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1B1414" w14:textId="77777777" w:rsidR="003A1346" w:rsidRDefault="003A1346"/>
    <w:p w14:paraId="69DE160F" w14:textId="77777777" w:rsidR="003A1346" w:rsidRDefault="00E738B0">
      <w:pPr>
        <w:jc w:val="center"/>
        <w:rPr>
          <w:color w:val="000000"/>
        </w:rPr>
      </w:pPr>
      <w:r>
        <w:rPr>
          <w:noProof/>
          <w:lang w:val="sr-Latn-RS" w:eastAsia="sr-Latn-RS"/>
        </w:rPr>
        <mc:AlternateContent>
          <mc:Choice Requires="wps">
            <w:drawing>
              <wp:anchor distT="0" distB="0" distL="182880" distR="182880" simplePos="0" relativeHeight="251658240" behindDoc="0" locked="0" layoutInCell="1" hidden="0" allowOverlap="1" wp14:anchorId="1B9FD77B" wp14:editId="29BB2C7D">
                <wp:simplePos x="0" y="0"/>
                <wp:positionH relativeFrom="margin">
                  <wp:posOffset>480060</wp:posOffset>
                </wp:positionH>
                <wp:positionV relativeFrom="page">
                  <wp:posOffset>5341620</wp:posOffset>
                </wp:positionV>
                <wp:extent cx="5219700" cy="4107180"/>
                <wp:effectExtent l="0" t="0" r="0" b="7620"/>
                <wp:wrapSquare wrapText="bothSides" distT="0" distB="0" distL="182880" distR="182880"/>
                <wp:docPr id="416337928" name="Rectangle 416337928"/>
                <wp:cNvGraphicFramePr/>
                <a:graphic xmlns:a="http://schemas.openxmlformats.org/drawingml/2006/main">
                  <a:graphicData uri="http://schemas.microsoft.com/office/word/2010/wordprocessingShape">
                    <wps:wsp>
                      <wps:cNvSpPr/>
                      <wps:spPr>
                        <a:xfrm>
                          <a:off x="0" y="0"/>
                          <a:ext cx="5219700" cy="4107180"/>
                        </a:xfrm>
                        <a:prstGeom prst="rect">
                          <a:avLst/>
                        </a:prstGeom>
                        <a:noFill/>
                        <a:ln>
                          <a:noFill/>
                        </a:ln>
                      </wps:spPr>
                      <wps:txbx>
                        <w:txbxContent>
                          <w:p w14:paraId="1CD2A9ED" w14:textId="77777777" w:rsidR="009B130A" w:rsidRDefault="009B130A">
                            <w:pPr>
                              <w:spacing w:before="40" w:after="560" w:line="215" w:lineRule="auto"/>
                              <w:textDirection w:val="btLr"/>
                            </w:pPr>
                            <w:r>
                              <w:rPr>
                                <w:rFonts w:ascii="Arial" w:eastAsia="Arial" w:hAnsi="Arial" w:cs="Arial"/>
                                <w:color w:val="5B9BD5"/>
                                <w:sz w:val="40"/>
                              </w:rPr>
                              <w:t>План укључивања заинтересованих страна</w:t>
                            </w:r>
                          </w:p>
                          <w:p w14:paraId="58CDA03E" w14:textId="77777777" w:rsidR="009B130A" w:rsidRDefault="009B130A">
                            <w:pPr>
                              <w:spacing w:before="80" w:after="40" w:line="240" w:lineRule="auto"/>
                              <w:textDirection w:val="btLr"/>
                            </w:pPr>
                            <w:r>
                              <w:rPr>
                                <w:rFonts w:ascii="Arial" w:eastAsia="Arial" w:hAnsi="Arial" w:cs="Arial"/>
                                <w:smallCaps/>
                                <w:color w:val="1F3864"/>
                                <w:sz w:val="28"/>
                              </w:rPr>
                              <w:t>ПОТПРОЈЕКАТ</w:t>
                            </w:r>
                          </w:p>
                          <w:p w14:paraId="37932BB7" w14:textId="77777777" w:rsidR="00650F9C" w:rsidRDefault="00CA0964" w:rsidP="00650F9C">
                            <w:pPr>
                              <w:rPr>
                                <w:rFonts w:ascii="Arial" w:eastAsia="Arial" w:hAnsi="Arial" w:cs="Arial"/>
                                <w:smallCaps/>
                                <w:color w:val="1F3864"/>
                                <w:sz w:val="28"/>
                                <w:lang w:val="sr-Latn-RS"/>
                              </w:rPr>
                            </w:pPr>
                            <w:r w:rsidRPr="00CA0964">
                              <w:rPr>
                                <w:rFonts w:ascii="Arial" w:eastAsia="Arial" w:hAnsi="Arial" w:cs="Arial"/>
                                <w:smallCaps/>
                                <w:color w:val="1F3864"/>
                                <w:sz w:val="28"/>
                              </w:rPr>
                              <w:t>Реконструкција партерног уређења са пратећим инсталацијама и изградња дечијих игралишта</w:t>
                            </w:r>
                            <w:r>
                              <w:rPr>
                                <w:rFonts w:ascii="Arial" w:eastAsia="Arial" w:hAnsi="Arial" w:cs="Arial"/>
                                <w:smallCaps/>
                                <w:color w:val="1F3864"/>
                                <w:sz w:val="28"/>
                                <w:lang w:val="sr-Latn-RS"/>
                              </w:rPr>
                              <w:t xml:space="preserve"> </w:t>
                            </w:r>
                            <w:r w:rsidRPr="00CA0964">
                              <w:rPr>
                                <w:rFonts w:ascii="Arial" w:eastAsia="Arial" w:hAnsi="Arial" w:cs="Arial"/>
                                <w:smallCaps/>
                                <w:color w:val="1F3864"/>
                                <w:sz w:val="28"/>
                              </w:rPr>
                              <w:t>на површинама јавне намене у насељеним местима општине Сечањ</w:t>
                            </w:r>
                          </w:p>
                          <w:p w14:paraId="0188C00E" w14:textId="07465AC6" w:rsidR="00650F9C" w:rsidRPr="00650F9C" w:rsidRDefault="00650F9C" w:rsidP="00650F9C">
                            <w:pPr>
                              <w:rPr>
                                <w:rFonts w:ascii="Arial" w:eastAsia="Arial" w:hAnsi="Arial" w:cs="Arial"/>
                                <w:smallCaps/>
                                <w:color w:val="1F3864"/>
                                <w:sz w:val="18"/>
                                <w:szCs w:val="18"/>
                                <w:lang w:val="sr-Latn-RS"/>
                              </w:rPr>
                            </w:pPr>
                            <w:proofErr w:type="spellStart"/>
                            <w:r w:rsidRPr="00650F9C">
                              <w:rPr>
                                <w:rFonts w:ascii="Arial" w:eastAsia="Arial" w:hAnsi="Arial" w:cs="Arial"/>
                                <w:smallCaps/>
                                <w:color w:val="1F3864"/>
                                <w:sz w:val="18"/>
                                <w:szCs w:val="18"/>
                                <w:lang w:val="sr-Latn-RS"/>
                              </w:rPr>
                              <w:t>Реконструкција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партерног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уређења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са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пратећим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инсталацијама</w:t>
                            </w:r>
                            <w:proofErr w:type="spellEnd"/>
                            <w:r w:rsidRPr="00650F9C">
                              <w:rPr>
                                <w:rFonts w:ascii="Arial" w:eastAsia="Arial" w:hAnsi="Arial" w:cs="Arial"/>
                                <w:smallCaps/>
                                <w:color w:val="1F3864"/>
                                <w:sz w:val="18"/>
                                <w:szCs w:val="18"/>
                                <w:lang w:val="sr-Latn-RS"/>
                              </w:rPr>
                              <w:t xml:space="preserve"> и </w:t>
                            </w:r>
                            <w:proofErr w:type="spellStart"/>
                            <w:r w:rsidRPr="00650F9C">
                              <w:rPr>
                                <w:rFonts w:ascii="Arial" w:eastAsia="Arial" w:hAnsi="Arial" w:cs="Arial"/>
                                <w:smallCaps/>
                                <w:color w:val="1F3864"/>
                                <w:sz w:val="18"/>
                                <w:szCs w:val="18"/>
                                <w:lang w:val="sr-Latn-RS"/>
                              </w:rPr>
                              <w:t>изградња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дечијег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игралишта</w:t>
                            </w:r>
                            <w:proofErr w:type="spellEnd"/>
                            <w:r w:rsidRPr="00650F9C">
                              <w:rPr>
                                <w:rFonts w:ascii="Arial" w:eastAsia="Arial" w:hAnsi="Arial" w:cs="Arial"/>
                                <w:smallCaps/>
                                <w:color w:val="1F3864"/>
                                <w:sz w:val="18"/>
                                <w:szCs w:val="18"/>
                                <w:lang w:val="sr-Latn-RS"/>
                              </w:rPr>
                              <w:t xml:space="preserve"> у </w:t>
                            </w:r>
                            <w:proofErr w:type="spellStart"/>
                            <w:r w:rsidRPr="00650F9C">
                              <w:rPr>
                                <w:rFonts w:ascii="Arial" w:eastAsia="Arial" w:hAnsi="Arial" w:cs="Arial"/>
                                <w:smallCaps/>
                                <w:color w:val="1F3864"/>
                                <w:sz w:val="18"/>
                                <w:szCs w:val="18"/>
                                <w:lang w:val="sr-Latn-RS"/>
                              </w:rPr>
                              <w:t>насељеном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месту</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Неузина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на</w:t>
                            </w:r>
                            <w:proofErr w:type="spellEnd"/>
                            <w:r w:rsidRPr="00650F9C">
                              <w:rPr>
                                <w:rFonts w:ascii="Arial" w:eastAsia="Arial" w:hAnsi="Arial" w:cs="Arial"/>
                                <w:smallCaps/>
                                <w:color w:val="1F3864"/>
                                <w:sz w:val="18"/>
                                <w:szCs w:val="18"/>
                                <w:lang w:val="sr-Latn-RS"/>
                              </w:rPr>
                              <w:t xml:space="preserve"> КП 7 КО </w:t>
                            </w:r>
                            <w:proofErr w:type="spellStart"/>
                            <w:r w:rsidRPr="00650F9C">
                              <w:rPr>
                                <w:rFonts w:ascii="Arial" w:eastAsia="Arial" w:hAnsi="Arial" w:cs="Arial"/>
                                <w:smallCaps/>
                                <w:color w:val="1F3864"/>
                                <w:sz w:val="18"/>
                                <w:szCs w:val="18"/>
                                <w:lang w:val="sr-Latn-RS"/>
                              </w:rPr>
                              <w:t>Неузина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Реконструкција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партерног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уређења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са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пратећим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инсталацијама</w:t>
                            </w:r>
                            <w:proofErr w:type="spellEnd"/>
                            <w:r w:rsidRPr="00650F9C">
                              <w:rPr>
                                <w:rFonts w:ascii="Arial" w:eastAsia="Arial" w:hAnsi="Arial" w:cs="Arial"/>
                                <w:smallCaps/>
                                <w:color w:val="1F3864"/>
                                <w:sz w:val="18"/>
                                <w:szCs w:val="18"/>
                                <w:lang w:val="sr-Latn-RS"/>
                              </w:rPr>
                              <w:t xml:space="preserve"> у </w:t>
                            </w:r>
                            <w:proofErr w:type="spellStart"/>
                            <w:r w:rsidRPr="00650F9C">
                              <w:rPr>
                                <w:rFonts w:ascii="Arial" w:eastAsia="Arial" w:hAnsi="Arial" w:cs="Arial"/>
                                <w:smallCaps/>
                                <w:color w:val="1F3864"/>
                                <w:sz w:val="18"/>
                                <w:szCs w:val="18"/>
                                <w:lang w:val="sr-Latn-RS"/>
                              </w:rPr>
                              <w:t>насељеном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месту</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Јарковац</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на</w:t>
                            </w:r>
                            <w:proofErr w:type="spellEnd"/>
                            <w:r w:rsidRPr="00650F9C">
                              <w:rPr>
                                <w:rFonts w:ascii="Arial" w:eastAsia="Arial" w:hAnsi="Arial" w:cs="Arial"/>
                                <w:smallCaps/>
                                <w:color w:val="1F3864"/>
                                <w:sz w:val="18"/>
                                <w:szCs w:val="18"/>
                                <w:lang w:val="sr-Latn-RS"/>
                              </w:rPr>
                              <w:t xml:space="preserve"> КП 547 и 548 и </w:t>
                            </w:r>
                            <w:proofErr w:type="spellStart"/>
                            <w:r w:rsidRPr="00650F9C">
                              <w:rPr>
                                <w:rFonts w:ascii="Arial" w:eastAsia="Arial" w:hAnsi="Arial" w:cs="Arial"/>
                                <w:smallCaps/>
                                <w:color w:val="1F3864"/>
                                <w:sz w:val="18"/>
                                <w:szCs w:val="18"/>
                                <w:lang w:val="sr-Latn-RS"/>
                              </w:rPr>
                              <w:t>деловима</w:t>
                            </w:r>
                            <w:proofErr w:type="spellEnd"/>
                            <w:r w:rsidRPr="00650F9C">
                              <w:rPr>
                                <w:rFonts w:ascii="Arial" w:eastAsia="Arial" w:hAnsi="Arial" w:cs="Arial"/>
                                <w:smallCaps/>
                                <w:color w:val="1F3864"/>
                                <w:sz w:val="18"/>
                                <w:szCs w:val="18"/>
                                <w:lang w:val="sr-Latn-RS"/>
                              </w:rPr>
                              <w:t xml:space="preserve"> КП 545 и 546 КО </w:t>
                            </w:r>
                            <w:proofErr w:type="spellStart"/>
                            <w:r w:rsidRPr="00650F9C">
                              <w:rPr>
                                <w:rFonts w:ascii="Arial" w:eastAsia="Arial" w:hAnsi="Arial" w:cs="Arial"/>
                                <w:smallCaps/>
                                <w:color w:val="1F3864"/>
                                <w:sz w:val="18"/>
                                <w:szCs w:val="18"/>
                                <w:lang w:val="sr-Latn-RS"/>
                              </w:rPr>
                              <w:t>Јарковац</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Реконструкција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партерног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уређења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са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пратећим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инсталацијама</w:t>
                            </w:r>
                            <w:proofErr w:type="spellEnd"/>
                            <w:r w:rsidRPr="00650F9C">
                              <w:rPr>
                                <w:rFonts w:ascii="Arial" w:eastAsia="Arial" w:hAnsi="Arial" w:cs="Arial"/>
                                <w:smallCaps/>
                                <w:color w:val="1F3864"/>
                                <w:sz w:val="18"/>
                                <w:szCs w:val="18"/>
                                <w:lang w:val="sr-Latn-RS"/>
                              </w:rPr>
                              <w:t xml:space="preserve"> и </w:t>
                            </w:r>
                            <w:proofErr w:type="spellStart"/>
                            <w:r w:rsidRPr="00650F9C">
                              <w:rPr>
                                <w:rFonts w:ascii="Arial" w:eastAsia="Arial" w:hAnsi="Arial" w:cs="Arial"/>
                                <w:smallCaps/>
                                <w:color w:val="1F3864"/>
                                <w:sz w:val="18"/>
                                <w:szCs w:val="18"/>
                                <w:lang w:val="sr-Latn-RS"/>
                              </w:rPr>
                              <w:t>изградња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дечијег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игралишта</w:t>
                            </w:r>
                            <w:proofErr w:type="spellEnd"/>
                            <w:r w:rsidRPr="00650F9C">
                              <w:rPr>
                                <w:rFonts w:ascii="Arial" w:eastAsia="Arial" w:hAnsi="Arial" w:cs="Arial"/>
                                <w:smallCaps/>
                                <w:color w:val="1F3864"/>
                                <w:sz w:val="18"/>
                                <w:szCs w:val="18"/>
                                <w:lang w:val="sr-Latn-RS"/>
                              </w:rPr>
                              <w:t xml:space="preserve"> у </w:t>
                            </w:r>
                            <w:proofErr w:type="spellStart"/>
                            <w:r w:rsidRPr="00650F9C">
                              <w:rPr>
                                <w:rFonts w:ascii="Arial" w:eastAsia="Arial" w:hAnsi="Arial" w:cs="Arial"/>
                                <w:smallCaps/>
                                <w:color w:val="1F3864"/>
                                <w:sz w:val="18"/>
                                <w:szCs w:val="18"/>
                                <w:lang w:val="sr-Latn-RS"/>
                              </w:rPr>
                              <w:t>насељеном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месту</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Шурјан</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на</w:t>
                            </w:r>
                            <w:proofErr w:type="spellEnd"/>
                            <w:r w:rsidRPr="00650F9C">
                              <w:rPr>
                                <w:rFonts w:ascii="Arial" w:eastAsia="Arial" w:hAnsi="Arial" w:cs="Arial"/>
                                <w:smallCaps/>
                                <w:color w:val="1F3864"/>
                                <w:sz w:val="18"/>
                                <w:szCs w:val="18"/>
                                <w:lang w:val="sr-Latn-RS"/>
                              </w:rPr>
                              <w:t xml:space="preserve"> КП 249/1 КО </w:t>
                            </w:r>
                            <w:proofErr w:type="spellStart"/>
                            <w:r w:rsidRPr="00650F9C">
                              <w:rPr>
                                <w:rFonts w:ascii="Arial" w:eastAsia="Arial" w:hAnsi="Arial" w:cs="Arial"/>
                                <w:smallCaps/>
                                <w:color w:val="1F3864"/>
                                <w:sz w:val="18"/>
                                <w:szCs w:val="18"/>
                                <w:lang w:val="sr-Latn-RS"/>
                              </w:rPr>
                              <w:t>Шурјан</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Реконструкција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партерног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уређења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са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пратећим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инсталацијама</w:t>
                            </w:r>
                            <w:proofErr w:type="spellEnd"/>
                            <w:r w:rsidRPr="00650F9C">
                              <w:rPr>
                                <w:rFonts w:ascii="Arial" w:eastAsia="Arial" w:hAnsi="Arial" w:cs="Arial"/>
                                <w:smallCaps/>
                                <w:color w:val="1F3864"/>
                                <w:sz w:val="18"/>
                                <w:szCs w:val="18"/>
                                <w:lang w:val="sr-Latn-RS"/>
                              </w:rPr>
                              <w:t xml:space="preserve"> и </w:t>
                            </w:r>
                            <w:proofErr w:type="spellStart"/>
                            <w:r w:rsidRPr="00650F9C">
                              <w:rPr>
                                <w:rFonts w:ascii="Arial" w:eastAsia="Arial" w:hAnsi="Arial" w:cs="Arial"/>
                                <w:smallCaps/>
                                <w:color w:val="1F3864"/>
                                <w:sz w:val="18"/>
                                <w:szCs w:val="18"/>
                                <w:lang w:val="sr-Latn-RS"/>
                              </w:rPr>
                              <w:t>изградња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дечијег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игралишта</w:t>
                            </w:r>
                            <w:proofErr w:type="spellEnd"/>
                            <w:r w:rsidRPr="00650F9C">
                              <w:rPr>
                                <w:rFonts w:ascii="Arial" w:eastAsia="Arial" w:hAnsi="Arial" w:cs="Arial"/>
                                <w:smallCaps/>
                                <w:color w:val="1F3864"/>
                                <w:sz w:val="18"/>
                                <w:szCs w:val="18"/>
                                <w:lang w:val="sr-Latn-RS"/>
                              </w:rPr>
                              <w:t xml:space="preserve"> у </w:t>
                            </w:r>
                            <w:proofErr w:type="spellStart"/>
                            <w:r w:rsidRPr="00650F9C">
                              <w:rPr>
                                <w:rFonts w:ascii="Arial" w:eastAsia="Arial" w:hAnsi="Arial" w:cs="Arial"/>
                                <w:smallCaps/>
                                <w:color w:val="1F3864"/>
                                <w:sz w:val="18"/>
                                <w:szCs w:val="18"/>
                                <w:lang w:val="sr-Latn-RS"/>
                              </w:rPr>
                              <w:t>насељеном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месту</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Банатска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Дубица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на</w:t>
                            </w:r>
                            <w:proofErr w:type="spellEnd"/>
                            <w:r w:rsidRPr="00650F9C">
                              <w:rPr>
                                <w:rFonts w:ascii="Arial" w:eastAsia="Arial" w:hAnsi="Arial" w:cs="Arial"/>
                                <w:smallCaps/>
                                <w:color w:val="1F3864"/>
                                <w:sz w:val="18"/>
                                <w:szCs w:val="18"/>
                                <w:lang w:val="sr-Latn-RS"/>
                              </w:rPr>
                              <w:t xml:space="preserve"> КП 1 КО </w:t>
                            </w:r>
                            <w:proofErr w:type="spellStart"/>
                            <w:r w:rsidRPr="00650F9C">
                              <w:rPr>
                                <w:rFonts w:ascii="Arial" w:eastAsia="Arial" w:hAnsi="Arial" w:cs="Arial"/>
                                <w:smallCaps/>
                                <w:color w:val="1F3864"/>
                                <w:sz w:val="18"/>
                                <w:szCs w:val="18"/>
                                <w:lang w:val="sr-Latn-RS"/>
                              </w:rPr>
                              <w:t>Банатска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Дубица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Реконструкција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партерног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уређења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са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пратећим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инсталацијама</w:t>
                            </w:r>
                            <w:proofErr w:type="spellEnd"/>
                            <w:r w:rsidRPr="00650F9C">
                              <w:rPr>
                                <w:rFonts w:ascii="Arial" w:eastAsia="Arial" w:hAnsi="Arial" w:cs="Arial"/>
                                <w:smallCaps/>
                                <w:color w:val="1F3864"/>
                                <w:sz w:val="18"/>
                                <w:szCs w:val="18"/>
                                <w:lang w:val="sr-Latn-RS"/>
                              </w:rPr>
                              <w:t xml:space="preserve"> и </w:t>
                            </w:r>
                            <w:proofErr w:type="spellStart"/>
                            <w:r w:rsidRPr="00650F9C">
                              <w:rPr>
                                <w:rFonts w:ascii="Arial" w:eastAsia="Arial" w:hAnsi="Arial" w:cs="Arial"/>
                                <w:smallCaps/>
                                <w:color w:val="1F3864"/>
                                <w:sz w:val="18"/>
                                <w:szCs w:val="18"/>
                                <w:lang w:val="sr-Latn-RS"/>
                              </w:rPr>
                              <w:t>изградња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дечијег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игралишта</w:t>
                            </w:r>
                            <w:proofErr w:type="spellEnd"/>
                            <w:r w:rsidRPr="00650F9C">
                              <w:rPr>
                                <w:rFonts w:ascii="Arial" w:eastAsia="Arial" w:hAnsi="Arial" w:cs="Arial"/>
                                <w:smallCaps/>
                                <w:color w:val="1F3864"/>
                                <w:sz w:val="18"/>
                                <w:szCs w:val="18"/>
                                <w:lang w:val="sr-Latn-RS"/>
                              </w:rPr>
                              <w:t xml:space="preserve"> у </w:t>
                            </w:r>
                            <w:proofErr w:type="spellStart"/>
                            <w:r w:rsidRPr="00650F9C">
                              <w:rPr>
                                <w:rFonts w:ascii="Arial" w:eastAsia="Arial" w:hAnsi="Arial" w:cs="Arial"/>
                                <w:smallCaps/>
                                <w:color w:val="1F3864"/>
                                <w:sz w:val="18"/>
                                <w:szCs w:val="18"/>
                                <w:lang w:val="sr-Latn-RS"/>
                              </w:rPr>
                              <w:t>насељеном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месту</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Сутјеска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на</w:t>
                            </w:r>
                            <w:proofErr w:type="spellEnd"/>
                            <w:r w:rsidRPr="00650F9C">
                              <w:rPr>
                                <w:rFonts w:ascii="Arial" w:eastAsia="Arial" w:hAnsi="Arial" w:cs="Arial"/>
                                <w:smallCaps/>
                                <w:color w:val="1F3864"/>
                                <w:sz w:val="18"/>
                                <w:szCs w:val="18"/>
                                <w:lang w:val="sr-Latn-RS"/>
                              </w:rPr>
                              <w:t xml:space="preserve"> КП 840 и 841 КО </w:t>
                            </w:r>
                            <w:proofErr w:type="spellStart"/>
                            <w:r w:rsidRPr="00650F9C">
                              <w:rPr>
                                <w:rFonts w:ascii="Arial" w:eastAsia="Arial" w:hAnsi="Arial" w:cs="Arial"/>
                                <w:smallCaps/>
                                <w:color w:val="1F3864"/>
                                <w:sz w:val="18"/>
                                <w:szCs w:val="18"/>
                                <w:lang w:val="sr-Latn-RS"/>
                              </w:rPr>
                              <w:t>Сутјеска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Реконструкција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партерног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уређења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са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пратећим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инсталацијама</w:t>
                            </w:r>
                            <w:proofErr w:type="spellEnd"/>
                            <w:r w:rsidRPr="00650F9C">
                              <w:rPr>
                                <w:rFonts w:ascii="Arial" w:eastAsia="Arial" w:hAnsi="Arial" w:cs="Arial"/>
                                <w:smallCaps/>
                                <w:color w:val="1F3864"/>
                                <w:sz w:val="18"/>
                                <w:szCs w:val="18"/>
                                <w:lang w:val="sr-Latn-RS"/>
                              </w:rPr>
                              <w:t xml:space="preserve"> у </w:t>
                            </w:r>
                            <w:proofErr w:type="spellStart"/>
                            <w:r w:rsidRPr="00650F9C">
                              <w:rPr>
                                <w:rFonts w:ascii="Arial" w:eastAsia="Arial" w:hAnsi="Arial" w:cs="Arial"/>
                                <w:smallCaps/>
                                <w:color w:val="1F3864"/>
                                <w:sz w:val="18"/>
                                <w:szCs w:val="18"/>
                                <w:lang w:val="sr-Latn-RS"/>
                              </w:rPr>
                              <w:t>насељеном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месту</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Крајишник</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на</w:t>
                            </w:r>
                            <w:proofErr w:type="spellEnd"/>
                            <w:r w:rsidRPr="00650F9C">
                              <w:rPr>
                                <w:rFonts w:ascii="Arial" w:eastAsia="Arial" w:hAnsi="Arial" w:cs="Arial"/>
                                <w:smallCaps/>
                                <w:color w:val="1F3864"/>
                                <w:sz w:val="18"/>
                                <w:szCs w:val="18"/>
                                <w:lang w:val="sr-Latn-RS"/>
                              </w:rPr>
                              <w:t xml:space="preserve"> КП 250 КО </w:t>
                            </w:r>
                            <w:proofErr w:type="spellStart"/>
                            <w:r w:rsidRPr="00650F9C">
                              <w:rPr>
                                <w:rFonts w:ascii="Arial" w:eastAsia="Arial" w:hAnsi="Arial" w:cs="Arial"/>
                                <w:smallCaps/>
                                <w:color w:val="1F3864"/>
                                <w:sz w:val="18"/>
                                <w:szCs w:val="18"/>
                                <w:lang w:val="sr-Latn-RS"/>
                              </w:rPr>
                              <w:t>Крајишник</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Реконструкција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партерног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уређења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са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пратећим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инсталацијама</w:t>
                            </w:r>
                            <w:proofErr w:type="spellEnd"/>
                            <w:r w:rsidRPr="00650F9C">
                              <w:rPr>
                                <w:rFonts w:ascii="Arial" w:eastAsia="Arial" w:hAnsi="Arial" w:cs="Arial"/>
                                <w:smallCaps/>
                                <w:color w:val="1F3864"/>
                                <w:sz w:val="18"/>
                                <w:szCs w:val="18"/>
                                <w:lang w:val="sr-Latn-RS"/>
                              </w:rPr>
                              <w:t xml:space="preserve"> у </w:t>
                            </w:r>
                            <w:proofErr w:type="spellStart"/>
                            <w:r w:rsidRPr="00650F9C">
                              <w:rPr>
                                <w:rFonts w:ascii="Arial" w:eastAsia="Arial" w:hAnsi="Arial" w:cs="Arial"/>
                                <w:smallCaps/>
                                <w:color w:val="1F3864"/>
                                <w:sz w:val="18"/>
                                <w:szCs w:val="18"/>
                                <w:lang w:val="sr-Latn-RS"/>
                              </w:rPr>
                              <w:t>насељеном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месту</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Бока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на</w:t>
                            </w:r>
                            <w:proofErr w:type="spellEnd"/>
                            <w:r w:rsidRPr="00650F9C">
                              <w:rPr>
                                <w:rFonts w:ascii="Arial" w:eastAsia="Arial" w:hAnsi="Arial" w:cs="Arial"/>
                                <w:smallCaps/>
                                <w:color w:val="1F3864"/>
                                <w:sz w:val="18"/>
                                <w:szCs w:val="18"/>
                                <w:lang w:val="sr-Latn-RS"/>
                              </w:rPr>
                              <w:t xml:space="preserve"> КП 877, 876, 875/5, 875/8 и 875/9 КО </w:t>
                            </w:r>
                            <w:proofErr w:type="spellStart"/>
                            <w:r w:rsidRPr="00650F9C">
                              <w:rPr>
                                <w:rFonts w:ascii="Arial" w:eastAsia="Arial" w:hAnsi="Arial" w:cs="Arial"/>
                                <w:smallCaps/>
                                <w:color w:val="1F3864"/>
                                <w:sz w:val="18"/>
                                <w:szCs w:val="18"/>
                                <w:lang w:val="sr-Latn-RS"/>
                              </w:rPr>
                              <w:t>Бока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Реконструкција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партерног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уређења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са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пратећим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инсталацијама</w:t>
                            </w:r>
                            <w:proofErr w:type="spellEnd"/>
                            <w:r w:rsidRPr="00650F9C">
                              <w:rPr>
                                <w:rFonts w:ascii="Arial" w:eastAsia="Arial" w:hAnsi="Arial" w:cs="Arial"/>
                                <w:smallCaps/>
                                <w:color w:val="1F3864"/>
                                <w:sz w:val="18"/>
                                <w:szCs w:val="18"/>
                                <w:lang w:val="sr-Latn-RS"/>
                              </w:rPr>
                              <w:t xml:space="preserve"> и </w:t>
                            </w:r>
                            <w:proofErr w:type="spellStart"/>
                            <w:r w:rsidRPr="00650F9C">
                              <w:rPr>
                                <w:rFonts w:ascii="Arial" w:eastAsia="Arial" w:hAnsi="Arial" w:cs="Arial"/>
                                <w:smallCaps/>
                                <w:color w:val="1F3864"/>
                                <w:sz w:val="18"/>
                                <w:szCs w:val="18"/>
                                <w:lang w:val="sr-Latn-RS"/>
                              </w:rPr>
                              <w:t>изградња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дечијег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игралишта</w:t>
                            </w:r>
                            <w:proofErr w:type="spellEnd"/>
                            <w:r w:rsidRPr="00650F9C">
                              <w:rPr>
                                <w:rFonts w:ascii="Arial" w:eastAsia="Arial" w:hAnsi="Arial" w:cs="Arial"/>
                                <w:smallCaps/>
                                <w:color w:val="1F3864"/>
                                <w:sz w:val="18"/>
                                <w:szCs w:val="18"/>
                                <w:lang w:val="sr-Latn-RS"/>
                              </w:rPr>
                              <w:t xml:space="preserve"> у </w:t>
                            </w:r>
                            <w:proofErr w:type="spellStart"/>
                            <w:r w:rsidRPr="00650F9C">
                              <w:rPr>
                                <w:rFonts w:ascii="Arial" w:eastAsia="Arial" w:hAnsi="Arial" w:cs="Arial"/>
                                <w:smallCaps/>
                                <w:color w:val="1F3864"/>
                                <w:sz w:val="18"/>
                                <w:szCs w:val="18"/>
                                <w:lang w:val="sr-Latn-RS"/>
                              </w:rPr>
                              <w:t>насељеном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месту</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Конак</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на</w:t>
                            </w:r>
                            <w:proofErr w:type="spellEnd"/>
                            <w:r w:rsidRPr="00650F9C">
                              <w:rPr>
                                <w:rFonts w:ascii="Arial" w:eastAsia="Arial" w:hAnsi="Arial" w:cs="Arial"/>
                                <w:smallCaps/>
                                <w:color w:val="1F3864"/>
                                <w:sz w:val="18"/>
                                <w:szCs w:val="18"/>
                                <w:lang w:val="sr-Latn-RS"/>
                              </w:rPr>
                              <w:t xml:space="preserve"> КП 1 КО </w:t>
                            </w:r>
                            <w:proofErr w:type="spellStart"/>
                            <w:r w:rsidRPr="00650F9C">
                              <w:rPr>
                                <w:rFonts w:ascii="Arial" w:eastAsia="Arial" w:hAnsi="Arial" w:cs="Arial"/>
                                <w:smallCaps/>
                                <w:color w:val="1F3864"/>
                                <w:sz w:val="18"/>
                                <w:szCs w:val="18"/>
                                <w:lang w:val="sr-Latn-RS"/>
                              </w:rPr>
                              <w:t>Конак</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Реконструкција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партерног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уређења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са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пратећим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инсталацијама</w:t>
                            </w:r>
                            <w:proofErr w:type="spellEnd"/>
                            <w:r w:rsidRPr="00650F9C">
                              <w:rPr>
                                <w:rFonts w:ascii="Arial" w:eastAsia="Arial" w:hAnsi="Arial" w:cs="Arial"/>
                                <w:smallCaps/>
                                <w:color w:val="1F3864"/>
                                <w:sz w:val="18"/>
                                <w:szCs w:val="18"/>
                                <w:lang w:val="sr-Latn-RS"/>
                              </w:rPr>
                              <w:t xml:space="preserve"> у </w:t>
                            </w:r>
                            <w:proofErr w:type="spellStart"/>
                            <w:r w:rsidRPr="00650F9C">
                              <w:rPr>
                                <w:rFonts w:ascii="Arial" w:eastAsia="Arial" w:hAnsi="Arial" w:cs="Arial"/>
                                <w:smallCaps/>
                                <w:color w:val="1F3864"/>
                                <w:sz w:val="18"/>
                                <w:szCs w:val="18"/>
                                <w:lang w:val="sr-Latn-RS"/>
                              </w:rPr>
                              <w:t>насељеном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месту</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Сечањ</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на</w:t>
                            </w:r>
                            <w:proofErr w:type="spellEnd"/>
                            <w:r w:rsidRPr="00650F9C">
                              <w:rPr>
                                <w:rFonts w:ascii="Arial" w:eastAsia="Arial" w:hAnsi="Arial" w:cs="Arial"/>
                                <w:smallCaps/>
                                <w:color w:val="1F3864"/>
                                <w:sz w:val="18"/>
                                <w:szCs w:val="18"/>
                                <w:lang w:val="sr-Latn-RS"/>
                              </w:rPr>
                              <w:t xml:space="preserve"> КП 377/1 и 377/3 КО </w:t>
                            </w:r>
                            <w:proofErr w:type="spellStart"/>
                            <w:r w:rsidRPr="00650F9C">
                              <w:rPr>
                                <w:rFonts w:ascii="Arial" w:eastAsia="Arial" w:hAnsi="Arial" w:cs="Arial"/>
                                <w:smallCaps/>
                                <w:color w:val="1F3864"/>
                                <w:sz w:val="18"/>
                                <w:szCs w:val="18"/>
                                <w:lang w:val="sr-Latn-RS"/>
                              </w:rPr>
                              <w:t>Сечањ</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Реконструкција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партерног</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уређења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са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пратећим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инсталацијама</w:t>
                            </w:r>
                            <w:proofErr w:type="spellEnd"/>
                            <w:r w:rsidRPr="00650F9C">
                              <w:rPr>
                                <w:rFonts w:ascii="Arial" w:eastAsia="Arial" w:hAnsi="Arial" w:cs="Arial"/>
                                <w:smallCaps/>
                                <w:color w:val="1F3864"/>
                                <w:sz w:val="18"/>
                                <w:szCs w:val="18"/>
                                <w:lang w:val="sr-Latn-RS"/>
                              </w:rPr>
                              <w:t xml:space="preserve"> и </w:t>
                            </w:r>
                            <w:proofErr w:type="spellStart"/>
                            <w:r w:rsidRPr="00650F9C">
                              <w:rPr>
                                <w:rFonts w:ascii="Arial" w:eastAsia="Arial" w:hAnsi="Arial" w:cs="Arial"/>
                                <w:smallCaps/>
                                <w:color w:val="1F3864"/>
                                <w:sz w:val="18"/>
                                <w:szCs w:val="18"/>
                                <w:lang w:val="sr-Latn-RS"/>
                              </w:rPr>
                              <w:t>изградња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игралишта</w:t>
                            </w:r>
                            <w:proofErr w:type="spellEnd"/>
                            <w:r w:rsidRPr="00650F9C">
                              <w:rPr>
                                <w:rFonts w:ascii="Arial" w:eastAsia="Arial" w:hAnsi="Arial" w:cs="Arial"/>
                                <w:smallCaps/>
                                <w:color w:val="1F3864"/>
                                <w:sz w:val="18"/>
                                <w:szCs w:val="18"/>
                                <w:lang w:val="sr-Latn-RS"/>
                              </w:rPr>
                              <w:t xml:space="preserve"> у </w:t>
                            </w:r>
                            <w:proofErr w:type="spellStart"/>
                            <w:r w:rsidRPr="00650F9C">
                              <w:rPr>
                                <w:rFonts w:ascii="Arial" w:eastAsia="Arial" w:hAnsi="Arial" w:cs="Arial"/>
                                <w:smallCaps/>
                                <w:color w:val="1F3864"/>
                                <w:sz w:val="18"/>
                                <w:szCs w:val="18"/>
                                <w:lang w:val="sr-Latn-RS"/>
                              </w:rPr>
                              <w:t>насељеном</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месту</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Јаша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Томић</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на</w:t>
                            </w:r>
                            <w:proofErr w:type="spellEnd"/>
                            <w:r w:rsidRPr="00650F9C">
                              <w:rPr>
                                <w:rFonts w:ascii="Arial" w:eastAsia="Arial" w:hAnsi="Arial" w:cs="Arial"/>
                                <w:smallCaps/>
                                <w:color w:val="1F3864"/>
                                <w:sz w:val="18"/>
                                <w:szCs w:val="18"/>
                                <w:lang w:val="sr-Latn-RS"/>
                              </w:rPr>
                              <w:t xml:space="preserve"> КП 1249/1 и 1250/1 КО </w:t>
                            </w:r>
                            <w:proofErr w:type="spellStart"/>
                            <w:r w:rsidRPr="00650F9C">
                              <w:rPr>
                                <w:rFonts w:ascii="Arial" w:eastAsia="Arial" w:hAnsi="Arial" w:cs="Arial"/>
                                <w:smallCaps/>
                                <w:color w:val="1F3864"/>
                                <w:sz w:val="18"/>
                                <w:szCs w:val="18"/>
                                <w:lang w:val="sr-Latn-RS"/>
                              </w:rPr>
                              <w:t>Јаша</w:t>
                            </w:r>
                            <w:proofErr w:type="spellEnd"/>
                            <w:r w:rsidRPr="00650F9C">
                              <w:rPr>
                                <w:rFonts w:ascii="Arial" w:eastAsia="Arial" w:hAnsi="Arial" w:cs="Arial"/>
                                <w:smallCaps/>
                                <w:color w:val="1F3864"/>
                                <w:sz w:val="18"/>
                                <w:szCs w:val="18"/>
                                <w:lang w:val="sr-Latn-RS"/>
                              </w:rPr>
                              <w:t xml:space="preserve"> </w:t>
                            </w:r>
                            <w:proofErr w:type="spellStart"/>
                            <w:r w:rsidRPr="00650F9C">
                              <w:rPr>
                                <w:rFonts w:ascii="Arial" w:eastAsia="Arial" w:hAnsi="Arial" w:cs="Arial"/>
                                <w:smallCaps/>
                                <w:color w:val="1F3864"/>
                                <w:sz w:val="18"/>
                                <w:szCs w:val="18"/>
                                <w:lang w:val="sr-Latn-RS"/>
                              </w:rPr>
                              <w:t>Томић</w:t>
                            </w:r>
                            <w:proofErr w:type="spellEnd"/>
                            <w:r w:rsidRPr="00650F9C">
                              <w:rPr>
                                <w:rFonts w:ascii="Arial" w:eastAsia="Arial" w:hAnsi="Arial" w:cs="Arial"/>
                                <w:smallCaps/>
                                <w:color w:val="1F3864"/>
                                <w:sz w:val="18"/>
                                <w:szCs w:val="18"/>
                                <w:lang w:val="sr-Latn-RS"/>
                              </w:rPr>
                              <w:t>.</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B9FD77B" id="Rectangle 416337928" o:spid="_x0000_s1026" style="position:absolute;left:0;text-align:left;margin-left:37.8pt;margin-top:420.6pt;width:411pt;height:323.4pt;z-index:251658240;visibility:visible;mso-wrap-style:square;mso-width-percent:0;mso-height-percent:0;mso-wrap-distance-left:14.4pt;mso-wrap-distance-top:0;mso-wrap-distance-right:14.4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" filled="f" stroked="f">
                <v:textbox inset="0,0,0,0">
                  <w:txbxContent>
                    <w:p w14:paraId="1CD2A9ED" w14:textId="77777777" w:rsidR="009B130A" w:rsidRDefault="009B130A">
                      <w:pPr>
                        <w:spacing w:before="40" w:after="560" w:line="215" w:lineRule="auto"/>
                        <w:textDirection w:val="btLr"/>
                      </w:pPr>
                      <w:r>
                        <w:rPr>
                          <w:rFonts w:ascii="Arial" w:eastAsia="Arial" w:hAnsi="Arial" w:cs="Arial"/>
                          <w:color w:val="5B9BD5"/>
                          <w:sz w:val="40"/>
                        </w:rPr>
                        <w:t>План укључивања заинтересованих страна</w:t>
                      </w:r>
                    </w:p>
                    <w:p w14:paraId="58CDA03E" w14:textId="77777777" w:rsidR="009B130A" w:rsidRDefault="009B130A">
                      <w:pPr>
                        <w:spacing w:before="80" w:after="40" w:line="240" w:lineRule="auto"/>
                        <w:textDirection w:val="btLr"/>
                      </w:pPr>
                      <w:r>
                        <w:rPr>
                          <w:rFonts w:ascii="Arial" w:eastAsia="Arial" w:hAnsi="Arial" w:cs="Arial"/>
                          <w:smallCaps/>
                          <w:color w:val="1F3864"/>
                          <w:sz w:val="28"/>
                        </w:rPr>
                        <w:t>ПОТПРОЈЕКАТ</w:t>
                      </w:r>
                    </w:p>
                    <w:p w14:paraId="37932BB7" w14:textId="77777777" w:rsidR="00650F9C" w:rsidRDefault="00CA0964" w:rsidP="00650F9C">
                      <w:pPr>
                        <w:rPr>
                          <w:rFonts w:ascii="Arial" w:eastAsia="Arial" w:hAnsi="Arial" w:cs="Arial"/>
                          <w:smallCaps/>
                          <w:color w:val="1F3864"/>
                          <w:sz w:val="28"/>
                          <w:lang w:val="sr-Latn-RS"/>
                        </w:rPr>
                      </w:pPr>
                      <w:r w:rsidRPr="00CA0964">
                        <w:rPr>
                          <w:rFonts w:ascii="Arial" w:eastAsia="Arial" w:hAnsi="Arial" w:cs="Arial"/>
                          <w:smallCaps/>
                          <w:color w:val="1F3864"/>
                          <w:sz w:val="28"/>
                        </w:rPr>
                        <w:t>Реконструкција партерног уређења са пратећим инсталацијама и изградња дечијих игралишта</w:t>
                      </w:r>
                      <w:r>
                        <w:rPr>
                          <w:rFonts w:ascii="Arial" w:eastAsia="Arial" w:hAnsi="Arial" w:cs="Arial"/>
                          <w:smallCaps/>
                          <w:color w:val="1F3864"/>
                          <w:sz w:val="28"/>
                          <w:lang w:val="sr-Latn-RS"/>
                        </w:rPr>
                        <w:t xml:space="preserve"> </w:t>
                      </w:r>
                      <w:r w:rsidRPr="00CA0964">
                        <w:rPr>
                          <w:rFonts w:ascii="Arial" w:eastAsia="Arial" w:hAnsi="Arial" w:cs="Arial"/>
                          <w:smallCaps/>
                          <w:color w:val="1F3864"/>
                          <w:sz w:val="28"/>
                        </w:rPr>
                        <w:t>на површинама јавне намене у насељеним местима општине Сечањ</w:t>
                      </w:r>
                    </w:p>
                    <w:p w14:paraId="0188C00E" w14:textId="07465AC6" w:rsidR="00650F9C" w:rsidRPr="00650F9C" w:rsidRDefault="00650F9C" w:rsidP="00650F9C">
                      <w:pPr>
                        <w:rPr>
                          <w:rFonts w:ascii="Arial" w:eastAsia="Arial" w:hAnsi="Arial" w:cs="Arial"/>
                          <w:smallCaps/>
                          <w:color w:val="1F3864"/>
                          <w:sz w:val="18"/>
                          <w:szCs w:val="18"/>
                          <w:lang w:val="sr-Latn-RS"/>
                        </w:rPr>
                      </w:pPr>
                      <w:r w:rsidRPr="00650F9C">
                        <w:rPr>
                          <w:rFonts w:ascii="Arial" w:eastAsia="Arial" w:hAnsi="Arial" w:cs="Arial"/>
                          <w:smallCaps/>
                          <w:color w:val="1F3864"/>
                          <w:sz w:val="18"/>
                          <w:szCs w:val="18"/>
                          <w:lang w:val="sr-Latn-RS"/>
                        </w:rPr>
                        <w:t>Реконструкција партерног уређења са пратећим инсталацијама и изградња дечијег игралишта у насељеном месту Неузина на КП 7 КО Неузина; Реконструкција партерног уређења са пратећим инсталацијама у насељеном месту Јарковац на КП 547 и 548 и деловима КП 545 и 546 КО Јарковац, Реконструкција партерног уређења са пратећим инсталацијама и изградња дечијег игралишта у насељеном месту Шурјан на КП 249/1 КО Шурјан; Реконструкција партерног уређења са пратећим инсталацијама и изградња дечијег игралишта у насељеном месту Банатска Дубица на КП 1 КО Банатска Дубица;  Реконструкција партерног уређења са пратећим инсталацијама и изградња дечијег игралишта у насељеном месту Сутјеска на КП 840 и 841 КО Сутјеска; Реконструкција партерног уређења са пратећим инсталацијама у насељеном месту Крајишник на КП 250 КО Крајишник; Реконструкција партерног уређења са пратећим инсталацијама у насељеном месту Бока на КП 877, 876, 875/5, 875/8 и 875/9 КО Бока; Реконструкција партерног уређења са пратећим инсталацијама и изградња дечијег игралишта у насељеном месту Конак на КП 1 КО Конак; Реконструкција партерног уређења са пратећим инсталацијама у насељеном месту Сечањ на КП 377/1 и 377/3 КО Сечањ; Реконструкција партерног уређења са пратећим инсталацијама и изградња игралишта у насељеном месту Јаша Томић на КП 1249/1 и 1250/1 КО Јаша Томић.</w:t>
                      </w:r>
                    </w:p>
                  </w:txbxContent>
                </v:textbox>
                <w10:wrap type="square" anchorx="margin" anchory="page"/>
              </v:rect>
            </w:pict>
          </mc:Fallback>
        </mc:AlternateContent>
      </w:r>
      <w:r>
        <w:rPr>
          <w:noProof/>
          <w:lang w:val="sr-Latn-RS" w:eastAsia="sr-Latn-RS"/>
        </w:rPr>
        <mc:AlternateContent>
          <mc:Choice Requires="wps">
            <w:drawing>
              <wp:anchor distT="0" distB="0" distL="114300" distR="114300" simplePos="0" relativeHeight="251659264" behindDoc="0" locked="0" layoutInCell="1" hidden="0" allowOverlap="1" wp14:anchorId="321043E4" wp14:editId="35095BAB">
                <wp:simplePos x="0" y="0"/>
                <wp:positionH relativeFrom="margin">
                  <wp:align>right</wp:align>
                </wp:positionH>
                <wp:positionV relativeFrom="page">
                  <wp:posOffset>226378</wp:posOffset>
                </wp:positionV>
                <wp:extent cx="603885" cy="997077"/>
                <wp:effectExtent l="0" t="0" r="0" b="0"/>
                <wp:wrapNone/>
                <wp:docPr id="416337927" name="Rectangle 416337927"/>
                <wp:cNvGraphicFramePr/>
                <a:graphic xmlns:a="http://schemas.openxmlformats.org/drawingml/2006/main">
                  <a:graphicData uri="http://schemas.microsoft.com/office/word/2010/wordprocessingShape">
                    <wps:wsp>
                      <wps:cNvSpPr/>
                      <wps:spPr>
                        <a:xfrm>
                          <a:off x="5048820" y="3286224"/>
                          <a:ext cx="594360" cy="987552"/>
                        </a:xfrm>
                        <a:prstGeom prst="rect">
                          <a:avLst/>
                        </a:prstGeom>
                        <a:solidFill>
                          <a:schemeClr val="accent1"/>
                        </a:solidFill>
                        <a:ln>
                          <a:noFill/>
                        </a:ln>
                      </wps:spPr>
                      <wps:txbx>
                        <w:txbxContent>
                          <w:p w14:paraId="2D2EAB83" w14:textId="040916CE" w:rsidR="009B130A" w:rsidRPr="00EB6FC0" w:rsidRDefault="009B130A">
                            <w:pPr>
                              <w:spacing w:after="0" w:line="240" w:lineRule="auto"/>
                              <w:jc w:val="right"/>
                              <w:textDirection w:val="btLr"/>
                            </w:pPr>
                            <w:r>
                              <w:rPr>
                                <w:rFonts w:ascii="Arial" w:eastAsia="Arial" w:hAnsi="Arial" w:cs="Arial"/>
                                <w:color w:val="FFFFFF"/>
                                <w:sz w:val="24"/>
                              </w:rPr>
                              <w:t>202</w:t>
                            </w:r>
                            <w:r w:rsidR="00EB6FC0">
                              <w:rPr>
                                <w:rFonts w:ascii="Arial" w:eastAsia="Arial" w:hAnsi="Arial" w:cs="Arial"/>
                                <w:color w:val="FFFFFF"/>
                                <w:sz w:val="24"/>
                                <w:lang w:val="sr-Latn-RS"/>
                              </w:rPr>
                              <w:t>6</w:t>
                            </w:r>
                          </w:p>
                        </w:txbxContent>
                      </wps:txbx>
                      <wps:bodyPr spcFirstLastPara="1" wrap="square" lIns="45700" tIns="45700" rIns="45700" bIns="45700" anchor="b"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21043E4" id="Rectangle 416337927" o:spid="_x0000_s1027" style="position:absolute;left:0;text-align:left;margin-left:-3.65pt;margin-top:17.85pt;width:47.55pt;height:78.5pt;z-index:251659264;visibility:visible;mso-wrap-style:square;mso-wrap-distance-left:9pt;mso-wrap-distance-top:0;mso-wrap-distance-right:9pt;mso-wrap-distance-bottom:0;mso-position-horizontal:right;mso-position-horizontal-relative:margin;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" fillcolor="#5b9bd5 [3204]" stroked="f">
                <v:textbox inset="1.2694mm,1.2694mm,1.2694mm,1.2694mm">
                  <w:txbxContent>
                    <w:p w14:paraId="2D2EAB83" w14:textId="040916CE" w:rsidR="009B130A" w:rsidRPr="00EB6FC0" w:rsidRDefault="009B130A">
                      <w:pPr>
                        <w:spacing w:after="0" w:line="240" w:lineRule="auto"/>
                        <w:jc w:val="right"/>
                        <w:textDirection w:val="btLr"/>
                      </w:pPr>
                      <w:r>
                        <w:rPr>
                          <w:rFonts w:ascii="Arial" w:eastAsia="Arial" w:hAnsi="Arial" w:cs="Arial"/>
                          <w:color w:val="FFFFFF"/>
                          <w:sz w:val="24"/>
                        </w:rPr>
                        <w:t>202</w:t>
                      </w:r>
                      <w:r w:rsidR="00EB6FC0">
                        <w:rPr>
                          <w:rFonts w:ascii="Arial" w:eastAsia="Arial" w:hAnsi="Arial" w:cs="Arial"/>
                          <w:color w:val="FFFFFF"/>
                          <w:sz w:val="24"/>
                          <w:lang w:val="sr-Latn-RS"/>
                        </w:rPr>
                        <w:t>6</w:t>
                      </w:r>
                    </w:p>
                  </w:txbxContent>
                </v:textbox>
                <w10:wrap anchorx="margin" anchory="page"/>
              </v:rect>
            </w:pict>
          </mc:Fallback>
        </mc:AlternateContent>
      </w:r>
      <w:r>
        <w:br w:type="page"/>
      </w:r>
    </w:p>
    <w:p w14:paraId="080132A4" w14:textId="77777777" w:rsidR="003A1346" w:rsidRDefault="003A1346">
      <w:pPr>
        <w:rPr>
          <w:color w:val="000000"/>
        </w:rPr>
      </w:pPr>
    </w:p>
    <w:p w14:paraId="3100745A" w14:textId="77777777" w:rsidR="003A1346" w:rsidRDefault="00E738B0">
      <w:pPr>
        <w:keepNext/>
        <w:keepLines/>
        <w:pBdr>
          <w:top w:val="nil"/>
          <w:left w:val="nil"/>
          <w:bottom w:val="nil"/>
          <w:right w:val="nil"/>
          <w:between w:val="nil"/>
        </w:pBdr>
        <w:tabs>
          <w:tab w:val="left" w:pos="360"/>
        </w:tabs>
        <w:spacing w:before="240" w:after="0"/>
        <w:ind w:left="360" w:hanging="360"/>
        <w:rPr>
          <w:b/>
          <w:color w:val="2F5496"/>
          <w:sz w:val="24"/>
          <w:szCs w:val="24"/>
          <w:u w:val="single"/>
        </w:rPr>
      </w:pPr>
      <w:r>
        <w:rPr>
          <w:b/>
          <w:color w:val="2F5496"/>
          <w:sz w:val="24"/>
          <w:szCs w:val="24"/>
          <w:u w:val="single"/>
        </w:rPr>
        <w:t>Садржај</w:t>
      </w:r>
    </w:p>
    <w:p w14:paraId="797C7210" w14:textId="77777777" w:rsidR="003A1346" w:rsidRDefault="003A1346"/>
    <w:sdt>
      <w:sdtPr>
        <w:id w:val="-1081221471"/>
        <w:docPartObj>
          <w:docPartGallery w:val="Table of Contents"/>
          <w:docPartUnique/>
        </w:docPartObj>
      </w:sdtPr>
      <w:sdtEndPr/>
      <w:sdtContent>
        <w:p w14:paraId="284F689C" w14:textId="77777777" w:rsidR="008A369A" w:rsidRDefault="00E738B0">
          <w:pPr>
            <w:pStyle w:val="TOC1"/>
            <w:rPr>
              <w:rFonts w:asciiTheme="minorHAnsi" w:eastAsiaTheme="minorEastAsia" w:hAnsiTheme="minorHAnsi" w:cstheme="minorBidi"/>
              <w:noProof/>
              <w:lang w:val="en-US" w:eastAsia="en-US"/>
            </w:rPr>
          </w:pPr>
          <w:r>
            <w:fldChar w:fldCharType="begin"/>
          </w:r>
          <w:r>
            <w:instrText xml:space="preserve"> TOC \h \u \z \t "Heading 1,1,Heading 2,2,Heading 3,3,"</w:instrText>
          </w:r>
          <w:r>
            <w:fldChar w:fldCharType="separate"/>
          </w:r>
          <w:hyperlink w:anchor="_Toc210082066" w:history="1">
            <w:r w:rsidR="008A369A" w:rsidRPr="00FF129B">
              <w:rPr>
                <w:rStyle w:val="Hyperlink"/>
                <w:b/>
                <w:noProof/>
              </w:rPr>
              <w:t>I.</w:t>
            </w:r>
            <w:r w:rsidR="008A369A">
              <w:rPr>
                <w:rFonts w:asciiTheme="minorHAnsi" w:eastAsiaTheme="minorEastAsia" w:hAnsiTheme="minorHAnsi" w:cstheme="minorBidi"/>
                <w:noProof/>
                <w:lang w:val="en-US" w:eastAsia="en-US"/>
              </w:rPr>
              <w:tab/>
            </w:r>
            <w:r w:rsidR="008A369A" w:rsidRPr="00FF129B">
              <w:rPr>
                <w:rStyle w:val="Hyperlink"/>
                <w:b/>
                <w:noProof/>
              </w:rPr>
              <w:t>Увод</w:t>
            </w:r>
            <w:r w:rsidR="008A369A">
              <w:rPr>
                <w:noProof/>
                <w:webHidden/>
              </w:rPr>
              <w:tab/>
            </w:r>
            <w:r w:rsidR="008A369A">
              <w:rPr>
                <w:noProof/>
                <w:webHidden/>
              </w:rPr>
              <w:fldChar w:fldCharType="begin"/>
            </w:r>
            <w:r w:rsidR="008A369A">
              <w:rPr>
                <w:noProof/>
                <w:webHidden/>
              </w:rPr>
              <w:instrText xml:space="preserve"> PAGEREF _Toc210082066 \h </w:instrText>
            </w:r>
            <w:r w:rsidR="008A369A">
              <w:rPr>
                <w:noProof/>
                <w:webHidden/>
              </w:rPr>
            </w:r>
            <w:r w:rsidR="008A369A">
              <w:rPr>
                <w:noProof/>
                <w:webHidden/>
              </w:rPr>
              <w:fldChar w:fldCharType="separate"/>
            </w:r>
            <w:r w:rsidR="009B130A">
              <w:rPr>
                <w:noProof/>
                <w:webHidden/>
              </w:rPr>
              <w:t>1</w:t>
            </w:r>
            <w:r w:rsidR="008A369A">
              <w:rPr>
                <w:noProof/>
                <w:webHidden/>
              </w:rPr>
              <w:fldChar w:fldCharType="end"/>
            </w:r>
          </w:hyperlink>
        </w:p>
        <w:p w14:paraId="096CF028" w14:textId="719BF1BB" w:rsidR="008A369A" w:rsidRPr="00CA0964" w:rsidRDefault="008A369A" w:rsidP="00663681">
          <w:pPr>
            <w:rPr>
              <w:noProof/>
              <w:color w:val="0000FF"/>
              <w:u w:val="single"/>
              <w:lang w:val="sr-Latn-RS"/>
            </w:rPr>
          </w:pPr>
          <w:r w:rsidRPr="00CA0964">
            <w:rPr>
              <w:noProof/>
            </w:rPr>
            <w:t>Потпројекат</w:t>
          </w:r>
          <w:r w:rsidR="00663681" w:rsidRPr="00CA0964">
            <w:rPr>
              <w:noProof/>
              <w:lang w:val="sr-Latn-RS"/>
            </w:rPr>
            <w:t xml:space="preserve"> </w:t>
          </w:r>
          <w:r w:rsidR="00AD319B">
            <w:rPr>
              <w:noProof/>
            </w:rPr>
            <w:t>"</w:t>
          </w:r>
          <w:r w:rsidR="00CA0964" w:rsidRPr="00CA0964">
            <w:rPr>
              <w:noProof/>
              <w:lang w:val="sr-Latn-RS"/>
            </w:rPr>
            <w:t>Реконструкција партерног уређења са пратећим инсталацијама и изградња дечијих игралишта на површинама јавне намене у насељеним местима општине Се</w:t>
          </w:r>
          <w:r w:rsidR="00B0304F">
            <w:rPr>
              <w:noProof/>
            </w:rPr>
            <w:t>чањ"</w:t>
          </w:r>
          <w:r w:rsidR="00CA0964" w:rsidRPr="00CA0964">
            <w:rPr>
              <w:noProof/>
              <w:lang w:val="sr-Latn-RS"/>
            </w:rPr>
            <w:t xml:space="preserve">..........................................1        </w:t>
          </w:r>
          <w:r w:rsidR="00CA0964" w:rsidRPr="00CA0964">
            <w:rPr>
              <w:noProof/>
              <w:color w:val="0000FF"/>
              <w:u w:val="single"/>
              <w:lang w:val="sr-Latn-RS"/>
            </w:rPr>
            <w:t xml:space="preserve"> </w:t>
          </w:r>
        </w:p>
        <w:p w14:paraId="3345ECF3" w14:textId="29271EC1" w:rsidR="008A369A" w:rsidRDefault="007117FF">
          <w:pPr>
            <w:pStyle w:val="TOC2"/>
            <w:tabs>
              <w:tab w:val="right" w:leader="dot" w:pos="10070"/>
            </w:tabs>
            <w:rPr>
              <w:rFonts w:asciiTheme="minorHAnsi" w:eastAsiaTheme="minorEastAsia" w:hAnsiTheme="minorHAnsi" w:cstheme="minorBidi"/>
              <w:noProof/>
              <w:lang w:val="en-US" w:eastAsia="en-US"/>
            </w:rPr>
          </w:pPr>
          <w:hyperlink w:anchor="_Toc210082068" w:history="1">
            <w:r w:rsidR="008A369A" w:rsidRPr="00FF129B">
              <w:rPr>
                <w:rStyle w:val="Hyperlink"/>
                <w:noProof/>
              </w:rPr>
              <w:t>Сврха ангажмана заинтересованих страна:</w:t>
            </w:r>
            <w:r w:rsidR="008A369A">
              <w:rPr>
                <w:noProof/>
                <w:webHidden/>
              </w:rPr>
              <w:tab/>
            </w:r>
            <w:r w:rsidR="000E5D3E">
              <w:rPr>
                <w:noProof/>
                <w:webHidden/>
              </w:rPr>
              <w:t>11</w:t>
            </w:r>
          </w:hyperlink>
        </w:p>
        <w:p w14:paraId="1C9FE585" w14:textId="6F856DA3" w:rsidR="008A369A" w:rsidRDefault="007117FF">
          <w:pPr>
            <w:pStyle w:val="TOC1"/>
            <w:rPr>
              <w:rFonts w:asciiTheme="minorHAnsi" w:eastAsiaTheme="minorEastAsia" w:hAnsiTheme="minorHAnsi" w:cstheme="minorBidi"/>
              <w:noProof/>
              <w:lang w:val="en-US" w:eastAsia="en-US"/>
            </w:rPr>
          </w:pPr>
          <w:hyperlink w:anchor="_Toc210082069" w:history="1">
            <w:r w:rsidR="008A369A" w:rsidRPr="00FF129B">
              <w:rPr>
                <w:rStyle w:val="Hyperlink"/>
                <w:b/>
                <w:noProof/>
              </w:rPr>
              <w:t>II.</w:t>
            </w:r>
            <w:r w:rsidR="008A369A">
              <w:rPr>
                <w:rFonts w:asciiTheme="minorHAnsi" w:eastAsiaTheme="minorEastAsia" w:hAnsiTheme="minorHAnsi" w:cstheme="minorBidi"/>
                <w:noProof/>
                <w:lang w:val="en-US" w:eastAsia="en-US"/>
              </w:rPr>
              <w:tab/>
            </w:r>
            <w:r w:rsidR="008A369A" w:rsidRPr="00FF129B">
              <w:rPr>
                <w:rStyle w:val="Hyperlink"/>
                <w:b/>
                <w:noProof/>
              </w:rPr>
              <w:t>Идентификација заинтересованих страна:</w:t>
            </w:r>
            <w:r w:rsidR="008A369A">
              <w:rPr>
                <w:noProof/>
                <w:webHidden/>
              </w:rPr>
              <w:tab/>
            </w:r>
            <w:r w:rsidR="000E5D3E">
              <w:rPr>
                <w:noProof/>
                <w:webHidden/>
              </w:rPr>
              <w:t>11</w:t>
            </w:r>
          </w:hyperlink>
        </w:p>
        <w:p w14:paraId="3D34DE7B" w14:textId="06194B3A" w:rsidR="008A369A" w:rsidRDefault="007117FF">
          <w:pPr>
            <w:pStyle w:val="TOC1"/>
            <w:rPr>
              <w:rFonts w:asciiTheme="minorHAnsi" w:eastAsiaTheme="minorEastAsia" w:hAnsiTheme="minorHAnsi" w:cstheme="minorBidi"/>
              <w:noProof/>
              <w:lang w:val="en-US" w:eastAsia="en-US"/>
            </w:rPr>
          </w:pPr>
          <w:hyperlink w:anchor="_Toc210082070" w:history="1">
            <w:r w:rsidR="008A369A" w:rsidRPr="00FF129B">
              <w:rPr>
                <w:rStyle w:val="Hyperlink"/>
                <w:b/>
                <w:noProof/>
              </w:rPr>
              <w:t>III.</w:t>
            </w:r>
            <w:r w:rsidR="008A369A">
              <w:rPr>
                <w:rFonts w:asciiTheme="minorHAnsi" w:eastAsiaTheme="minorEastAsia" w:hAnsiTheme="minorHAnsi" w:cstheme="minorBidi"/>
                <w:noProof/>
                <w:lang w:val="en-US" w:eastAsia="en-US"/>
              </w:rPr>
              <w:tab/>
            </w:r>
            <w:r w:rsidR="008A369A" w:rsidRPr="00FF129B">
              <w:rPr>
                <w:rStyle w:val="Hyperlink"/>
                <w:b/>
                <w:noProof/>
              </w:rPr>
              <w:t>Процедуре за решавање жалби или спорова</w:t>
            </w:r>
            <w:r w:rsidR="008A369A">
              <w:rPr>
                <w:noProof/>
                <w:webHidden/>
              </w:rPr>
              <w:tab/>
            </w:r>
            <w:r w:rsidR="00215A18">
              <w:rPr>
                <w:noProof/>
                <w:webHidden/>
                <w:lang w:val="sr-Latn-RS"/>
              </w:rPr>
              <w:t>17</w:t>
            </w:r>
          </w:hyperlink>
        </w:p>
        <w:p w14:paraId="3047F33F" w14:textId="0978A95B" w:rsidR="008A369A" w:rsidRDefault="007117FF">
          <w:pPr>
            <w:pStyle w:val="TOC1"/>
            <w:rPr>
              <w:rFonts w:asciiTheme="minorHAnsi" w:eastAsiaTheme="minorEastAsia" w:hAnsiTheme="minorHAnsi" w:cstheme="minorBidi"/>
              <w:noProof/>
              <w:lang w:val="en-US" w:eastAsia="en-US"/>
            </w:rPr>
          </w:pPr>
          <w:hyperlink w:anchor="_Toc210082071" w:history="1">
            <w:r w:rsidR="008A369A" w:rsidRPr="00FF129B">
              <w:rPr>
                <w:rStyle w:val="Hyperlink"/>
                <w:noProof/>
              </w:rPr>
              <w:t>IV.</w:t>
            </w:r>
            <w:r w:rsidR="008A369A">
              <w:rPr>
                <w:rFonts w:asciiTheme="minorHAnsi" w:eastAsiaTheme="minorEastAsia" w:hAnsiTheme="minorHAnsi" w:cstheme="minorBidi"/>
                <w:noProof/>
                <w:lang w:val="en-US" w:eastAsia="en-US"/>
              </w:rPr>
              <w:tab/>
            </w:r>
            <w:r w:rsidR="008A369A" w:rsidRPr="00FF129B">
              <w:rPr>
                <w:rStyle w:val="Hyperlink"/>
                <w:noProof/>
              </w:rPr>
              <w:t>Праћење и извештавање:</w:t>
            </w:r>
            <w:r w:rsidR="008A369A">
              <w:rPr>
                <w:noProof/>
                <w:webHidden/>
              </w:rPr>
              <w:tab/>
            </w:r>
            <w:r w:rsidR="008A369A">
              <w:rPr>
                <w:noProof/>
                <w:webHidden/>
              </w:rPr>
              <w:fldChar w:fldCharType="begin"/>
            </w:r>
            <w:r w:rsidR="008A369A">
              <w:rPr>
                <w:noProof/>
                <w:webHidden/>
              </w:rPr>
              <w:instrText xml:space="preserve"> PAGEREF _Toc210082071 \h </w:instrText>
            </w:r>
            <w:r w:rsidR="008A369A">
              <w:rPr>
                <w:noProof/>
                <w:webHidden/>
              </w:rPr>
            </w:r>
            <w:r w:rsidR="008A369A">
              <w:rPr>
                <w:noProof/>
                <w:webHidden/>
              </w:rPr>
              <w:fldChar w:fldCharType="separate"/>
            </w:r>
            <w:r w:rsidR="009B130A">
              <w:rPr>
                <w:noProof/>
                <w:webHidden/>
              </w:rPr>
              <w:t>1</w:t>
            </w:r>
            <w:r w:rsidR="00215A18">
              <w:rPr>
                <w:noProof/>
                <w:webHidden/>
                <w:lang w:val="sr-Latn-RS"/>
              </w:rPr>
              <w:t>8</w:t>
            </w:r>
            <w:r w:rsidR="008A369A">
              <w:rPr>
                <w:noProof/>
                <w:webHidden/>
              </w:rPr>
              <w:fldChar w:fldCharType="end"/>
            </w:r>
          </w:hyperlink>
        </w:p>
        <w:p w14:paraId="534B7434" w14:textId="76F2B435" w:rsidR="008A369A" w:rsidRPr="00215A18" w:rsidRDefault="007117FF">
          <w:pPr>
            <w:pStyle w:val="TOC1"/>
            <w:rPr>
              <w:rFonts w:asciiTheme="minorHAnsi" w:eastAsiaTheme="minorEastAsia" w:hAnsiTheme="minorHAnsi" w:cstheme="minorBidi"/>
              <w:noProof/>
              <w:lang w:val="sr-Latn-RS" w:eastAsia="en-US"/>
            </w:rPr>
          </w:pPr>
          <w:hyperlink w:anchor="_Toc210082072" w:history="1">
            <w:r w:rsidR="008A369A" w:rsidRPr="00FF129B">
              <w:rPr>
                <w:rStyle w:val="Hyperlink"/>
                <w:noProof/>
              </w:rPr>
              <w:t>V.</w:t>
            </w:r>
            <w:r w:rsidR="008A369A">
              <w:rPr>
                <w:rFonts w:asciiTheme="minorHAnsi" w:eastAsiaTheme="minorEastAsia" w:hAnsiTheme="minorHAnsi" w:cstheme="minorBidi"/>
                <w:noProof/>
                <w:lang w:val="en-US" w:eastAsia="en-US"/>
              </w:rPr>
              <w:tab/>
            </w:r>
            <w:r w:rsidR="008A369A" w:rsidRPr="00FF129B">
              <w:rPr>
                <w:rStyle w:val="Hyperlink"/>
                <w:noProof/>
              </w:rPr>
              <w:t>Одобрење и потписи:</w:t>
            </w:r>
            <w:r w:rsidR="008A369A">
              <w:rPr>
                <w:noProof/>
                <w:webHidden/>
              </w:rPr>
              <w:tab/>
            </w:r>
            <w:r w:rsidR="008A369A">
              <w:rPr>
                <w:noProof/>
                <w:webHidden/>
              </w:rPr>
              <w:fldChar w:fldCharType="begin"/>
            </w:r>
            <w:r w:rsidR="008A369A">
              <w:rPr>
                <w:noProof/>
                <w:webHidden/>
              </w:rPr>
              <w:instrText xml:space="preserve"> PAGEREF _Toc210082072 \h </w:instrText>
            </w:r>
            <w:r w:rsidR="008A369A">
              <w:rPr>
                <w:noProof/>
                <w:webHidden/>
              </w:rPr>
            </w:r>
            <w:r w:rsidR="008A369A">
              <w:rPr>
                <w:noProof/>
                <w:webHidden/>
              </w:rPr>
              <w:fldChar w:fldCharType="separate"/>
            </w:r>
            <w:r w:rsidR="009B130A">
              <w:rPr>
                <w:noProof/>
                <w:webHidden/>
              </w:rPr>
              <w:t>1</w:t>
            </w:r>
            <w:r w:rsidR="008A369A">
              <w:rPr>
                <w:noProof/>
                <w:webHidden/>
              </w:rPr>
              <w:fldChar w:fldCharType="end"/>
            </w:r>
          </w:hyperlink>
          <w:r w:rsidR="00215A18">
            <w:rPr>
              <w:lang w:val="sr-Latn-RS"/>
            </w:rPr>
            <w:t>9</w:t>
          </w:r>
        </w:p>
        <w:p w14:paraId="10B5D133" w14:textId="193343BB" w:rsidR="008A369A" w:rsidRDefault="007117FF">
          <w:pPr>
            <w:pStyle w:val="TOC2"/>
            <w:tabs>
              <w:tab w:val="right" w:leader="dot" w:pos="10070"/>
            </w:tabs>
            <w:rPr>
              <w:rFonts w:asciiTheme="minorHAnsi" w:eastAsiaTheme="minorEastAsia" w:hAnsiTheme="minorHAnsi" w:cstheme="minorBidi"/>
              <w:noProof/>
              <w:lang w:val="en-US" w:eastAsia="en-US"/>
            </w:rPr>
          </w:pPr>
          <w:hyperlink w:anchor="_Toc210082073" w:history="1">
            <w:r w:rsidR="00181806">
              <w:rPr>
                <w:rStyle w:val="Hyperlink"/>
                <w:noProof/>
              </w:rPr>
              <w:t xml:space="preserve">Прилог 01- </w:t>
            </w:r>
            <w:r w:rsidR="008A369A" w:rsidRPr="00FF129B">
              <w:rPr>
                <w:rStyle w:val="Hyperlink"/>
                <w:noProof/>
              </w:rPr>
              <w:t xml:space="preserve"> Жалбени формулар</w:t>
            </w:r>
            <w:r w:rsidR="008A369A">
              <w:rPr>
                <w:noProof/>
                <w:webHidden/>
              </w:rPr>
              <w:tab/>
            </w:r>
            <w:r w:rsidR="00215A18">
              <w:rPr>
                <w:noProof/>
                <w:webHidden/>
                <w:lang w:val="sr-Latn-RS"/>
              </w:rPr>
              <w:t>20</w:t>
            </w:r>
          </w:hyperlink>
        </w:p>
        <w:p w14:paraId="2A2750FE" w14:textId="6AC94CB2" w:rsidR="008A369A" w:rsidRDefault="007117FF">
          <w:pPr>
            <w:pStyle w:val="TOC1"/>
            <w:rPr>
              <w:rFonts w:asciiTheme="minorHAnsi" w:eastAsiaTheme="minorEastAsia" w:hAnsiTheme="minorHAnsi" w:cstheme="minorBidi"/>
              <w:noProof/>
              <w:lang w:val="en-US" w:eastAsia="en-US"/>
            </w:rPr>
          </w:pPr>
          <w:hyperlink w:anchor="_Toc210082074" w:history="1">
            <w:r w:rsidR="008A369A" w:rsidRPr="00FF129B">
              <w:rPr>
                <w:rStyle w:val="Hyperlink"/>
                <w:noProof/>
              </w:rPr>
              <w:t>VI.</w:t>
            </w:r>
            <w:r w:rsidR="008A369A">
              <w:rPr>
                <w:rFonts w:asciiTheme="minorHAnsi" w:eastAsiaTheme="minorEastAsia" w:hAnsiTheme="minorHAnsi" w:cstheme="minorBidi"/>
                <w:noProof/>
                <w:lang w:val="en-US" w:eastAsia="en-US"/>
              </w:rPr>
              <w:tab/>
            </w:r>
            <w:r w:rsidR="008A369A" w:rsidRPr="00FF129B">
              <w:rPr>
                <w:rStyle w:val="Hyperlink"/>
                <w:noProof/>
              </w:rPr>
              <w:t>Прилог 02 – Евиденција решавања жалби на локалном нивоу</w:t>
            </w:r>
            <w:r w:rsidR="008A369A">
              <w:rPr>
                <w:noProof/>
                <w:webHidden/>
              </w:rPr>
              <w:tab/>
            </w:r>
            <w:r w:rsidR="00215A18">
              <w:rPr>
                <w:noProof/>
                <w:webHidden/>
                <w:lang w:val="sr-Latn-RS"/>
              </w:rPr>
              <w:t>22</w:t>
            </w:r>
          </w:hyperlink>
        </w:p>
        <w:p w14:paraId="415AF458" w14:textId="34F288A4" w:rsidR="008A369A" w:rsidRDefault="007117FF">
          <w:pPr>
            <w:pStyle w:val="TOC1"/>
            <w:rPr>
              <w:rFonts w:asciiTheme="minorHAnsi" w:eastAsiaTheme="minorEastAsia" w:hAnsiTheme="minorHAnsi" w:cstheme="minorBidi"/>
              <w:noProof/>
              <w:lang w:val="en-US" w:eastAsia="en-US"/>
            </w:rPr>
          </w:pPr>
          <w:hyperlink w:anchor="_Toc210082075" w:history="1">
            <w:r w:rsidR="008A369A" w:rsidRPr="00FF129B">
              <w:rPr>
                <w:rStyle w:val="Hyperlink"/>
                <w:noProof/>
              </w:rPr>
              <w:t>VII.</w:t>
            </w:r>
            <w:r w:rsidR="008A369A">
              <w:rPr>
                <w:rFonts w:asciiTheme="minorHAnsi" w:eastAsiaTheme="minorEastAsia" w:hAnsiTheme="minorHAnsi" w:cstheme="minorBidi"/>
                <w:noProof/>
                <w:lang w:val="en-US" w:eastAsia="en-US"/>
              </w:rPr>
              <w:tab/>
            </w:r>
            <w:r w:rsidR="008A369A" w:rsidRPr="00FF129B">
              <w:rPr>
                <w:rStyle w:val="Hyperlink"/>
                <w:noProof/>
              </w:rPr>
              <w:t>Евиденција решавања жалби на централном нивоу</w:t>
            </w:r>
            <w:r w:rsidR="008A369A">
              <w:rPr>
                <w:noProof/>
                <w:webHidden/>
              </w:rPr>
              <w:tab/>
            </w:r>
            <w:r w:rsidR="0046422B">
              <w:rPr>
                <w:noProof/>
                <w:webHidden/>
                <w:lang w:val="sr-Latn-RS"/>
              </w:rPr>
              <w:t>22</w:t>
            </w:r>
          </w:hyperlink>
        </w:p>
        <w:p w14:paraId="595CA62A" w14:textId="3CD3D84C" w:rsidR="008A369A" w:rsidRDefault="007117FF">
          <w:pPr>
            <w:pStyle w:val="TOC1"/>
            <w:rPr>
              <w:noProof/>
            </w:rPr>
          </w:pPr>
          <w:hyperlink w:anchor="_Toc210082076" w:history="1">
            <w:r w:rsidR="008A369A" w:rsidRPr="00FF129B">
              <w:rPr>
                <w:rStyle w:val="Hyperlink"/>
                <w:noProof/>
              </w:rPr>
              <w:t>VIII.</w:t>
            </w:r>
            <w:r w:rsidR="008A369A">
              <w:rPr>
                <w:rFonts w:asciiTheme="minorHAnsi" w:eastAsiaTheme="minorEastAsia" w:hAnsiTheme="minorHAnsi" w:cstheme="minorBidi"/>
                <w:noProof/>
                <w:lang w:val="en-US" w:eastAsia="en-US"/>
              </w:rPr>
              <w:tab/>
            </w:r>
            <w:r w:rsidR="008A369A" w:rsidRPr="00FF129B">
              <w:rPr>
                <w:rStyle w:val="Hyperlink"/>
                <w:noProof/>
              </w:rPr>
              <w:t>Прилог 03 –Интерни регистар укључивања заинтересованих страна</w:t>
            </w:r>
            <w:r w:rsidR="008A369A">
              <w:rPr>
                <w:noProof/>
                <w:webHidden/>
              </w:rPr>
              <w:tab/>
            </w:r>
            <w:r w:rsidR="0046422B">
              <w:rPr>
                <w:noProof/>
                <w:webHidden/>
                <w:lang w:val="sr-Latn-RS"/>
              </w:rPr>
              <w:t>23</w:t>
            </w:r>
          </w:hyperlink>
        </w:p>
        <w:p w14:paraId="706ECA91" w14:textId="193156CF" w:rsidR="009B130A" w:rsidRPr="000E5D3E" w:rsidRDefault="00181806" w:rsidP="008A369A">
          <w:pPr>
            <w:rPr>
              <w:noProof/>
            </w:rPr>
          </w:pPr>
          <w:r w:rsidRPr="00181806">
            <w:t xml:space="preserve">Прилог 04 –Потенцијална зона директног утицаја реализације Потпројекта на становништво </w:t>
          </w:r>
          <w:r w:rsidR="00663681">
            <w:t xml:space="preserve">у </w:t>
          </w:r>
          <w:r w:rsidR="00CA0964">
            <w:t>Сечњу....</w:t>
          </w:r>
          <w:r w:rsidR="002919FA">
            <w:rPr>
              <w:lang w:val="sr-Latn-RS"/>
            </w:rPr>
            <w:t>.</w:t>
          </w:r>
          <w:r w:rsidR="000E5D3E">
            <w:t>.31</w:t>
          </w:r>
          <w:r w:rsidR="0046422B">
            <w:rPr>
              <w:lang w:val="sr-Latn-RS"/>
            </w:rPr>
            <w:t xml:space="preserve"> </w:t>
          </w:r>
          <w:r w:rsidR="009B130A" w:rsidRPr="009B130A">
            <w:rPr>
              <w:noProof/>
            </w:rPr>
            <w:t>IX.</w:t>
          </w:r>
          <w:r w:rsidR="008A369A" w:rsidRPr="009B130A">
            <w:rPr>
              <w:noProof/>
            </w:rPr>
            <w:t xml:space="preserve"> П</w:t>
          </w:r>
          <w:r w:rsidR="008A369A">
            <w:rPr>
              <w:noProof/>
            </w:rPr>
            <w:t xml:space="preserve">рилог 05 - </w:t>
          </w:r>
          <w:r w:rsidR="008A369A" w:rsidRPr="008848B3">
            <w:rPr>
              <w:noProof/>
            </w:rPr>
            <w:t>Списак организација и фондација на територији</w:t>
          </w:r>
          <w:r w:rsidR="00AD319B">
            <w:rPr>
              <w:noProof/>
            </w:rPr>
            <w:t xml:space="preserve"> Сечња</w:t>
          </w:r>
          <w:r w:rsidR="002919FA">
            <w:rPr>
              <w:noProof/>
            </w:rPr>
            <w:t>.</w:t>
          </w:r>
          <w:r w:rsidR="00AD319B">
            <w:rPr>
              <w:noProof/>
            </w:rPr>
            <w:t>.....</w:t>
          </w:r>
          <w:r w:rsidR="002919FA">
            <w:rPr>
              <w:noProof/>
            </w:rPr>
            <w:t>.</w:t>
          </w:r>
          <w:r>
            <w:rPr>
              <w:noProof/>
              <w:lang w:val="en-US"/>
            </w:rPr>
            <w:t>…………………………………………………</w:t>
          </w:r>
          <w:r w:rsidR="000E5D3E">
            <w:rPr>
              <w:noProof/>
            </w:rPr>
            <w:t>41</w:t>
          </w:r>
        </w:p>
        <w:p w14:paraId="671C6472" w14:textId="655E1B14" w:rsidR="009B130A" w:rsidRDefault="009B130A" w:rsidP="008A369A">
          <w:pPr>
            <w:rPr>
              <w:noProof/>
              <w:lang w:val="en-US"/>
            </w:rPr>
          </w:pPr>
          <w:r>
            <w:rPr>
              <w:noProof/>
              <w:lang w:val="en-US"/>
            </w:rPr>
            <w:t xml:space="preserve">      </w:t>
          </w:r>
          <w:r w:rsidR="008A369A">
            <w:rPr>
              <w:noProof/>
            </w:rPr>
            <w:t xml:space="preserve">                                    </w:t>
          </w:r>
          <w:r>
            <w:rPr>
              <w:noProof/>
            </w:rPr>
            <w:t xml:space="preserve">                           </w:t>
          </w:r>
        </w:p>
        <w:p w14:paraId="6DF9417F" w14:textId="77777777" w:rsidR="009B130A" w:rsidRDefault="009B130A" w:rsidP="008A369A">
          <w:pPr>
            <w:rPr>
              <w:noProof/>
              <w:lang w:val="en-US"/>
            </w:rPr>
          </w:pPr>
        </w:p>
        <w:p w14:paraId="0E52A5DE" w14:textId="77777777" w:rsidR="009B130A" w:rsidRDefault="009B130A" w:rsidP="008A369A">
          <w:pPr>
            <w:rPr>
              <w:noProof/>
              <w:lang w:val="en-US"/>
            </w:rPr>
          </w:pPr>
        </w:p>
        <w:p w14:paraId="13B1EB86" w14:textId="77777777" w:rsidR="009B130A" w:rsidRPr="00770FC4" w:rsidRDefault="009B130A" w:rsidP="008A369A">
          <w:pPr>
            <w:rPr>
              <w:noProof/>
            </w:rPr>
          </w:pPr>
        </w:p>
        <w:p w14:paraId="60898559" w14:textId="47464606" w:rsidR="008A369A" w:rsidRPr="009B130A" w:rsidRDefault="009B130A" w:rsidP="008A369A">
          <w:pPr>
            <w:rPr>
              <w:noProof/>
              <w:lang w:val="en-US"/>
            </w:rPr>
          </w:pPr>
          <w:r>
            <w:rPr>
              <w:noProof/>
            </w:rPr>
            <w:t xml:space="preserve">  </w:t>
          </w:r>
        </w:p>
        <w:p w14:paraId="21FB63F7" w14:textId="63E8BB52" w:rsidR="008A369A" w:rsidRDefault="008A369A">
          <w:pPr>
            <w:pStyle w:val="TOC1"/>
            <w:rPr>
              <w:rFonts w:asciiTheme="minorHAnsi" w:eastAsiaTheme="minorEastAsia" w:hAnsiTheme="minorHAnsi" w:cstheme="minorBidi"/>
              <w:noProof/>
              <w:lang w:val="en-US" w:eastAsia="en-US"/>
            </w:rPr>
          </w:pPr>
        </w:p>
        <w:p w14:paraId="281B3AED" w14:textId="6A6E99B6" w:rsidR="008848B3" w:rsidRDefault="00E738B0">
          <w:r>
            <w:fldChar w:fldCharType="end"/>
          </w:r>
          <w:r w:rsidR="008848B3" w:rsidRPr="008848B3">
            <w:t xml:space="preserve"> </w:t>
          </w:r>
        </w:p>
      </w:sdtContent>
    </w:sdt>
    <w:p w14:paraId="39A84674" w14:textId="77777777" w:rsidR="003A1346" w:rsidRDefault="003A1346">
      <w:pPr>
        <w:spacing w:after="240" w:line="240" w:lineRule="auto"/>
        <w:rPr>
          <w:color w:val="000000"/>
        </w:rPr>
      </w:pPr>
    </w:p>
    <w:p w14:paraId="07A3B11A" w14:textId="77777777" w:rsidR="003A1346" w:rsidRDefault="003A1346">
      <w:pPr>
        <w:spacing w:after="180" w:line="240" w:lineRule="auto"/>
        <w:rPr>
          <w:color w:val="000000"/>
          <w:sz w:val="27"/>
          <w:szCs w:val="27"/>
        </w:rPr>
      </w:pPr>
    </w:p>
    <w:p w14:paraId="2DCDE792" w14:textId="77777777" w:rsidR="003A1346" w:rsidRDefault="003A1346">
      <w:pPr>
        <w:spacing w:after="180" w:line="240" w:lineRule="auto"/>
        <w:rPr>
          <w:color w:val="000000"/>
          <w:sz w:val="27"/>
          <w:szCs w:val="27"/>
        </w:rPr>
      </w:pPr>
    </w:p>
    <w:p w14:paraId="4F399D8F" w14:textId="77777777" w:rsidR="003A1346" w:rsidRDefault="003A1346">
      <w:pPr>
        <w:spacing w:after="180" w:line="240" w:lineRule="auto"/>
        <w:rPr>
          <w:color w:val="000000"/>
          <w:sz w:val="27"/>
          <w:szCs w:val="27"/>
        </w:rPr>
        <w:sectPr w:rsidR="003A1346">
          <w:headerReference w:type="default" r:id="rId9"/>
          <w:footerReference w:type="default" r:id="rId10"/>
          <w:footerReference w:type="first" r:id="rId11"/>
          <w:pgSz w:w="12240" w:h="15840"/>
          <w:pgMar w:top="1440" w:right="1080" w:bottom="1440" w:left="1080" w:header="720" w:footer="720" w:gutter="0"/>
          <w:pgNumType w:start="0"/>
          <w:cols w:space="720"/>
          <w:titlePg/>
        </w:sectPr>
      </w:pPr>
    </w:p>
    <w:p w14:paraId="705E68C3" w14:textId="77777777" w:rsidR="003A1346" w:rsidRDefault="00E738B0">
      <w:pPr>
        <w:keepNext/>
        <w:keepLines/>
        <w:pBdr>
          <w:top w:val="nil"/>
          <w:left w:val="nil"/>
          <w:bottom w:val="nil"/>
          <w:right w:val="nil"/>
          <w:between w:val="nil"/>
        </w:pBdr>
        <w:spacing w:before="120" w:after="120"/>
        <w:rPr>
          <w:color w:val="2F5496"/>
          <w:sz w:val="24"/>
          <w:szCs w:val="24"/>
        </w:rPr>
      </w:pPr>
      <w:r>
        <w:rPr>
          <w:color w:val="2F5496"/>
          <w:sz w:val="24"/>
          <w:szCs w:val="24"/>
        </w:rPr>
        <w:lastRenderedPageBreak/>
        <w:t>Списак скраћеница</w:t>
      </w:r>
    </w:p>
    <w:p w14:paraId="70E5FDAB" w14:textId="77777777" w:rsidR="003A1346" w:rsidRDefault="00E738B0">
      <w:pPr>
        <w:pBdr>
          <w:top w:val="nil"/>
          <w:left w:val="nil"/>
          <w:bottom w:val="nil"/>
          <w:right w:val="nil"/>
          <w:between w:val="nil"/>
        </w:pBdr>
        <w:spacing w:after="120" w:line="240" w:lineRule="auto"/>
        <w:rPr>
          <w:color w:val="000000"/>
        </w:rPr>
      </w:pPr>
      <w:r>
        <w:rPr>
          <w:color w:val="000000"/>
        </w:rPr>
        <w:t>Пројекат (LIID) – Пројекат развоја локалне инфраструктуре и институционалног развоја (LIID)</w:t>
      </w:r>
    </w:p>
    <w:p w14:paraId="42417AA3" w14:textId="77777777" w:rsidR="003A1346" w:rsidRDefault="00E738B0">
      <w:pPr>
        <w:pBdr>
          <w:top w:val="nil"/>
          <w:left w:val="nil"/>
          <w:bottom w:val="nil"/>
          <w:right w:val="nil"/>
          <w:between w:val="nil"/>
        </w:pBdr>
        <w:spacing w:after="120" w:line="240" w:lineRule="auto"/>
        <w:rPr>
          <w:color w:val="000000"/>
        </w:rPr>
      </w:pPr>
      <w:r>
        <w:rPr>
          <w:color w:val="000000"/>
        </w:rPr>
        <w:t xml:space="preserve">ИБРД – Међународна банка за обнову и развој </w:t>
      </w:r>
    </w:p>
    <w:p w14:paraId="650AA03F" w14:textId="77777777" w:rsidR="003A1346" w:rsidRDefault="00E738B0">
      <w:pPr>
        <w:pBdr>
          <w:top w:val="nil"/>
          <w:left w:val="nil"/>
          <w:bottom w:val="nil"/>
          <w:right w:val="nil"/>
          <w:between w:val="nil"/>
        </w:pBdr>
        <w:spacing w:after="120" w:line="240" w:lineRule="auto"/>
        <w:rPr>
          <w:color w:val="000000"/>
        </w:rPr>
      </w:pPr>
      <w:r>
        <w:rPr>
          <w:color w:val="000000"/>
          <w:sz w:val="24"/>
          <w:szCs w:val="24"/>
        </w:rPr>
        <w:t>АФД</w:t>
      </w:r>
      <w:r>
        <w:rPr>
          <w:color w:val="000000"/>
        </w:rPr>
        <w:t xml:space="preserve"> – </w:t>
      </w:r>
      <w:proofErr w:type="spellStart"/>
      <w:r>
        <w:rPr>
          <w:color w:val="000000"/>
          <w:sz w:val="24"/>
          <w:szCs w:val="24"/>
        </w:rPr>
        <w:t>Францускa</w:t>
      </w:r>
      <w:proofErr w:type="spellEnd"/>
      <w:r>
        <w:rPr>
          <w:color w:val="000000"/>
          <w:sz w:val="24"/>
          <w:szCs w:val="24"/>
        </w:rPr>
        <w:t xml:space="preserve"> агенција за развој</w:t>
      </w:r>
    </w:p>
    <w:p w14:paraId="63B27357" w14:textId="77777777" w:rsidR="003A1346" w:rsidRDefault="00E738B0">
      <w:pPr>
        <w:pBdr>
          <w:top w:val="nil"/>
          <w:left w:val="nil"/>
          <w:bottom w:val="nil"/>
          <w:right w:val="nil"/>
          <w:between w:val="nil"/>
        </w:pBdr>
        <w:spacing w:after="120" w:line="240" w:lineRule="auto"/>
        <w:rPr>
          <w:color w:val="000000"/>
        </w:rPr>
      </w:pPr>
      <w:r>
        <w:rPr>
          <w:color w:val="000000"/>
        </w:rPr>
        <w:t xml:space="preserve">ЈЛС – Јединица локалне самоуправе </w:t>
      </w:r>
    </w:p>
    <w:p w14:paraId="4FFFC45E" w14:textId="77777777" w:rsidR="003A1346" w:rsidRDefault="00E738B0">
      <w:pPr>
        <w:pBdr>
          <w:top w:val="nil"/>
          <w:left w:val="nil"/>
          <w:bottom w:val="nil"/>
          <w:right w:val="nil"/>
          <w:between w:val="nil"/>
        </w:pBdr>
        <w:spacing w:after="120" w:line="240" w:lineRule="auto"/>
        <w:rPr>
          <w:color w:val="000000"/>
        </w:rPr>
      </w:pPr>
      <w:r>
        <w:rPr>
          <w:color w:val="000000"/>
        </w:rPr>
        <w:t xml:space="preserve">ЈУП – Јединица за управљање пројектима </w:t>
      </w:r>
    </w:p>
    <w:p w14:paraId="221D3C57" w14:textId="77777777" w:rsidR="003A1346" w:rsidRDefault="00E738B0">
      <w:pPr>
        <w:pBdr>
          <w:top w:val="nil"/>
          <w:left w:val="nil"/>
          <w:bottom w:val="nil"/>
          <w:right w:val="nil"/>
          <w:between w:val="nil"/>
        </w:pBdr>
        <w:spacing w:after="120" w:line="240" w:lineRule="auto"/>
        <w:rPr>
          <w:color w:val="000000"/>
        </w:rPr>
      </w:pPr>
      <w:r>
        <w:rPr>
          <w:color w:val="000000"/>
        </w:rPr>
        <w:t>ЖМ - Жалбени механизам</w:t>
      </w:r>
    </w:p>
    <w:p w14:paraId="56A0A88D" w14:textId="77777777" w:rsidR="003A1346" w:rsidRDefault="00E738B0">
      <w:pPr>
        <w:pBdr>
          <w:top w:val="nil"/>
          <w:left w:val="nil"/>
          <w:bottom w:val="nil"/>
          <w:right w:val="nil"/>
          <w:between w:val="nil"/>
        </w:pBdr>
        <w:spacing w:after="120" w:line="240" w:lineRule="auto"/>
        <w:rPr>
          <w:color w:val="000000"/>
        </w:rPr>
      </w:pPr>
      <w:r>
        <w:rPr>
          <w:color w:val="000000"/>
        </w:rPr>
        <w:t xml:space="preserve">МГСИ – Министарство грађевинарства, саобраћаја и инфраструктуре </w:t>
      </w:r>
    </w:p>
    <w:p w14:paraId="6C6F05FB" w14:textId="77777777" w:rsidR="003A1346" w:rsidRDefault="00E738B0">
      <w:pPr>
        <w:pBdr>
          <w:top w:val="nil"/>
          <w:left w:val="nil"/>
          <w:bottom w:val="nil"/>
          <w:right w:val="nil"/>
          <w:between w:val="nil"/>
        </w:pBdr>
        <w:spacing w:after="120" w:line="240" w:lineRule="auto"/>
        <w:rPr>
          <w:color w:val="000000"/>
        </w:rPr>
      </w:pPr>
      <w:r>
        <w:rPr>
          <w:color w:val="000000"/>
        </w:rPr>
        <w:t xml:space="preserve">МФ – Министарство финансија </w:t>
      </w:r>
    </w:p>
    <w:p w14:paraId="7A456970" w14:textId="77777777" w:rsidR="003A1346" w:rsidRDefault="00E738B0">
      <w:pPr>
        <w:pBdr>
          <w:top w:val="nil"/>
          <w:left w:val="nil"/>
          <w:bottom w:val="nil"/>
          <w:right w:val="nil"/>
          <w:between w:val="nil"/>
        </w:pBdr>
        <w:spacing w:after="120" w:line="240" w:lineRule="auto"/>
        <w:rPr>
          <w:color w:val="000000"/>
        </w:rPr>
      </w:pPr>
      <w:r>
        <w:rPr>
          <w:color w:val="000000"/>
        </w:rPr>
        <w:t xml:space="preserve">МЗЖС – Министарство заштите животне средине </w:t>
      </w:r>
    </w:p>
    <w:p w14:paraId="53EAE63F" w14:textId="77777777" w:rsidR="003A1346" w:rsidRDefault="00E738B0">
      <w:pPr>
        <w:pBdr>
          <w:top w:val="nil"/>
          <w:left w:val="nil"/>
          <w:bottom w:val="nil"/>
          <w:right w:val="nil"/>
          <w:between w:val="nil"/>
        </w:pBdr>
        <w:spacing w:after="120" w:line="240" w:lineRule="auto"/>
        <w:rPr>
          <w:color w:val="000000"/>
        </w:rPr>
      </w:pPr>
      <w:r>
        <w:rPr>
          <w:color w:val="000000"/>
        </w:rPr>
        <w:t xml:space="preserve">НВО – Невладина организација </w:t>
      </w:r>
    </w:p>
    <w:p w14:paraId="758FE2C3" w14:textId="77777777" w:rsidR="003A1346" w:rsidRDefault="00E738B0">
      <w:pPr>
        <w:pBdr>
          <w:top w:val="nil"/>
          <w:left w:val="nil"/>
          <w:bottom w:val="nil"/>
          <w:right w:val="nil"/>
          <w:between w:val="nil"/>
        </w:pBdr>
        <w:spacing w:after="120" w:line="240" w:lineRule="auto"/>
        <w:rPr>
          <w:color w:val="000000"/>
        </w:rPr>
      </w:pPr>
      <w:r>
        <w:rPr>
          <w:color w:val="000000"/>
        </w:rPr>
        <w:t>Стручни надзор ЈУП-а – Стручна лица за заштиту животне средине и социјална питања ангажована на пројекту, задужена за праћење имплементације</w:t>
      </w:r>
    </w:p>
    <w:p w14:paraId="2BFB57EA" w14:textId="77777777" w:rsidR="003A1346" w:rsidRDefault="00E738B0">
      <w:pPr>
        <w:pBdr>
          <w:top w:val="nil"/>
          <w:left w:val="nil"/>
          <w:bottom w:val="nil"/>
          <w:right w:val="nil"/>
          <w:between w:val="nil"/>
        </w:pBdr>
        <w:spacing w:after="120" w:line="240" w:lineRule="auto"/>
        <w:rPr>
          <w:color w:val="000000"/>
        </w:rPr>
      </w:pPr>
      <w:r>
        <w:rPr>
          <w:color w:val="000000"/>
        </w:rPr>
        <w:t xml:space="preserve">ЕСФ – Оквирни документ за управљање животном средином и социјалним окружењем </w:t>
      </w:r>
    </w:p>
    <w:p w14:paraId="64687643" w14:textId="77777777" w:rsidR="003A1346" w:rsidRDefault="00E738B0">
      <w:pPr>
        <w:pBdr>
          <w:top w:val="nil"/>
          <w:left w:val="nil"/>
          <w:bottom w:val="nil"/>
          <w:right w:val="nil"/>
          <w:between w:val="nil"/>
        </w:pBdr>
        <w:spacing w:after="120" w:line="240" w:lineRule="auto"/>
        <w:rPr>
          <w:color w:val="000000"/>
        </w:rPr>
      </w:pPr>
      <w:r>
        <w:rPr>
          <w:color w:val="000000"/>
        </w:rPr>
        <w:t>ЕСЦП  –  План заштите животне средине и социјалних питања</w:t>
      </w:r>
    </w:p>
    <w:p w14:paraId="168DC268" w14:textId="77777777" w:rsidR="003A1346" w:rsidRDefault="00E738B0">
      <w:pPr>
        <w:pBdr>
          <w:top w:val="nil"/>
          <w:left w:val="nil"/>
          <w:bottom w:val="nil"/>
          <w:right w:val="nil"/>
          <w:between w:val="nil"/>
        </w:pBdr>
        <w:spacing w:after="120" w:line="240" w:lineRule="auto"/>
        <w:rPr>
          <w:color w:val="000000"/>
        </w:rPr>
      </w:pPr>
      <w:r>
        <w:rPr>
          <w:color w:val="000000"/>
        </w:rPr>
        <w:t>ЕСФ – Оквир животне средине и социјалних питања</w:t>
      </w:r>
    </w:p>
    <w:p w14:paraId="5767CFFE" w14:textId="77777777" w:rsidR="003A1346" w:rsidRDefault="00E738B0">
      <w:pPr>
        <w:pBdr>
          <w:top w:val="nil"/>
          <w:left w:val="nil"/>
          <w:bottom w:val="nil"/>
          <w:right w:val="nil"/>
          <w:between w:val="nil"/>
        </w:pBdr>
        <w:spacing w:after="120" w:line="240" w:lineRule="auto"/>
        <w:rPr>
          <w:color w:val="000000"/>
        </w:rPr>
      </w:pPr>
      <w:r>
        <w:rPr>
          <w:color w:val="000000"/>
        </w:rPr>
        <w:t xml:space="preserve">ЕСИА – </w:t>
      </w:r>
      <w:r>
        <w:rPr>
          <w:color w:val="000000"/>
        </w:rPr>
        <w:tab/>
        <w:t>Процена утицаја на животну средину и социјална питања</w:t>
      </w:r>
    </w:p>
    <w:p w14:paraId="44A336AA" w14:textId="77777777" w:rsidR="003A1346" w:rsidRDefault="00E738B0">
      <w:pPr>
        <w:pBdr>
          <w:top w:val="nil"/>
          <w:left w:val="nil"/>
          <w:bottom w:val="nil"/>
          <w:right w:val="nil"/>
          <w:between w:val="nil"/>
        </w:pBdr>
        <w:spacing w:after="120" w:line="240" w:lineRule="auto"/>
        <w:rPr>
          <w:color w:val="000000"/>
        </w:rPr>
      </w:pPr>
      <w:r>
        <w:rPr>
          <w:color w:val="000000"/>
        </w:rPr>
        <w:t>ЕСМФ – Оквир управљања животном средином и социјалним питањима</w:t>
      </w:r>
    </w:p>
    <w:p w14:paraId="4474E71B" w14:textId="77777777" w:rsidR="003A1346" w:rsidRDefault="00E738B0">
      <w:pPr>
        <w:pBdr>
          <w:top w:val="nil"/>
          <w:left w:val="nil"/>
          <w:bottom w:val="nil"/>
          <w:right w:val="nil"/>
          <w:between w:val="nil"/>
        </w:pBdr>
        <w:spacing w:after="120" w:line="240" w:lineRule="auto"/>
        <w:rPr>
          <w:color w:val="000000"/>
        </w:rPr>
      </w:pPr>
      <w:r>
        <w:rPr>
          <w:color w:val="000000"/>
        </w:rPr>
        <w:t>ЕСМП – План управљања животном средином и социјалним питањима</w:t>
      </w:r>
    </w:p>
    <w:p w14:paraId="53D2DE5C" w14:textId="77777777" w:rsidR="003A1346" w:rsidRDefault="00E738B0">
      <w:pPr>
        <w:pBdr>
          <w:top w:val="nil"/>
          <w:left w:val="nil"/>
          <w:bottom w:val="nil"/>
          <w:right w:val="nil"/>
          <w:between w:val="nil"/>
        </w:pBdr>
        <w:spacing w:after="120" w:line="240" w:lineRule="auto"/>
        <w:rPr>
          <w:color w:val="000000"/>
        </w:rPr>
      </w:pPr>
      <w:r>
        <w:rPr>
          <w:color w:val="000000"/>
        </w:rPr>
        <w:t>ЕСС – Еколошки и социјални стандарди</w:t>
      </w:r>
    </w:p>
    <w:p w14:paraId="5BA94A4F" w14:textId="77777777" w:rsidR="003A1346" w:rsidRDefault="00E738B0">
      <w:pPr>
        <w:pBdr>
          <w:top w:val="nil"/>
          <w:left w:val="nil"/>
          <w:bottom w:val="nil"/>
          <w:right w:val="nil"/>
          <w:between w:val="nil"/>
        </w:pBdr>
        <w:spacing w:after="120" w:line="240" w:lineRule="auto"/>
        <w:rPr>
          <w:color w:val="000000"/>
        </w:rPr>
      </w:pPr>
      <w:r>
        <w:rPr>
          <w:color w:val="000000"/>
        </w:rPr>
        <w:t>НВО – Невладина организација</w:t>
      </w:r>
    </w:p>
    <w:p w14:paraId="08949F34" w14:textId="77777777" w:rsidR="003A1346" w:rsidRDefault="00E738B0">
      <w:pPr>
        <w:pBdr>
          <w:top w:val="nil"/>
          <w:left w:val="nil"/>
          <w:bottom w:val="nil"/>
          <w:right w:val="nil"/>
          <w:between w:val="nil"/>
        </w:pBdr>
        <w:spacing w:after="120" w:line="240" w:lineRule="auto"/>
        <w:rPr>
          <w:color w:val="000000"/>
        </w:rPr>
      </w:pPr>
      <w:r>
        <w:rPr>
          <w:color w:val="000000"/>
        </w:rPr>
        <w:t>БЗР – Безбедност и здравље на раду</w:t>
      </w:r>
    </w:p>
    <w:p w14:paraId="48AC53F3" w14:textId="77777777" w:rsidR="003A1346" w:rsidRDefault="00E738B0">
      <w:pPr>
        <w:pBdr>
          <w:top w:val="nil"/>
          <w:left w:val="nil"/>
          <w:bottom w:val="nil"/>
          <w:right w:val="nil"/>
          <w:between w:val="nil"/>
        </w:pBdr>
        <w:spacing w:after="120" w:line="240" w:lineRule="auto"/>
        <w:rPr>
          <w:color w:val="000000"/>
        </w:rPr>
      </w:pPr>
      <w:r>
        <w:rPr>
          <w:color w:val="000000"/>
        </w:rPr>
        <w:t xml:space="preserve">ОПР – Оквирна политика расељавања </w:t>
      </w:r>
    </w:p>
    <w:p w14:paraId="161D64C0" w14:textId="77777777" w:rsidR="003A1346" w:rsidRDefault="00E738B0">
      <w:pPr>
        <w:pBdr>
          <w:top w:val="nil"/>
          <w:left w:val="nil"/>
          <w:bottom w:val="nil"/>
          <w:right w:val="nil"/>
          <w:between w:val="nil"/>
        </w:pBdr>
        <w:spacing w:after="120" w:line="240" w:lineRule="auto"/>
        <w:rPr>
          <w:color w:val="000000"/>
        </w:rPr>
      </w:pPr>
      <w:r>
        <w:rPr>
          <w:color w:val="000000"/>
        </w:rPr>
        <w:t xml:space="preserve">ОП/БП – Оперативна процедура / политика Банке </w:t>
      </w:r>
    </w:p>
    <w:p w14:paraId="00AEDA91" w14:textId="77777777" w:rsidR="003A1346" w:rsidRDefault="00E738B0">
      <w:pPr>
        <w:pBdr>
          <w:top w:val="nil"/>
          <w:left w:val="nil"/>
          <w:bottom w:val="nil"/>
          <w:right w:val="nil"/>
          <w:between w:val="nil"/>
        </w:pBdr>
        <w:spacing w:after="120" w:line="240" w:lineRule="auto"/>
        <w:rPr>
          <w:color w:val="000000"/>
        </w:rPr>
      </w:pPr>
      <w:r>
        <w:rPr>
          <w:color w:val="000000"/>
        </w:rPr>
        <w:t xml:space="preserve">РС – Република Србија </w:t>
      </w:r>
    </w:p>
    <w:p w14:paraId="4F03A4B9" w14:textId="77777777" w:rsidR="003A1346" w:rsidRDefault="00E738B0">
      <w:pPr>
        <w:pBdr>
          <w:top w:val="nil"/>
          <w:left w:val="nil"/>
          <w:bottom w:val="nil"/>
          <w:right w:val="nil"/>
          <w:between w:val="nil"/>
        </w:pBdr>
        <w:spacing w:after="120" w:line="240" w:lineRule="auto"/>
        <w:rPr>
          <w:color w:val="000000"/>
        </w:rPr>
      </w:pPr>
      <w:r>
        <w:rPr>
          <w:color w:val="000000"/>
        </w:rPr>
        <w:t xml:space="preserve">СБ – Светска банка </w:t>
      </w:r>
    </w:p>
    <w:p w14:paraId="59D321F3" w14:textId="77777777" w:rsidR="003A1346" w:rsidRDefault="00E738B0">
      <w:pPr>
        <w:pBdr>
          <w:top w:val="nil"/>
          <w:left w:val="nil"/>
          <w:bottom w:val="nil"/>
          <w:right w:val="nil"/>
          <w:between w:val="nil"/>
        </w:pBdr>
        <w:spacing w:after="120" w:line="240" w:lineRule="auto"/>
        <w:rPr>
          <w:color w:val="000000"/>
        </w:rPr>
      </w:pPr>
      <w:r>
        <w:rPr>
          <w:color w:val="000000"/>
        </w:rPr>
        <w:t>СЕП – План укључивања заинтересованих страна</w:t>
      </w:r>
    </w:p>
    <w:p w14:paraId="13CA5D4B" w14:textId="77777777" w:rsidR="003A1346" w:rsidRDefault="003A1346">
      <w:pPr>
        <w:pBdr>
          <w:top w:val="nil"/>
          <w:left w:val="nil"/>
          <w:bottom w:val="nil"/>
          <w:right w:val="nil"/>
          <w:between w:val="nil"/>
        </w:pBdr>
        <w:spacing w:after="120" w:line="240" w:lineRule="auto"/>
        <w:rPr>
          <w:color w:val="000000"/>
        </w:rPr>
      </w:pPr>
    </w:p>
    <w:p w14:paraId="5569BCF1" w14:textId="77777777" w:rsidR="003A1346" w:rsidRDefault="003A1346">
      <w:pPr>
        <w:pBdr>
          <w:top w:val="nil"/>
          <w:left w:val="nil"/>
          <w:bottom w:val="nil"/>
          <w:right w:val="nil"/>
          <w:between w:val="nil"/>
        </w:pBdr>
        <w:spacing w:after="120" w:line="240" w:lineRule="auto"/>
        <w:rPr>
          <w:color w:val="000000"/>
        </w:rPr>
      </w:pPr>
    </w:p>
    <w:p w14:paraId="54825A51" w14:textId="77777777" w:rsidR="003A1346" w:rsidRDefault="003A1346">
      <w:pPr>
        <w:spacing w:after="120" w:line="240" w:lineRule="auto"/>
        <w:rPr>
          <w:color w:val="000000"/>
        </w:rPr>
        <w:sectPr w:rsidR="003A1346">
          <w:footerReference w:type="default" r:id="rId12"/>
          <w:pgSz w:w="12240" w:h="15840"/>
          <w:pgMar w:top="1440" w:right="1440" w:bottom="1440" w:left="1440" w:header="720" w:footer="720" w:gutter="0"/>
          <w:pgNumType w:start="1"/>
          <w:cols w:space="720"/>
          <w:titlePg/>
        </w:sectPr>
      </w:pPr>
    </w:p>
    <w:p w14:paraId="27CFBD6E" w14:textId="77777777" w:rsidR="003A1346" w:rsidRDefault="00E738B0">
      <w:pPr>
        <w:pStyle w:val="Heading1"/>
        <w:rPr>
          <w:b/>
          <w:color w:val="2F5496"/>
          <w:szCs w:val="28"/>
        </w:rPr>
      </w:pPr>
      <w:bookmarkStart w:id="0" w:name="_Toc210082066"/>
      <w:r>
        <w:rPr>
          <w:b/>
          <w:color w:val="2F5496"/>
          <w:szCs w:val="28"/>
        </w:rPr>
        <w:lastRenderedPageBreak/>
        <w:t>Увод</w:t>
      </w:r>
      <w:bookmarkEnd w:id="0"/>
      <w:r>
        <w:rPr>
          <w:b/>
          <w:color w:val="2F5496"/>
          <w:szCs w:val="28"/>
        </w:rPr>
        <w:t xml:space="preserve"> </w:t>
      </w:r>
    </w:p>
    <w:p w14:paraId="67A2DCEE" w14:textId="77777777" w:rsidR="003A1346" w:rsidRDefault="00E738B0">
      <w:pPr>
        <w:jc w:val="both"/>
      </w:pPr>
      <w:r>
        <w:t xml:space="preserve">Пројекат „Пројекат развоја локалне инфраструктуре и институционалног јачања локалних </w:t>
      </w:r>
      <w:proofErr w:type="spellStart"/>
      <w:r>
        <w:t>самоуправa</w:t>
      </w:r>
      <w:proofErr w:type="spellEnd"/>
      <w:r>
        <w:t xml:space="preserve"> (P174251)“ (LIID) који се финансира из средстава МЕЂУНАРОДНЕ БАНКЕ ЗА ОБНОВУ И РАЗВОЈ (</w:t>
      </w:r>
      <w:r>
        <w:rPr>
          <w:color w:val="000000"/>
        </w:rPr>
        <w:t>IBRD</w:t>
      </w:r>
      <w:r>
        <w:t>)</w:t>
      </w:r>
      <w:r>
        <w:rPr>
          <w:color w:val="000000"/>
        </w:rPr>
        <w:t xml:space="preserve"> </w:t>
      </w:r>
      <w:r>
        <w:t xml:space="preserve">и ФРАНЦУСКЕ АГЕНЦИЈЕ ЗА РАЗВОЈ (АФД), а који спроводи Министарство грађевинарства, саобраћаја и инфраструктуре (МГСИ), директно ће користити грађанима, односно локалним самоуправама у Србији. </w:t>
      </w:r>
      <w:r>
        <w:rPr>
          <w:color w:val="000000"/>
        </w:rPr>
        <w:t>Циљ Пројекта јесте унапређење капацитета локалних самоуправа (ЈЛС) да управљају одрживом инфраструктуром и повећају доступност економским и друштвеним могућностима на климатски свестан начин</w:t>
      </w:r>
      <w:r>
        <w:t xml:space="preserve">. </w:t>
      </w:r>
    </w:p>
    <w:p w14:paraId="6E028A99" w14:textId="77777777" w:rsidR="003A1346" w:rsidRDefault="00E738B0">
      <w:pPr>
        <w:jc w:val="both"/>
        <w:rPr>
          <w:color w:val="0000FF"/>
          <w:u w:val="single"/>
        </w:rPr>
      </w:pPr>
      <w:r>
        <w:t xml:space="preserve">Више о пројекту LIID се може наћи на следећој интернет страници: </w:t>
      </w:r>
      <w:hyperlink r:id="rId13">
        <w:r w:rsidR="003A1346">
          <w:rPr>
            <w:color w:val="0000FF"/>
            <w:u w:val="single"/>
          </w:rPr>
          <w:t>https://www.mgsi.gov.rs/</w:t>
        </w:r>
      </w:hyperlink>
    </w:p>
    <w:p w14:paraId="728BFE40" w14:textId="77777777" w:rsidR="003A1346" w:rsidRDefault="00E738B0">
      <w:pPr>
        <w:jc w:val="both"/>
      </w:pPr>
      <w:r>
        <w:t xml:space="preserve">За потребе Пројекта LIID, поред осталих докумената којима се омогућава примена оперативних политика Светске банке, развијен је документ План укључивања заинтересованих страна на нивоу пројекта (СЕП на нивоу пројекта), који је основ за израду Плана укључивања заинтересованих страна за предметни </w:t>
      </w:r>
      <w:proofErr w:type="spellStart"/>
      <w:r>
        <w:t>потпројекат</w:t>
      </w:r>
      <w:proofErr w:type="spellEnd"/>
      <w:r>
        <w:t xml:space="preserve">. </w:t>
      </w:r>
    </w:p>
    <w:p w14:paraId="7FA5C206" w14:textId="23807E17" w:rsidR="003A1346" w:rsidRDefault="00E738B0" w:rsidP="00137EC9">
      <w:proofErr w:type="spellStart"/>
      <w:r>
        <w:t>Потпројекат</w:t>
      </w:r>
      <w:proofErr w:type="spellEnd"/>
      <w:r>
        <w:t xml:space="preserve"> </w:t>
      </w:r>
      <w:r w:rsidR="005E4974">
        <w:t>„</w:t>
      </w:r>
      <w:r w:rsidR="00B0304F">
        <w:rPr>
          <w:noProof/>
        </w:rPr>
        <w:t>"</w:t>
      </w:r>
      <w:r w:rsidR="00B0304F" w:rsidRPr="00CA0964">
        <w:rPr>
          <w:noProof/>
          <w:lang w:val="sr-Latn-RS"/>
        </w:rPr>
        <w:t>Реконструкција партерног уређења са пратећим инсталацијама и изградња дечијих игралишта на површинама јавне намене у насељеним местима општине Се</w:t>
      </w:r>
      <w:r w:rsidR="00B0304F">
        <w:rPr>
          <w:noProof/>
        </w:rPr>
        <w:t>чањ"</w:t>
      </w:r>
      <w:r w:rsidR="005E4974">
        <w:t xml:space="preserve"> </w:t>
      </w:r>
      <w:r>
        <w:t xml:space="preserve">(у даљем тексту: </w:t>
      </w:r>
      <w:proofErr w:type="spellStart"/>
      <w:r>
        <w:t>Потпројекат</w:t>
      </w:r>
      <w:proofErr w:type="spellEnd"/>
      <w:r>
        <w:t xml:space="preserve">) </w:t>
      </w:r>
      <w:r w:rsidR="00604E2A">
        <w:t xml:space="preserve">биће </w:t>
      </w:r>
      <w:r>
        <w:t xml:space="preserve">реализован у оквиру Пројекта „Пројекат развоја локалне инфраструктуре и институционалног јачања локалних </w:t>
      </w:r>
      <w:proofErr w:type="spellStart"/>
      <w:r>
        <w:t>самоуправa</w:t>
      </w:r>
      <w:proofErr w:type="spellEnd"/>
      <w:r>
        <w:t xml:space="preserve"> - LIID)“ (у даљем тексту Пројекат). Овај СЕП се односи на реализацију Потпројекта.</w:t>
      </w:r>
    </w:p>
    <w:p w14:paraId="0FF7D92B" w14:textId="07EAD815" w:rsidR="004B49C0" w:rsidRDefault="00E738B0" w:rsidP="00770FC4">
      <w:pPr>
        <w:rPr>
          <w:rFonts w:eastAsiaTheme="majorEastAsia" w:cstheme="majorBidi"/>
          <w:color w:val="2F5496" w:themeColor="accent5" w:themeShade="BF"/>
          <w:sz w:val="26"/>
          <w:szCs w:val="26"/>
          <w:lang w:val="sr-Latn-RS"/>
        </w:rPr>
      </w:pPr>
      <w:bookmarkStart w:id="1" w:name="_Toc210082067"/>
      <w:proofErr w:type="spellStart"/>
      <w:r>
        <w:t>Потпројекат</w:t>
      </w:r>
      <w:proofErr w:type="spellEnd"/>
      <w:r w:rsidR="00604E2A">
        <w:t xml:space="preserve"> 1</w:t>
      </w:r>
      <w:r>
        <w:t xml:space="preserve">: </w:t>
      </w:r>
      <w:bookmarkEnd w:id="1"/>
      <w:r w:rsidR="00B0304F" w:rsidRPr="00B0304F">
        <w:t>"Реконструкција партерног уређења са пратећим инсталацијама и изградња дечијих игралишта на површинама јавне намене у насељеним местима општине Сечањ"</w:t>
      </w:r>
    </w:p>
    <w:p w14:paraId="45C04CEE" w14:textId="3CC8B363" w:rsidR="00843CD3" w:rsidRPr="002A1933" w:rsidRDefault="00B0304F" w:rsidP="00F82773">
      <w:pPr>
        <w:keepNext/>
        <w:spacing w:after="0" w:line="256" w:lineRule="auto"/>
        <w:rPr>
          <w:color w:val="000000"/>
        </w:rPr>
      </w:pPr>
      <w:r w:rsidRPr="002A1933">
        <w:rPr>
          <w:color w:val="000000"/>
        </w:rPr>
        <w:t xml:space="preserve">Општина Сечањ је једна од општина у Републици Србији и налази се у Аутономној покрајини Војводини, у </w:t>
      </w:r>
      <w:proofErr w:type="spellStart"/>
      <w:r w:rsidRPr="002A1933">
        <w:rPr>
          <w:color w:val="000000"/>
        </w:rPr>
        <w:t>Средњобанатском</w:t>
      </w:r>
      <w:proofErr w:type="spellEnd"/>
      <w:r w:rsidRPr="002A1933">
        <w:rPr>
          <w:color w:val="000000"/>
        </w:rPr>
        <w:t xml:space="preserve"> округу. Простире се на површини од око 523 km² и има приближно 12.000 становника. Административно подручје општине обухвата 11 насељених места: Бока, Банатска Дубица, Бусење, </w:t>
      </w:r>
      <w:proofErr w:type="spellStart"/>
      <w:r w:rsidRPr="002A1933">
        <w:rPr>
          <w:color w:val="000000"/>
        </w:rPr>
        <w:t>Јарковац</w:t>
      </w:r>
      <w:proofErr w:type="spellEnd"/>
      <w:r w:rsidRPr="002A1933">
        <w:rPr>
          <w:color w:val="000000"/>
        </w:rPr>
        <w:t xml:space="preserve">, Јаша Томић, Конак, Крајишник, </w:t>
      </w:r>
      <w:proofErr w:type="spellStart"/>
      <w:r w:rsidRPr="002A1933">
        <w:rPr>
          <w:color w:val="000000"/>
        </w:rPr>
        <w:t>Неузина</w:t>
      </w:r>
      <w:proofErr w:type="spellEnd"/>
      <w:r w:rsidRPr="002A1933">
        <w:rPr>
          <w:color w:val="000000"/>
        </w:rPr>
        <w:t xml:space="preserve">, Сечањ, Сутјеска и </w:t>
      </w:r>
      <w:proofErr w:type="spellStart"/>
      <w:r w:rsidRPr="002A1933">
        <w:rPr>
          <w:color w:val="000000"/>
        </w:rPr>
        <w:t>Шурјан</w:t>
      </w:r>
      <w:proofErr w:type="spellEnd"/>
      <w:r w:rsidRPr="002A1933">
        <w:rPr>
          <w:color w:val="000000"/>
        </w:rPr>
        <w:t xml:space="preserve">. Подручје општине карактерише равничарски рељеф типичан за банатску равницу, са претежно пољопривредним земљиштем и развијеном мрежом </w:t>
      </w:r>
      <w:proofErr w:type="spellStart"/>
      <w:r w:rsidRPr="002A1933">
        <w:rPr>
          <w:color w:val="000000"/>
        </w:rPr>
        <w:t>водотокова</w:t>
      </w:r>
      <w:proofErr w:type="spellEnd"/>
      <w:r w:rsidRPr="002A1933">
        <w:rPr>
          <w:color w:val="000000"/>
        </w:rPr>
        <w:t xml:space="preserve"> и канала. Насеља су углавном мањег обима и просторно дисперзно распоређена, што условљава потребу за континуираним улагањем у локалну инфраструктуру и уређење јавних простора који имају значајну улогу у свакодневном животу локалног становништва. Унапређење јавних површина, њихове функционалности, приступачности и безбедности представља важан елемент унапређења квалитета живота становништва, посебно у мањим насељеним местима. У том контексту, општина Сечањ је припремила ЈЛС инвестициони пројекат усмерен на унапређење локалне инфраструктуре и јавних простора кроз реконструкцију и уређење површина јавне намене. ЈЛС инвестициони пројекат обухвата више појединачних </w:t>
      </w:r>
      <w:proofErr w:type="spellStart"/>
      <w:r w:rsidRPr="002A1933">
        <w:rPr>
          <w:color w:val="000000"/>
        </w:rPr>
        <w:t>подпројеката</w:t>
      </w:r>
      <w:proofErr w:type="spellEnd"/>
      <w:r w:rsidRPr="002A1933">
        <w:rPr>
          <w:color w:val="000000"/>
        </w:rPr>
        <w:t xml:space="preserve"> који се реализују у различитим насељеним местима општине, а који подразумевају реконструкцију партерног уређења са пратећим инсталацијама, као и изградњу и унапређење простора намењених боравку и рекреацији становништва, укључујући дечија игралишта. Реализација ових интервенција има за циљ побољшање функционалности, безбедности и доступности јавних површина, као и стварање </w:t>
      </w:r>
      <w:r w:rsidRPr="002A1933">
        <w:rPr>
          <w:color w:val="000000"/>
        </w:rPr>
        <w:lastRenderedPageBreak/>
        <w:t xml:space="preserve">квалитетнијег и уређенијег јавног простора за становнике локалних заједница. Збирни приказ појединачних </w:t>
      </w:r>
      <w:proofErr w:type="spellStart"/>
      <w:r w:rsidRPr="002A1933">
        <w:rPr>
          <w:color w:val="000000"/>
        </w:rPr>
        <w:t>подпројеката</w:t>
      </w:r>
      <w:proofErr w:type="spellEnd"/>
      <w:r w:rsidRPr="002A1933">
        <w:rPr>
          <w:color w:val="000000"/>
        </w:rPr>
        <w:t xml:space="preserve"> дат је у наставку.</w:t>
      </w:r>
    </w:p>
    <w:p w14:paraId="1E8E2C70" w14:textId="77777777" w:rsidR="00F82773" w:rsidRPr="002A1933" w:rsidRDefault="00F82773" w:rsidP="00F82773">
      <w:pPr>
        <w:spacing w:after="0"/>
      </w:pPr>
      <w:r w:rsidRPr="002A1933">
        <w:t>Овим ЈЛС пројектом предвиђена је реконструкција и унапређење површина јавне намене у више</w:t>
      </w:r>
    </w:p>
    <w:p w14:paraId="1D00186D" w14:textId="2675B72F" w:rsidR="00F82773" w:rsidRPr="002A1933" w:rsidRDefault="00F82773" w:rsidP="00F82773">
      <w:pPr>
        <w:spacing w:after="0"/>
      </w:pPr>
      <w:r w:rsidRPr="002A1933">
        <w:t>насељених места општине Сечањ, кроз реконструкцију партерног уређења са пратећим инсталацијама, изградњу и унапређење дечијих игралишта и спортских терена, као и уређење зелених</w:t>
      </w:r>
    </w:p>
    <w:p w14:paraId="27B5BCCE" w14:textId="77777777" w:rsidR="00F82773" w:rsidRPr="002A1933" w:rsidRDefault="00F82773" w:rsidP="00F82773">
      <w:pPr>
        <w:spacing w:after="0"/>
      </w:pPr>
      <w:r w:rsidRPr="002A1933">
        <w:t xml:space="preserve">површина и постављање пратећег урбаног </w:t>
      </w:r>
      <w:proofErr w:type="spellStart"/>
      <w:r w:rsidRPr="002A1933">
        <w:t>мобилијара</w:t>
      </w:r>
      <w:proofErr w:type="spellEnd"/>
      <w:r w:rsidRPr="002A1933">
        <w:t>. Интервенције су усмерене на унапређење</w:t>
      </w:r>
    </w:p>
    <w:p w14:paraId="0218EEF3" w14:textId="77777777" w:rsidR="00F82773" w:rsidRPr="002A1933" w:rsidRDefault="00F82773" w:rsidP="00F82773">
      <w:pPr>
        <w:spacing w:after="0"/>
      </w:pPr>
      <w:r w:rsidRPr="002A1933">
        <w:t>функционалности, безбедности и приступачности јавних простора, као и на побољшање услова за</w:t>
      </w:r>
    </w:p>
    <w:p w14:paraId="0098A0BD" w14:textId="11939807" w:rsidR="00B0304F" w:rsidRPr="002A1933" w:rsidRDefault="00F82773" w:rsidP="00F82773">
      <w:pPr>
        <w:spacing w:after="0"/>
      </w:pPr>
      <w:r w:rsidRPr="002A1933">
        <w:t>боравак, рекреацију и друштвене активности становништва, посебно деце и младих.</w:t>
      </w:r>
    </w:p>
    <w:p w14:paraId="35662241" w14:textId="00DEE64F" w:rsidR="00F82773" w:rsidRPr="002A1933" w:rsidRDefault="00F82773" w:rsidP="00F82773">
      <w:pPr>
        <w:spacing w:after="0"/>
      </w:pPr>
      <w:r w:rsidRPr="002A1933">
        <w:t xml:space="preserve">Сви наведени </w:t>
      </w:r>
      <w:proofErr w:type="spellStart"/>
      <w:r w:rsidRPr="002A1933">
        <w:t>подпројекти</w:t>
      </w:r>
      <w:proofErr w:type="spellEnd"/>
      <w:r w:rsidRPr="002A1933">
        <w:t xml:space="preserve"> спадају у: Сектор  Јавни простори и озелењавање, Повећање зелених површина, озелењавање улица и јавних површина, садња нових шумовитих зелених површина или дрвореда, интеграција са околним екосистемом и Реновирање или постављање новог уличног </w:t>
      </w:r>
      <w:proofErr w:type="spellStart"/>
      <w:r w:rsidRPr="002A1933">
        <w:t>мобилијара</w:t>
      </w:r>
      <w:proofErr w:type="spellEnd"/>
      <w:r w:rsidRPr="002A1933">
        <w:t>, канти и контејнера за сакупљање отпада итд.</w:t>
      </w:r>
    </w:p>
    <w:p w14:paraId="3328E8C6" w14:textId="77777777" w:rsidR="00F82773" w:rsidRPr="002A1933" w:rsidRDefault="00F82773" w:rsidP="00F82773">
      <w:pPr>
        <w:spacing w:after="0"/>
      </w:pPr>
      <w:r w:rsidRPr="002A1933">
        <w:t>Применом одговарајућих техничких решења предвиђена је реконструкција партерног уређења</w:t>
      </w:r>
    </w:p>
    <w:p w14:paraId="4376B498" w14:textId="77777777" w:rsidR="00F82773" w:rsidRPr="002A1933" w:rsidRDefault="00F82773" w:rsidP="00F82773">
      <w:pPr>
        <w:spacing w:after="0"/>
      </w:pPr>
      <w:r w:rsidRPr="002A1933">
        <w:t>са пратећим инсталацијама, изградња и реконструкција дечијих игралишта и спортских терена,</w:t>
      </w:r>
    </w:p>
    <w:p w14:paraId="3BFAFBB1" w14:textId="77777777" w:rsidR="00F82773" w:rsidRPr="002A1933" w:rsidRDefault="00F82773" w:rsidP="00F82773">
      <w:pPr>
        <w:spacing w:after="0"/>
      </w:pPr>
      <w:r w:rsidRPr="002A1933">
        <w:t xml:space="preserve">као и уређење пратећих пешачких површина и урбаног </w:t>
      </w:r>
      <w:proofErr w:type="spellStart"/>
      <w:r w:rsidRPr="002A1933">
        <w:t>мобилијара</w:t>
      </w:r>
      <w:proofErr w:type="spellEnd"/>
      <w:r w:rsidRPr="002A1933">
        <w:t>, чиме се обезбеђује</w:t>
      </w:r>
    </w:p>
    <w:p w14:paraId="2696924A" w14:textId="77777777" w:rsidR="00F82773" w:rsidRPr="002A1933" w:rsidRDefault="00F82773" w:rsidP="00F82773">
      <w:pPr>
        <w:spacing w:after="0"/>
      </w:pPr>
      <w:r w:rsidRPr="002A1933">
        <w:t>функционалан, безбедан и естетски уређен јавни простор доступан свим корисницима,</w:t>
      </w:r>
    </w:p>
    <w:p w14:paraId="7976E451" w14:textId="77777777" w:rsidR="00F82773" w:rsidRPr="002A1933" w:rsidRDefault="00F82773" w:rsidP="00F82773">
      <w:pPr>
        <w:spacing w:after="0"/>
      </w:pPr>
      <w:r w:rsidRPr="002A1933">
        <w:t>укључујући лица са смањеном покретљивошћу.</w:t>
      </w:r>
    </w:p>
    <w:p w14:paraId="6121E38C" w14:textId="77777777" w:rsidR="00F82773" w:rsidRPr="002A1933" w:rsidRDefault="00F82773" w:rsidP="00F82773">
      <w:pPr>
        <w:spacing w:after="0"/>
      </w:pPr>
      <w:r w:rsidRPr="002A1933">
        <w:t> Поред унапређења простора намењених боравку, рекреацији и дружењу становништва,</w:t>
      </w:r>
    </w:p>
    <w:p w14:paraId="6C234FE4" w14:textId="77777777" w:rsidR="00F82773" w:rsidRDefault="00F82773" w:rsidP="00F82773">
      <w:pPr>
        <w:spacing w:after="0"/>
      </w:pPr>
      <w:r w:rsidRPr="002A1933">
        <w:t>пројекти доприносе очувању и унапређењу зелених површина, кроз задржавањ</w:t>
      </w:r>
      <w:r>
        <w:t>е постојећег</w:t>
      </w:r>
    </w:p>
    <w:p w14:paraId="21BCDC76" w14:textId="77777777" w:rsidR="00F82773" w:rsidRDefault="00F82773" w:rsidP="00F82773">
      <w:pPr>
        <w:spacing w:after="0"/>
      </w:pPr>
      <w:r>
        <w:t>зеленила и планирану садњу новог дрвећа и жбуња, чиме се наглашава „зелени“ аспект уређења</w:t>
      </w:r>
    </w:p>
    <w:p w14:paraId="76ABB078" w14:textId="65624D71" w:rsidR="00F82773" w:rsidRDefault="00F82773" w:rsidP="00F82773">
      <w:pPr>
        <w:spacing w:after="0"/>
      </w:pPr>
      <w:r>
        <w:t>јавних простора и унапређује квалитет животне средине.</w:t>
      </w:r>
    </w:p>
    <w:p w14:paraId="152F05C3" w14:textId="77777777" w:rsidR="00B0304F" w:rsidRDefault="00B0304F" w:rsidP="00843CD3"/>
    <w:p w14:paraId="468D5033" w14:textId="0C706806" w:rsidR="00843CD3" w:rsidRDefault="00843CD3" w:rsidP="00843CD3">
      <w:pPr>
        <w:rPr>
          <w:rFonts w:eastAsiaTheme="majorEastAsia" w:cstheme="majorBidi"/>
          <w:color w:val="2F5496" w:themeColor="accent5" w:themeShade="BF"/>
          <w:sz w:val="26"/>
          <w:szCs w:val="26"/>
          <w:lang w:val="sr-Latn-RS"/>
        </w:rPr>
      </w:pPr>
      <w:proofErr w:type="spellStart"/>
      <w:r>
        <w:t>Потпројекат</w:t>
      </w:r>
      <w:proofErr w:type="spellEnd"/>
      <w:r>
        <w:t xml:space="preserve"> </w:t>
      </w:r>
      <w:r w:rsidR="00F82773">
        <w:t>1</w:t>
      </w:r>
      <w:r>
        <w:t xml:space="preserve">: </w:t>
      </w:r>
      <w:r w:rsidRPr="004B49C0">
        <w:rPr>
          <w:rFonts w:eastAsiaTheme="majorEastAsia" w:cstheme="majorBidi"/>
          <w:color w:val="2F5496" w:themeColor="accent5" w:themeShade="BF"/>
          <w:sz w:val="26"/>
          <w:szCs w:val="26"/>
        </w:rPr>
        <w:t>„</w:t>
      </w:r>
      <w:r w:rsidR="00F82773" w:rsidRPr="00F82773">
        <w:rPr>
          <w:rFonts w:eastAsiaTheme="majorEastAsia" w:cstheme="majorBidi"/>
          <w:color w:val="2F5496" w:themeColor="accent5" w:themeShade="BF"/>
          <w:sz w:val="26"/>
          <w:szCs w:val="26"/>
        </w:rPr>
        <w:t xml:space="preserve">Дечије игралиште у насељеном месту </w:t>
      </w:r>
      <w:proofErr w:type="spellStart"/>
      <w:r w:rsidR="00F82773" w:rsidRPr="00F82773">
        <w:rPr>
          <w:rFonts w:eastAsiaTheme="majorEastAsia" w:cstheme="majorBidi"/>
          <w:color w:val="2F5496" w:themeColor="accent5" w:themeShade="BF"/>
          <w:sz w:val="26"/>
          <w:szCs w:val="26"/>
        </w:rPr>
        <w:t>Неузина</w:t>
      </w:r>
      <w:proofErr w:type="spellEnd"/>
      <w:r w:rsidR="00F82773" w:rsidRPr="00F82773">
        <w:rPr>
          <w:rFonts w:eastAsiaTheme="majorEastAsia" w:cstheme="majorBidi"/>
          <w:color w:val="2F5496" w:themeColor="accent5" w:themeShade="BF"/>
          <w:sz w:val="26"/>
          <w:szCs w:val="26"/>
        </w:rPr>
        <w:t xml:space="preserve"> на КП 7 КО </w:t>
      </w:r>
      <w:proofErr w:type="spellStart"/>
      <w:r w:rsidR="00F82773" w:rsidRPr="00F82773">
        <w:rPr>
          <w:rFonts w:eastAsiaTheme="majorEastAsia" w:cstheme="majorBidi"/>
          <w:color w:val="2F5496" w:themeColor="accent5" w:themeShade="BF"/>
          <w:sz w:val="26"/>
          <w:szCs w:val="26"/>
        </w:rPr>
        <w:t>Неузина</w:t>
      </w:r>
      <w:proofErr w:type="spellEnd"/>
      <w:r w:rsidR="00F82773">
        <w:rPr>
          <w:rFonts w:eastAsiaTheme="majorEastAsia" w:cstheme="majorBidi"/>
          <w:color w:val="2F5496" w:themeColor="accent5" w:themeShade="BF"/>
          <w:sz w:val="26"/>
          <w:szCs w:val="26"/>
        </w:rPr>
        <w:t xml:space="preserve">“ </w:t>
      </w:r>
    </w:p>
    <w:p w14:paraId="04FE9960" w14:textId="1B32AF77" w:rsidR="00F82773" w:rsidRDefault="00F82773" w:rsidP="00F82773">
      <w:pPr>
        <w:spacing w:after="0"/>
      </w:pPr>
      <w:r>
        <w:t xml:space="preserve">У оквиру уређења ове површине планирана је изградња дечијег игралишта на </w:t>
      </w:r>
      <w:proofErr w:type="spellStart"/>
      <w:r>
        <w:t>тартан</w:t>
      </w:r>
      <w:proofErr w:type="spellEnd"/>
      <w:r>
        <w:t xml:space="preserve"> подлози површине 112 m², са уградњом дечијег </w:t>
      </w:r>
      <w:proofErr w:type="spellStart"/>
      <w:r>
        <w:t>мобилијара</w:t>
      </w:r>
      <w:proofErr w:type="spellEnd"/>
      <w:r>
        <w:t xml:space="preserve"> (љуљашка, њихалица, едукативни панели, клацкалица и кућица за децу). Пројектом је предвиђена замена постојећег система осветљења и</w:t>
      </w:r>
    </w:p>
    <w:p w14:paraId="3901B49B" w14:textId="017812DA" w:rsidR="00F82773" w:rsidRDefault="00F82773" w:rsidP="00F82773">
      <w:pPr>
        <w:spacing w:after="0"/>
      </w:pPr>
      <w:r>
        <w:t>постављање нових светиљки. - Зелене површине: ~3.952,62 m²; чини их травни покривач у добром стању и витално четинарско и листопадно дрвеће и жбуње. Планира се уклањање 4</w:t>
      </w:r>
    </w:p>
    <w:p w14:paraId="117A5FF3" w14:textId="77777777" w:rsidR="00F82773" w:rsidRDefault="00F82773" w:rsidP="00F82773">
      <w:pPr>
        <w:spacing w:after="0"/>
      </w:pPr>
      <w:r>
        <w:t xml:space="preserve">стабла и садња 3 </w:t>
      </w:r>
      <w:proofErr w:type="spellStart"/>
      <w:r>
        <w:t>лићара</w:t>
      </w:r>
      <w:proofErr w:type="spellEnd"/>
      <w:r>
        <w:t xml:space="preserve"> и 20 садница зимзелених жбунастих врста.</w:t>
      </w:r>
    </w:p>
    <w:p w14:paraId="67C7C8BC" w14:textId="1EBFA540" w:rsidR="00F82773" w:rsidRDefault="00F82773" w:rsidP="00F82773">
      <w:pPr>
        <w:spacing w:after="0"/>
      </w:pPr>
      <w:r>
        <w:t>- Систем заливања: кап по кап</w:t>
      </w:r>
    </w:p>
    <w:p w14:paraId="00AFE1C4" w14:textId="77777777" w:rsidR="00473AD1" w:rsidRDefault="00473AD1" w:rsidP="00F82773">
      <w:pPr>
        <w:spacing w:after="0"/>
      </w:pPr>
    </w:p>
    <w:p w14:paraId="3D5FCB60" w14:textId="77777777" w:rsidR="00F82773" w:rsidRDefault="00F82773" w:rsidP="00F82773">
      <w:pPr>
        <w:spacing w:after="0"/>
      </w:pPr>
      <w:r>
        <w:t xml:space="preserve">У близини реализације потпројекта се налази: </w:t>
      </w:r>
    </w:p>
    <w:p w14:paraId="05ADDB9F" w14:textId="77777777" w:rsidR="00F82773" w:rsidRDefault="00F82773" w:rsidP="00F82773">
      <w:pPr>
        <w:pStyle w:val="ListParagraph"/>
        <w:numPr>
          <w:ilvl w:val="0"/>
          <w:numId w:val="15"/>
        </w:numPr>
        <w:spacing w:after="0"/>
      </w:pPr>
      <w:r>
        <w:t>Центар насеља</w:t>
      </w:r>
    </w:p>
    <w:p w14:paraId="72C6AD67" w14:textId="3F85A8E9" w:rsidR="00F82773" w:rsidRDefault="00F82773" w:rsidP="00F82773">
      <w:pPr>
        <w:pStyle w:val="ListParagraph"/>
        <w:numPr>
          <w:ilvl w:val="0"/>
          <w:numId w:val="15"/>
        </w:numPr>
        <w:spacing w:after="0"/>
      </w:pPr>
      <w:r>
        <w:t>Основна школа „Браћа Стефановић“</w:t>
      </w:r>
    </w:p>
    <w:p w14:paraId="1E08AFC3" w14:textId="77777777" w:rsidR="00F82773" w:rsidRDefault="00F82773" w:rsidP="00F82773">
      <w:pPr>
        <w:pStyle w:val="ListParagraph"/>
        <w:spacing w:after="0"/>
      </w:pPr>
    </w:p>
    <w:p w14:paraId="4F0D3762" w14:textId="7FB93D31" w:rsidR="00F82773" w:rsidRDefault="00F82773" w:rsidP="00F82773">
      <w:pPr>
        <w:spacing w:after="0"/>
      </w:pPr>
      <w:r>
        <w:t>Сажет опис ЈЛС потпројекта</w:t>
      </w:r>
    </w:p>
    <w:p w14:paraId="4D3A163A" w14:textId="77777777" w:rsidR="00473AD1" w:rsidRDefault="00473AD1" w:rsidP="00F82773">
      <w:pPr>
        <w:spacing w:after="0"/>
      </w:pPr>
    </w:p>
    <w:p w14:paraId="49129BD1" w14:textId="40F68ADD" w:rsidR="00F82773" w:rsidRDefault="00F82773" w:rsidP="00F82773">
      <w:pPr>
        <w:spacing w:after="0"/>
      </w:pPr>
      <w:r>
        <w:t>Пројекат обухвата реконструкцију партерног уређења у оквиру комплекса Основне школе „Браћа</w:t>
      </w:r>
    </w:p>
    <w:p w14:paraId="4C46047C" w14:textId="034E5CE0" w:rsidR="00F82773" w:rsidRDefault="00F82773" w:rsidP="00F82773">
      <w:pPr>
        <w:spacing w:after="0"/>
      </w:pPr>
      <w:r>
        <w:t xml:space="preserve">Стефановић“ у </w:t>
      </w:r>
      <w:proofErr w:type="spellStart"/>
      <w:r>
        <w:t>Неузини</w:t>
      </w:r>
      <w:proofErr w:type="spellEnd"/>
      <w:r>
        <w:t xml:space="preserve">, изградњу дечијег игралишта са савременим </w:t>
      </w:r>
      <w:proofErr w:type="spellStart"/>
      <w:r>
        <w:t>мобилијаром</w:t>
      </w:r>
      <w:proofErr w:type="spellEnd"/>
      <w:r>
        <w:t>, уређење зелених површина и унапређење пратеће инфраструктуре (осветљење и систем за наводњавање).</w:t>
      </w:r>
    </w:p>
    <w:p w14:paraId="3526D912" w14:textId="77777777" w:rsidR="00F82773" w:rsidRDefault="00F82773" w:rsidP="00F82773">
      <w:pPr>
        <w:spacing w:after="0"/>
      </w:pPr>
    </w:p>
    <w:p w14:paraId="0F33186E" w14:textId="77777777" w:rsidR="00F82773" w:rsidRDefault="00F82773" w:rsidP="00F82773">
      <w:pPr>
        <w:spacing w:after="0"/>
      </w:pPr>
    </w:p>
    <w:p w14:paraId="363CF779" w14:textId="77777777" w:rsidR="00F82773" w:rsidRDefault="00F82773" w:rsidP="00F82773">
      <w:pPr>
        <w:spacing w:after="0"/>
      </w:pPr>
      <w:r>
        <w:lastRenderedPageBreak/>
        <w:t>Постојеће стање</w:t>
      </w:r>
    </w:p>
    <w:p w14:paraId="3E683CED" w14:textId="77777777" w:rsidR="00473AD1" w:rsidRDefault="00473AD1" w:rsidP="00F82773">
      <w:pPr>
        <w:spacing w:after="0"/>
      </w:pPr>
    </w:p>
    <w:p w14:paraId="060DE78C" w14:textId="791E207D" w:rsidR="00F82773" w:rsidRDefault="00F82773" w:rsidP="00F82773">
      <w:pPr>
        <w:spacing w:after="0"/>
      </w:pPr>
      <w:r>
        <w:t xml:space="preserve">Предметна локација налази се у оквиру комплекса Основне школе „Браћа Стефановић“ у насељеном месту </w:t>
      </w:r>
      <w:proofErr w:type="spellStart"/>
      <w:r>
        <w:t>Неузина</w:t>
      </w:r>
      <w:proofErr w:type="spellEnd"/>
      <w:r>
        <w:t xml:space="preserve">, на КП 7 КО </w:t>
      </w:r>
      <w:proofErr w:type="spellStart"/>
      <w:r>
        <w:t>Неузина</w:t>
      </w:r>
      <w:proofErr w:type="spellEnd"/>
      <w:r>
        <w:t xml:space="preserve">. Парцела површине 5.967 m² налази се у близини центра насеља и има приступ јавној саобраћајници. На парцели се налази објекат школе до кога воде бетонске приступне стазе у лошем стању, као и постојећи кошаркашки терен са чесмом у функцији. Већи део парцеле чине зелене површине са травним покривачем, четинарским и листопадним дрвећем и жбуњем. На травњаку испред школе налазе се дотрајале и небезбедне справе за игру деце, док је од осталог урбаног </w:t>
      </w:r>
      <w:proofErr w:type="spellStart"/>
      <w:r>
        <w:t>мобилијара</w:t>
      </w:r>
      <w:proofErr w:type="spellEnd"/>
      <w:r>
        <w:t xml:space="preserve"> присутан ограничен број канти за отпад.</w:t>
      </w:r>
    </w:p>
    <w:p w14:paraId="154F2DB0" w14:textId="77777777" w:rsidR="00473AD1" w:rsidRDefault="00473AD1" w:rsidP="00F82773">
      <w:pPr>
        <w:spacing w:after="0"/>
      </w:pPr>
    </w:p>
    <w:p w14:paraId="5E789955" w14:textId="77777777" w:rsidR="00F82773" w:rsidRDefault="00F82773" w:rsidP="00F82773">
      <w:pPr>
        <w:spacing w:after="0"/>
      </w:pPr>
      <w:r>
        <w:t>Пројектно решење</w:t>
      </w:r>
    </w:p>
    <w:p w14:paraId="63153DF3" w14:textId="77777777" w:rsidR="00473AD1" w:rsidRDefault="00473AD1" w:rsidP="00F82773">
      <w:pPr>
        <w:spacing w:after="0"/>
      </w:pPr>
    </w:p>
    <w:p w14:paraId="50356A47" w14:textId="3FF63327" w:rsidR="00F82773" w:rsidRDefault="00F82773" w:rsidP="00F82773">
      <w:pPr>
        <w:spacing w:after="0"/>
      </w:pPr>
      <w:r>
        <w:t xml:space="preserve">Пројектом је предвиђена реконструкција партерног уређења и изградња новог дечијег игралишта са </w:t>
      </w:r>
      <w:proofErr w:type="spellStart"/>
      <w:r>
        <w:t>тартан</w:t>
      </w:r>
      <w:proofErr w:type="spellEnd"/>
      <w:r>
        <w:t xml:space="preserve"> подлогом површине око 112 m² и постављањем дечијег </w:t>
      </w:r>
      <w:proofErr w:type="spellStart"/>
      <w:r>
        <w:t>мобилијара</w:t>
      </w:r>
      <w:proofErr w:type="spellEnd"/>
      <w:r>
        <w:t xml:space="preserve"> (љуљашке, њихалице, клацкалице, едукативних панела и кућице за децу).</w:t>
      </w:r>
    </w:p>
    <w:p w14:paraId="2C3B17E9" w14:textId="77777777" w:rsidR="00F82773" w:rsidRDefault="00F82773" w:rsidP="00F82773">
      <w:pPr>
        <w:spacing w:after="0"/>
      </w:pPr>
      <w:r>
        <w:t>Планирано је задржавање већег дела постојећег зеленила, уз уклањање мањег броја стабала на</w:t>
      </w:r>
    </w:p>
    <w:p w14:paraId="42264B89" w14:textId="16E750C0" w:rsidR="00F82773" w:rsidRDefault="00F82773" w:rsidP="00F82773">
      <w:pPr>
        <w:spacing w:after="0"/>
      </w:pPr>
      <w:r>
        <w:t>позицији игралишта. Пројектом су предвиђени и радови на уређењу зелених површина, постављање система за наводњавање „кап по кап“, као и унапређење јавног осветљења заменом постојећих и постављањем нових светиљки.</w:t>
      </w:r>
    </w:p>
    <w:p w14:paraId="522CA361" w14:textId="77777777" w:rsidR="00F82773" w:rsidRDefault="00F82773" w:rsidP="00F82773">
      <w:pPr>
        <w:spacing w:after="0"/>
      </w:pPr>
      <w:r>
        <w:t>У циљу повећања безбедности саобраћаја у зони школе предвиђено је постављање одговарајуће</w:t>
      </w:r>
    </w:p>
    <w:p w14:paraId="41B0947A" w14:textId="15CF84F5" w:rsidR="00F82773" w:rsidRDefault="00F82773" w:rsidP="00F82773">
      <w:pPr>
        <w:spacing w:after="0"/>
      </w:pPr>
      <w:r>
        <w:t>вертикалне и хоризонталне саобраћајне сигнализације, укључујући обележавање пешачких прелаза и испис „ШКОЛА“ на коловозу.</w:t>
      </w:r>
    </w:p>
    <w:p w14:paraId="314599ED" w14:textId="77777777" w:rsidR="00F82773" w:rsidRDefault="00F82773" w:rsidP="00843CD3"/>
    <w:p w14:paraId="286ED9D1" w14:textId="6FC9D794" w:rsidR="00F82773" w:rsidRDefault="00F82773" w:rsidP="00F82773">
      <w:pPr>
        <w:rPr>
          <w:rFonts w:eastAsiaTheme="majorEastAsia" w:cstheme="majorBidi"/>
          <w:color w:val="2F5496" w:themeColor="accent5" w:themeShade="BF"/>
          <w:sz w:val="26"/>
          <w:szCs w:val="26"/>
          <w:lang w:val="sr-Latn-RS"/>
        </w:rPr>
      </w:pPr>
      <w:proofErr w:type="spellStart"/>
      <w:r>
        <w:t>Потпројекат</w:t>
      </w:r>
      <w:proofErr w:type="spellEnd"/>
      <w:r>
        <w:t xml:space="preserve"> 2: </w:t>
      </w:r>
      <w:r w:rsidRPr="004B49C0">
        <w:rPr>
          <w:rFonts w:eastAsiaTheme="majorEastAsia" w:cstheme="majorBidi"/>
          <w:color w:val="2F5496" w:themeColor="accent5" w:themeShade="BF"/>
          <w:sz w:val="26"/>
          <w:szCs w:val="26"/>
        </w:rPr>
        <w:t>„</w:t>
      </w:r>
      <w:r w:rsidRPr="00F82773">
        <w:rPr>
          <w:rFonts w:eastAsiaTheme="majorEastAsia" w:cstheme="majorBidi"/>
          <w:color w:val="2F5496" w:themeColor="accent5" w:themeShade="BF"/>
          <w:sz w:val="26"/>
          <w:szCs w:val="26"/>
        </w:rPr>
        <w:t xml:space="preserve">Партерно уређење са пратећим инсталацијама у насељеном месту </w:t>
      </w:r>
      <w:proofErr w:type="spellStart"/>
      <w:r w:rsidRPr="00F82773">
        <w:rPr>
          <w:rFonts w:eastAsiaTheme="majorEastAsia" w:cstheme="majorBidi"/>
          <w:color w:val="2F5496" w:themeColor="accent5" w:themeShade="BF"/>
          <w:sz w:val="26"/>
          <w:szCs w:val="26"/>
        </w:rPr>
        <w:t>Јарковац</w:t>
      </w:r>
      <w:proofErr w:type="spellEnd"/>
      <w:r w:rsidRPr="00F82773">
        <w:rPr>
          <w:rFonts w:eastAsiaTheme="majorEastAsia" w:cstheme="majorBidi"/>
          <w:color w:val="2F5496" w:themeColor="accent5" w:themeShade="BF"/>
          <w:sz w:val="26"/>
          <w:szCs w:val="26"/>
        </w:rPr>
        <w:t xml:space="preserve"> на КП 547 и 548 и деловима КП 545 и 546 КО </w:t>
      </w:r>
      <w:proofErr w:type="spellStart"/>
      <w:r w:rsidRPr="00F82773">
        <w:rPr>
          <w:rFonts w:eastAsiaTheme="majorEastAsia" w:cstheme="majorBidi"/>
          <w:color w:val="2F5496" w:themeColor="accent5" w:themeShade="BF"/>
          <w:sz w:val="26"/>
          <w:szCs w:val="26"/>
        </w:rPr>
        <w:t>Јарковац</w:t>
      </w:r>
      <w:proofErr w:type="spellEnd"/>
      <w:r>
        <w:rPr>
          <w:rFonts w:eastAsiaTheme="majorEastAsia" w:cstheme="majorBidi"/>
          <w:color w:val="2F5496" w:themeColor="accent5" w:themeShade="BF"/>
          <w:sz w:val="26"/>
          <w:szCs w:val="26"/>
        </w:rPr>
        <w:t xml:space="preserve">“ </w:t>
      </w:r>
    </w:p>
    <w:p w14:paraId="65AA462D" w14:textId="77777777" w:rsidR="00473AD1" w:rsidRDefault="00473AD1" w:rsidP="00473AD1">
      <w:r>
        <w:t xml:space="preserve">У оквиру уређења ове површине планира се реконструкција кошаркашког терена са спортском облогом као застором површине 405 m², изградња терена за рукомет са спортском облогом као застором површине 760 m². Од пратеће опреме планира се постављање клупа (4 ком), канти за смеће (6 ком), два коша и два гола. Пројектом је предвиђена замена постојећег осветљења и постављање новог. Зелене површине: ~4.606 m²; чини их травни покривач у добром стању и витално четинарско и листопадно дрвеће и жбуње. </w:t>
      </w:r>
    </w:p>
    <w:p w14:paraId="5F0BA250" w14:textId="56240A9D" w:rsidR="00F82773" w:rsidRDefault="00473AD1" w:rsidP="00473AD1">
      <w:r>
        <w:t xml:space="preserve">Планира се садња 1 </w:t>
      </w:r>
      <w:proofErr w:type="spellStart"/>
      <w:r>
        <w:t>лићара</w:t>
      </w:r>
      <w:proofErr w:type="spellEnd"/>
      <w:r>
        <w:t xml:space="preserve">, 16 туја и 21 садница зимзелених жбунастих врста. Систем заливања: кап по кап. </w:t>
      </w:r>
    </w:p>
    <w:p w14:paraId="69E1269B" w14:textId="77777777" w:rsidR="00473AD1" w:rsidRDefault="00473AD1" w:rsidP="00473AD1">
      <w:pPr>
        <w:spacing w:after="0"/>
      </w:pPr>
      <w:r>
        <w:t xml:space="preserve">У близини реализације потпројекта се налази: </w:t>
      </w:r>
    </w:p>
    <w:p w14:paraId="3C5D096E" w14:textId="54FC0F32" w:rsidR="00473AD1" w:rsidRDefault="00473AD1" w:rsidP="00473AD1">
      <w:pPr>
        <w:pStyle w:val="ListParagraph"/>
        <w:numPr>
          <w:ilvl w:val="0"/>
          <w:numId w:val="15"/>
        </w:numPr>
      </w:pPr>
      <w:r>
        <w:t>Центар насеља – Трг Станислава</w:t>
      </w:r>
    </w:p>
    <w:p w14:paraId="4AEC344A" w14:textId="77777777" w:rsidR="00473AD1" w:rsidRDefault="00473AD1" w:rsidP="00473AD1">
      <w:pPr>
        <w:pStyle w:val="ListParagraph"/>
        <w:numPr>
          <w:ilvl w:val="0"/>
          <w:numId w:val="15"/>
        </w:numPr>
      </w:pPr>
      <w:r>
        <w:t>Основна школа „Вељко Ђуричин“</w:t>
      </w:r>
    </w:p>
    <w:p w14:paraId="390B7033" w14:textId="54DA0485" w:rsidR="00F82773" w:rsidRDefault="00473AD1" w:rsidP="00473AD1">
      <w:pPr>
        <w:pStyle w:val="ListParagraph"/>
        <w:numPr>
          <w:ilvl w:val="0"/>
          <w:numId w:val="15"/>
        </w:numPr>
      </w:pPr>
      <w:r>
        <w:t>Црква</w:t>
      </w:r>
    </w:p>
    <w:p w14:paraId="420ABFA0" w14:textId="7A96A904" w:rsidR="00473AD1" w:rsidRDefault="00473AD1" w:rsidP="00473AD1">
      <w:r>
        <w:t xml:space="preserve">Сажет опис ЈЛС </w:t>
      </w:r>
      <w:proofErr w:type="spellStart"/>
      <w:r>
        <w:t>подпројекта</w:t>
      </w:r>
      <w:proofErr w:type="spellEnd"/>
    </w:p>
    <w:p w14:paraId="31662D39" w14:textId="77777777" w:rsidR="00473AD1" w:rsidRDefault="00473AD1" w:rsidP="00473AD1">
      <w:r>
        <w:t>Пројекат обухвата реконструкцију и уређење спортских терена у дворишту Основне школе „Вељко</w:t>
      </w:r>
    </w:p>
    <w:p w14:paraId="5CF18C10" w14:textId="34B0CF8F" w:rsidR="00473AD1" w:rsidRDefault="00473AD1" w:rsidP="00473AD1">
      <w:r>
        <w:lastRenderedPageBreak/>
        <w:t xml:space="preserve">Ђуричин“ у </w:t>
      </w:r>
      <w:proofErr w:type="spellStart"/>
      <w:r>
        <w:t>Јарковцу</w:t>
      </w:r>
      <w:proofErr w:type="spellEnd"/>
      <w:r>
        <w:t xml:space="preserve">, са изградњом новог рукометног терена, реконструкцијом кошаркашког терена, уређењем зелених површина и унапређењем пратеће инфраструктуре (осветљење, </w:t>
      </w:r>
      <w:proofErr w:type="spellStart"/>
      <w:r>
        <w:t>мобилијар</w:t>
      </w:r>
      <w:proofErr w:type="spellEnd"/>
      <w:r>
        <w:t xml:space="preserve"> и систем за наводњавање).</w:t>
      </w:r>
    </w:p>
    <w:p w14:paraId="39973188" w14:textId="77777777" w:rsidR="00473AD1" w:rsidRDefault="00473AD1" w:rsidP="00473AD1">
      <w:r>
        <w:t>Постојеће стање</w:t>
      </w:r>
    </w:p>
    <w:p w14:paraId="78540193" w14:textId="77777777" w:rsidR="00473AD1" w:rsidRDefault="00473AD1" w:rsidP="00473AD1">
      <w:r>
        <w:t>Предметна локација налази се у дворишту Основне школе „Вељко Ђуричин“ у центру насеља</w:t>
      </w:r>
    </w:p>
    <w:p w14:paraId="53F3426D" w14:textId="77777777" w:rsidR="00473AD1" w:rsidRDefault="00473AD1" w:rsidP="00473AD1">
      <w:proofErr w:type="spellStart"/>
      <w:r>
        <w:t>Јарковац</w:t>
      </w:r>
      <w:proofErr w:type="spellEnd"/>
      <w:r>
        <w:t xml:space="preserve">, на КП 547, 548 и деловима КП 545 и 546 КО </w:t>
      </w:r>
      <w:proofErr w:type="spellStart"/>
      <w:r>
        <w:t>Јарковац</w:t>
      </w:r>
      <w:proofErr w:type="spellEnd"/>
      <w:r>
        <w:t xml:space="preserve">. Парцеле укупне површине 7.057 m² имају приступ јавној саобраћајници и користе се као школско и јавно двориште. У оквиру простора налази се објекат школе, постојећи кошаркашки терен и рукометни терен са трибинама у лошем стању, као и летњиковац и чесма у функцији. Зелене површине заузимају значајан део парцеле и чине их травни покривач, четинарско и листопадно дрвеће и жбуње у добром стању. Од урбаног </w:t>
      </w:r>
      <w:proofErr w:type="spellStart"/>
      <w:r>
        <w:t>мобилијара</w:t>
      </w:r>
      <w:proofErr w:type="spellEnd"/>
      <w:r>
        <w:t xml:space="preserve"> присутне су клупе и канте за отпад. </w:t>
      </w:r>
    </w:p>
    <w:p w14:paraId="7C19DA5C" w14:textId="6069BFE3" w:rsidR="00473AD1" w:rsidRDefault="00473AD1" w:rsidP="00473AD1">
      <w:r>
        <w:t>Пројектно решење</w:t>
      </w:r>
    </w:p>
    <w:p w14:paraId="0A4431AF" w14:textId="4F610B2E" w:rsidR="00473AD1" w:rsidRDefault="00473AD1" w:rsidP="00473AD1">
      <w:r>
        <w:t xml:space="preserve">Пројектом је предвиђена реконструкција кошаркашког терена и изградња новог рукометног терена са спортском подлогом, као и постављање нове спортске опреме (кошеви, голови). Планирано је уређење простора постављањем урбаног </w:t>
      </w:r>
      <w:proofErr w:type="spellStart"/>
      <w:r>
        <w:t>мобилијара</w:t>
      </w:r>
      <w:proofErr w:type="spellEnd"/>
      <w:r>
        <w:t xml:space="preserve"> (клупе, канте, трибине и инфо табла), санација асфалтне подлоге и уградња монтажно-</w:t>
      </w:r>
      <w:proofErr w:type="spellStart"/>
      <w:r>
        <w:t>демонтажне</w:t>
      </w:r>
      <w:proofErr w:type="spellEnd"/>
      <w:r>
        <w:t xml:space="preserve"> спортске подлоге.</w:t>
      </w:r>
    </w:p>
    <w:p w14:paraId="786D2D9C" w14:textId="2B07D9AA" w:rsidR="00473AD1" w:rsidRDefault="00473AD1" w:rsidP="00473AD1">
      <w:r>
        <w:t>Пројектом је предвиђено и унапређење зелених површина садњом новог дрвећа и жбуња, уградња система за аутоматско наводњавање „кап по кап“, као и реконструкција осветљења постављањем нових рефлектора на постојеће стубове. Такође је предвиђено унапређење саобраћајне сигнализације у зони школе у циљу повећања безбедности ученика.</w:t>
      </w:r>
    </w:p>
    <w:p w14:paraId="607ECF83" w14:textId="77777777" w:rsidR="00843145" w:rsidRDefault="00843145" w:rsidP="00843CD3"/>
    <w:p w14:paraId="79E0C0C4" w14:textId="1229967C" w:rsidR="00F82773" w:rsidRPr="00473AD1" w:rsidRDefault="00473AD1" w:rsidP="00843CD3">
      <w:pPr>
        <w:rPr>
          <w:rFonts w:eastAsiaTheme="majorEastAsia" w:cstheme="majorBidi"/>
          <w:color w:val="2F5496" w:themeColor="accent5" w:themeShade="BF"/>
          <w:sz w:val="26"/>
          <w:szCs w:val="26"/>
        </w:rPr>
      </w:pPr>
      <w:proofErr w:type="spellStart"/>
      <w:r>
        <w:t>Потпројекат</w:t>
      </w:r>
      <w:proofErr w:type="spellEnd"/>
      <w:r>
        <w:t xml:space="preserve"> 3: </w:t>
      </w:r>
      <w:r w:rsidRPr="004B49C0">
        <w:rPr>
          <w:rFonts w:eastAsiaTheme="majorEastAsia" w:cstheme="majorBidi"/>
          <w:color w:val="2F5496" w:themeColor="accent5" w:themeShade="BF"/>
          <w:sz w:val="26"/>
          <w:szCs w:val="26"/>
        </w:rPr>
        <w:t>„</w:t>
      </w:r>
      <w:r w:rsidRPr="00473AD1">
        <w:rPr>
          <w:rFonts w:eastAsiaTheme="majorEastAsia" w:cstheme="majorBidi"/>
          <w:color w:val="2F5496" w:themeColor="accent5" w:themeShade="BF"/>
          <w:sz w:val="26"/>
          <w:szCs w:val="26"/>
        </w:rPr>
        <w:t xml:space="preserve">Дечије игралиште у насељеном месту </w:t>
      </w:r>
      <w:proofErr w:type="spellStart"/>
      <w:r w:rsidRPr="00473AD1">
        <w:rPr>
          <w:rFonts w:eastAsiaTheme="majorEastAsia" w:cstheme="majorBidi"/>
          <w:color w:val="2F5496" w:themeColor="accent5" w:themeShade="BF"/>
          <w:sz w:val="26"/>
          <w:szCs w:val="26"/>
        </w:rPr>
        <w:t>Шурјан</w:t>
      </w:r>
      <w:proofErr w:type="spellEnd"/>
      <w:r w:rsidRPr="00473AD1">
        <w:rPr>
          <w:rFonts w:eastAsiaTheme="majorEastAsia" w:cstheme="majorBidi"/>
          <w:color w:val="2F5496" w:themeColor="accent5" w:themeShade="BF"/>
          <w:sz w:val="26"/>
          <w:szCs w:val="26"/>
        </w:rPr>
        <w:t xml:space="preserve"> на КП 249/1 КО </w:t>
      </w:r>
      <w:proofErr w:type="spellStart"/>
      <w:r w:rsidRPr="00473AD1">
        <w:rPr>
          <w:rFonts w:eastAsiaTheme="majorEastAsia" w:cstheme="majorBidi"/>
          <w:color w:val="2F5496" w:themeColor="accent5" w:themeShade="BF"/>
          <w:sz w:val="26"/>
          <w:szCs w:val="26"/>
        </w:rPr>
        <w:t>Шурјан</w:t>
      </w:r>
      <w:proofErr w:type="spellEnd"/>
      <w:r>
        <w:rPr>
          <w:rFonts w:eastAsiaTheme="majorEastAsia" w:cstheme="majorBidi"/>
          <w:color w:val="2F5496" w:themeColor="accent5" w:themeShade="BF"/>
          <w:sz w:val="26"/>
          <w:szCs w:val="26"/>
        </w:rPr>
        <w:t xml:space="preserve">“ </w:t>
      </w:r>
    </w:p>
    <w:p w14:paraId="38BE9266" w14:textId="5CF7029E" w:rsidR="00473AD1" w:rsidRDefault="00473AD1" w:rsidP="00473AD1">
      <w:pPr>
        <w:spacing w:after="0"/>
      </w:pPr>
      <w:r>
        <w:t xml:space="preserve">У оквиру уређења ове површине планирана је изградња дечијег игралишта на </w:t>
      </w:r>
      <w:proofErr w:type="spellStart"/>
      <w:r>
        <w:t>тартан</w:t>
      </w:r>
      <w:proofErr w:type="spellEnd"/>
      <w:r>
        <w:t xml:space="preserve"> подлози површине 112 m², са уградњом дечијег </w:t>
      </w:r>
      <w:proofErr w:type="spellStart"/>
      <w:r>
        <w:t>мобилијара</w:t>
      </w:r>
      <w:proofErr w:type="spellEnd"/>
      <w:r>
        <w:t xml:space="preserve"> (љуљашка, њихалица, едукативни панели, клацкалица и кућица за децу). Пројектом је предвиђено замена осветљење и постављање нових светиљки. Зелене површине: ~756,25 m²; чини их травни покривач у добром стању и</w:t>
      </w:r>
    </w:p>
    <w:p w14:paraId="02032ACD" w14:textId="77777777" w:rsidR="00473AD1" w:rsidRDefault="00473AD1" w:rsidP="00473AD1">
      <w:pPr>
        <w:spacing w:after="0"/>
      </w:pPr>
      <w:r>
        <w:t>витално четинарско и листопадно дрвеће и жбуње. Планира се садња 4</w:t>
      </w:r>
    </w:p>
    <w:p w14:paraId="6F22B9CA" w14:textId="5F015261" w:rsidR="00F82773" w:rsidRDefault="00473AD1" w:rsidP="00473AD1">
      <w:pPr>
        <w:spacing w:after="0"/>
      </w:pPr>
      <w:r>
        <w:t>висока лишћара. Систем заливања: кап по кап</w:t>
      </w:r>
    </w:p>
    <w:p w14:paraId="48B4B6FC" w14:textId="77777777" w:rsidR="00473AD1" w:rsidRDefault="00473AD1" w:rsidP="00473AD1">
      <w:pPr>
        <w:spacing w:after="0"/>
      </w:pPr>
    </w:p>
    <w:p w14:paraId="481F2CE1" w14:textId="451A221F" w:rsidR="00473AD1" w:rsidRDefault="00473AD1" w:rsidP="00473AD1">
      <w:pPr>
        <w:spacing w:after="0"/>
      </w:pPr>
      <w:r>
        <w:t>- Зелене површине: ~756,25 m²; чини их травни покривач у добром стању и витално четинарско и листопадно дрвеће и жбуње. Планира се садња 4 висока лишћара. Систем заливања: кап по кап</w:t>
      </w:r>
    </w:p>
    <w:p w14:paraId="510308E6" w14:textId="77777777" w:rsidR="00F82773" w:rsidRDefault="00F82773" w:rsidP="00843CD3"/>
    <w:p w14:paraId="4104B509" w14:textId="77777777" w:rsidR="00473AD1" w:rsidRDefault="00473AD1" w:rsidP="00473AD1">
      <w:pPr>
        <w:spacing w:after="0"/>
      </w:pPr>
      <w:r>
        <w:t xml:space="preserve">У близини реализације потпројекта се налази: </w:t>
      </w:r>
    </w:p>
    <w:p w14:paraId="18FD9A59" w14:textId="09E3FBD8" w:rsidR="00473AD1" w:rsidRDefault="00473AD1" w:rsidP="00473AD1">
      <w:pPr>
        <w:pStyle w:val="ListParagraph"/>
        <w:numPr>
          <w:ilvl w:val="0"/>
          <w:numId w:val="15"/>
        </w:numPr>
        <w:spacing w:after="0"/>
      </w:pPr>
      <w:r>
        <w:t>Центар насеља</w:t>
      </w:r>
    </w:p>
    <w:p w14:paraId="2752E507" w14:textId="77777777" w:rsidR="00473AD1" w:rsidRDefault="00473AD1" w:rsidP="00473AD1">
      <w:pPr>
        <w:pStyle w:val="ListParagraph"/>
        <w:numPr>
          <w:ilvl w:val="0"/>
          <w:numId w:val="15"/>
        </w:numPr>
        <w:spacing w:after="0"/>
      </w:pPr>
      <w:r>
        <w:t>Основна школа</w:t>
      </w:r>
    </w:p>
    <w:p w14:paraId="1F7AF1F2" w14:textId="77777777" w:rsidR="00473AD1" w:rsidRDefault="00473AD1" w:rsidP="00473AD1">
      <w:pPr>
        <w:spacing w:after="0"/>
      </w:pPr>
    </w:p>
    <w:p w14:paraId="59C770FC" w14:textId="4FF6537E" w:rsidR="00473AD1" w:rsidRDefault="00473AD1" w:rsidP="00473AD1">
      <w:pPr>
        <w:spacing w:after="0"/>
      </w:pPr>
      <w:r>
        <w:t xml:space="preserve">Сажет опис ЈЛС </w:t>
      </w:r>
      <w:proofErr w:type="spellStart"/>
      <w:r>
        <w:t>подпројекта</w:t>
      </w:r>
      <w:proofErr w:type="spellEnd"/>
    </w:p>
    <w:p w14:paraId="0C87D08B" w14:textId="77777777" w:rsidR="00473AD1" w:rsidRDefault="00473AD1" w:rsidP="00473AD1">
      <w:pPr>
        <w:spacing w:after="0"/>
      </w:pPr>
    </w:p>
    <w:p w14:paraId="53465421" w14:textId="77777777" w:rsidR="00473AD1" w:rsidRDefault="00473AD1" w:rsidP="00473AD1">
      <w:r>
        <w:t>Пројекат обухвата изградњу дечијег игралишта у комплексу основне школе у насељеном месту</w:t>
      </w:r>
    </w:p>
    <w:p w14:paraId="0FC7A0C4" w14:textId="089AC3A4" w:rsidR="00473AD1" w:rsidRDefault="00473AD1" w:rsidP="00473AD1">
      <w:proofErr w:type="spellStart"/>
      <w:r>
        <w:lastRenderedPageBreak/>
        <w:t>Шурјан</w:t>
      </w:r>
      <w:proofErr w:type="spellEnd"/>
      <w:r>
        <w:t xml:space="preserve">, са постављањем дечијег </w:t>
      </w:r>
      <w:proofErr w:type="spellStart"/>
      <w:r>
        <w:t>мобилијара</w:t>
      </w:r>
      <w:proofErr w:type="spellEnd"/>
      <w:r>
        <w:t>, уређењем зелених површина и унапређењем пратеће инфраструктуре (осветљење, систем за наводњавање и саобраћајна сигнализација у зони школе).</w:t>
      </w:r>
    </w:p>
    <w:p w14:paraId="786F48C8" w14:textId="77777777" w:rsidR="00473AD1" w:rsidRDefault="00473AD1" w:rsidP="00473AD1">
      <w:r>
        <w:t>Постојеће стање</w:t>
      </w:r>
    </w:p>
    <w:p w14:paraId="3456138C" w14:textId="77777777" w:rsidR="00473AD1" w:rsidRDefault="00473AD1" w:rsidP="00473AD1">
      <w:r>
        <w:t xml:space="preserve">Предметна локација налази се у оквиру комплекса основне школе у насељеном месту </w:t>
      </w:r>
      <w:proofErr w:type="spellStart"/>
      <w:r>
        <w:t>Шурјан</w:t>
      </w:r>
      <w:proofErr w:type="spellEnd"/>
      <w:r>
        <w:t xml:space="preserve">, на КП 249/1 КО </w:t>
      </w:r>
      <w:proofErr w:type="spellStart"/>
      <w:r>
        <w:t>Шурјан</w:t>
      </w:r>
      <w:proofErr w:type="spellEnd"/>
      <w:r>
        <w:t xml:space="preserve">. Парцела површине 2.767,37 m² налази се у близини центра насеља и има приступ јавној саобраћајници. На парцели се налази објекат школе до кога воде бетонске приступне стазе, као и асфалтирани спортски терен са кошевима и головима. Поред терена налазе се постојеће справе за игру деце које су у лошем стању и небезбедне за коришћење. Зелене површине обухватају травни покривач и витално четинарско и листопадно дрвеће, док су од урбаног </w:t>
      </w:r>
      <w:proofErr w:type="spellStart"/>
      <w:r>
        <w:t>мобилијара</w:t>
      </w:r>
      <w:proofErr w:type="spellEnd"/>
      <w:r>
        <w:t xml:space="preserve"> присутне клупе и канте за отпад. Постојећа стабла су задржана и уклопљена у пројектовано решење. </w:t>
      </w:r>
    </w:p>
    <w:p w14:paraId="6D4F7191" w14:textId="713FB6D6" w:rsidR="00473AD1" w:rsidRDefault="00473AD1" w:rsidP="00473AD1">
      <w:r>
        <w:t>Пројектно решење</w:t>
      </w:r>
    </w:p>
    <w:p w14:paraId="1BC4B7FF" w14:textId="77777777" w:rsidR="00473AD1" w:rsidRDefault="00473AD1" w:rsidP="00473AD1">
      <w:r>
        <w:t xml:space="preserve">Пројектом је предвиђена изградња дечијег игралишта на </w:t>
      </w:r>
      <w:proofErr w:type="spellStart"/>
      <w:r>
        <w:t>тартан</w:t>
      </w:r>
      <w:proofErr w:type="spellEnd"/>
      <w:r>
        <w:t xml:space="preserve"> подлози површине око 112 m², са</w:t>
      </w:r>
    </w:p>
    <w:p w14:paraId="6208C882" w14:textId="4E7C125A" w:rsidR="00F82773" w:rsidRDefault="00473AD1" w:rsidP="00473AD1">
      <w:r>
        <w:t xml:space="preserve">уградњом дечијег </w:t>
      </w:r>
      <w:proofErr w:type="spellStart"/>
      <w:r>
        <w:t>мобилијара</w:t>
      </w:r>
      <w:proofErr w:type="spellEnd"/>
      <w:r>
        <w:t xml:space="preserve"> који обухвата љуљашке, њихалице, едукативне панеле и </w:t>
      </w:r>
      <w:proofErr w:type="spellStart"/>
      <w:r>
        <w:t>мултифункционални</w:t>
      </w:r>
      <w:proofErr w:type="spellEnd"/>
      <w:r>
        <w:t xml:space="preserve"> комплекс са тобоганом и пењалицом. Планирани радови обухватају припрему терена, израду тампон слоја, армирано-бетонске подлоге и постављање заштитне </w:t>
      </w:r>
      <w:proofErr w:type="spellStart"/>
      <w:r>
        <w:t>тартан</w:t>
      </w:r>
      <w:proofErr w:type="spellEnd"/>
      <w:r>
        <w:t xml:space="preserve"> подлоге у складу са важећим стандардима. Пројектом је предвиђено унапређење зелених површина и задржавање постојећег дрвећа, уградња система за наводњавање „кап по кап“, као и постављање новог система јавног осветљења. Такође је планирано постављање одговарајуће вертикалне саобраћајне сигнализације у зони школе ради повећања безбедности саобраћаја.</w:t>
      </w:r>
    </w:p>
    <w:p w14:paraId="1EEAFCF7" w14:textId="77777777" w:rsidR="00843145" w:rsidRDefault="00843145" w:rsidP="00B83C9B"/>
    <w:p w14:paraId="58337974" w14:textId="7BEBC4D4" w:rsidR="00B83C9B" w:rsidRPr="00B83C9B" w:rsidRDefault="00B83C9B" w:rsidP="00B83C9B">
      <w:pPr>
        <w:rPr>
          <w:rFonts w:eastAsiaTheme="majorEastAsia" w:cstheme="majorBidi"/>
          <w:color w:val="2F5496" w:themeColor="accent5" w:themeShade="BF"/>
          <w:sz w:val="26"/>
          <w:szCs w:val="26"/>
        </w:rPr>
      </w:pPr>
      <w:proofErr w:type="spellStart"/>
      <w:r>
        <w:t>Потпројекат</w:t>
      </w:r>
      <w:proofErr w:type="spellEnd"/>
      <w:r>
        <w:t xml:space="preserve"> 4: </w:t>
      </w:r>
      <w:r w:rsidRPr="004B49C0">
        <w:rPr>
          <w:rFonts w:eastAsiaTheme="majorEastAsia" w:cstheme="majorBidi"/>
          <w:color w:val="2F5496" w:themeColor="accent5" w:themeShade="BF"/>
          <w:sz w:val="26"/>
          <w:szCs w:val="26"/>
        </w:rPr>
        <w:t>„</w:t>
      </w:r>
      <w:r w:rsidRPr="00B83C9B">
        <w:rPr>
          <w:rFonts w:eastAsiaTheme="majorEastAsia" w:cstheme="majorBidi"/>
          <w:color w:val="2F5496" w:themeColor="accent5" w:themeShade="BF"/>
          <w:sz w:val="26"/>
          <w:szCs w:val="26"/>
        </w:rPr>
        <w:t>Дечије игралиште у насељеном месту Банатска Дубица на КП 1 КО</w:t>
      </w:r>
      <w:r>
        <w:rPr>
          <w:rFonts w:eastAsiaTheme="majorEastAsia" w:cstheme="majorBidi"/>
          <w:color w:val="2F5496" w:themeColor="accent5" w:themeShade="BF"/>
          <w:sz w:val="26"/>
          <w:szCs w:val="26"/>
        </w:rPr>
        <w:t xml:space="preserve"> </w:t>
      </w:r>
    </w:p>
    <w:p w14:paraId="0892AEA5" w14:textId="21A6C31C" w:rsidR="00B83C9B" w:rsidRDefault="00B83C9B" w:rsidP="00B83C9B">
      <w:pPr>
        <w:rPr>
          <w:rFonts w:eastAsiaTheme="majorEastAsia" w:cstheme="majorBidi"/>
          <w:color w:val="2F5496" w:themeColor="accent5" w:themeShade="BF"/>
          <w:sz w:val="26"/>
          <w:szCs w:val="26"/>
        </w:rPr>
      </w:pPr>
      <w:r w:rsidRPr="00B83C9B">
        <w:rPr>
          <w:rFonts w:eastAsiaTheme="majorEastAsia" w:cstheme="majorBidi"/>
          <w:color w:val="2F5496" w:themeColor="accent5" w:themeShade="BF"/>
          <w:sz w:val="26"/>
          <w:szCs w:val="26"/>
        </w:rPr>
        <w:t>Банатска Дубица</w:t>
      </w:r>
      <w:r>
        <w:rPr>
          <w:rFonts w:eastAsiaTheme="majorEastAsia" w:cstheme="majorBidi"/>
          <w:color w:val="2F5496" w:themeColor="accent5" w:themeShade="BF"/>
          <w:sz w:val="26"/>
          <w:szCs w:val="26"/>
        </w:rPr>
        <w:t>“</w:t>
      </w:r>
    </w:p>
    <w:p w14:paraId="78864167" w14:textId="0B97D38F" w:rsidR="00B83C9B" w:rsidRPr="00B83C9B" w:rsidRDefault="00B83C9B" w:rsidP="00B83C9B">
      <w:r w:rsidRPr="00B83C9B">
        <w:t>У оквиру уређења ове површине планирана је изградња дечијег</w:t>
      </w:r>
      <w:r>
        <w:t xml:space="preserve"> </w:t>
      </w:r>
      <w:r w:rsidRPr="00B83C9B">
        <w:t xml:space="preserve">игралишта на </w:t>
      </w:r>
      <w:proofErr w:type="spellStart"/>
      <w:r w:rsidRPr="00B83C9B">
        <w:t>тартан</w:t>
      </w:r>
      <w:proofErr w:type="spellEnd"/>
      <w:r w:rsidRPr="00B83C9B">
        <w:t xml:space="preserve"> подлози површине 112 m², са уградњом дечијег</w:t>
      </w:r>
      <w:r>
        <w:t xml:space="preserve"> </w:t>
      </w:r>
      <w:proofErr w:type="spellStart"/>
      <w:r w:rsidRPr="00B83C9B">
        <w:t>мобилијара</w:t>
      </w:r>
      <w:proofErr w:type="spellEnd"/>
      <w:r w:rsidRPr="00B83C9B">
        <w:t xml:space="preserve"> (љуљашка, њихалица, едукативни панели, клацкалица и</w:t>
      </w:r>
      <w:r>
        <w:t xml:space="preserve"> </w:t>
      </w:r>
      <w:r w:rsidRPr="00B83C9B">
        <w:t>кућица за децу). Пројектом је предвиђена замена постојећег система</w:t>
      </w:r>
      <w:r>
        <w:t xml:space="preserve"> </w:t>
      </w:r>
      <w:r w:rsidRPr="00B83C9B">
        <w:t>осветљења и постављање нових светиљки.</w:t>
      </w:r>
      <w:r>
        <w:t xml:space="preserve"> Зелене површине: ~694 m²; чини их травни покривач у добром стању и витално четинарско и листопадно дрвеће и жбуње. Сва стабла се задржавају и уклапају у пројектовано решење. Планира се садња 3 </w:t>
      </w:r>
      <w:proofErr w:type="spellStart"/>
      <w:r>
        <w:t>средњевисока</w:t>
      </w:r>
      <w:proofErr w:type="spellEnd"/>
      <w:r>
        <w:t xml:space="preserve"> лишћара и 12 туја. Систем заливања: кап по кап</w:t>
      </w:r>
    </w:p>
    <w:p w14:paraId="077F9A26" w14:textId="77777777" w:rsidR="00B83C9B" w:rsidRDefault="00B83C9B" w:rsidP="00B83C9B">
      <w:pPr>
        <w:spacing w:after="0"/>
      </w:pPr>
      <w:r>
        <w:t xml:space="preserve">У близини реализације потпројекта се налази: </w:t>
      </w:r>
    </w:p>
    <w:p w14:paraId="5FE65B24" w14:textId="77777777" w:rsidR="00B83C9B" w:rsidRDefault="00B83C9B" w:rsidP="00B83C9B">
      <w:pPr>
        <w:pStyle w:val="ListParagraph"/>
        <w:numPr>
          <w:ilvl w:val="0"/>
          <w:numId w:val="15"/>
        </w:numPr>
      </w:pPr>
      <w:r>
        <w:t>Центар насеља</w:t>
      </w:r>
    </w:p>
    <w:p w14:paraId="6996D716" w14:textId="77777777" w:rsidR="00B83C9B" w:rsidRDefault="00B83C9B" w:rsidP="00B83C9B">
      <w:pPr>
        <w:pStyle w:val="ListParagraph"/>
        <w:numPr>
          <w:ilvl w:val="0"/>
          <w:numId w:val="15"/>
        </w:numPr>
      </w:pPr>
      <w:r>
        <w:t>Основна школа“</w:t>
      </w:r>
      <w:r w:rsidRPr="00B83C9B">
        <w:t xml:space="preserve"> </w:t>
      </w:r>
      <w:r>
        <w:t>Вељко Ђуричин“</w:t>
      </w:r>
    </w:p>
    <w:p w14:paraId="4BBE4683" w14:textId="342E26E4" w:rsidR="00F82773" w:rsidRDefault="00B83C9B" w:rsidP="00B83C9B">
      <w:pPr>
        <w:pStyle w:val="ListParagraph"/>
        <w:numPr>
          <w:ilvl w:val="0"/>
          <w:numId w:val="15"/>
        </w:numPr>
      </w:pPr>
      <w:r>
        <w:t>Зграда ЈЛС</w:t>
      </w:r>
    </w:p>
    <w:p w14:paraId="7D7AF880" w14:textId="77777777" w:rsidR="00843145" w:rsidRDefault="00843145" w:rsidP="00843145"/>
    <w:p w14:paraId="10B37759" w14:textId="77777777" w:rsidR="00843145" w:rsidRDefault="00843145" w:rsidP="00843145"/>
    <w:p w14:paraId="2139FE75" w14:textId="37EDF186" w:rsidR="00843145" w:rsidRDefault="00843145" w:rsidP="00843145">
      <w:r>
        <w:lastRenderedPageBreak/>
        <w:t xml:space="preserve">Сажет опис ЈЛС </w:t>
      </w:r>
      <w:proofErr w:type="spellStart"/>
      <w:r>
        <w:t>подпројекта</w:t>
      </w:r>
      <w:proofErr w:type="spellEnd"/>
    </w:p>
    <w:p w14:paraId="5F48046F" w14:textId="6E1E4483" w:rsidR="00843145" w:rsidRDefault="00843145" w:rsidP="00843145">
      <w:r>
        <w:t xml:space="preserve">Пројекат обухвата реконструкцију партерног уређења у оквиру дворишта објекта јединице локалне самоуправе у насељеном месту Банатска Дубица, изградњу дечијег игралишта са </w:t>
      </w:r>
      <w:proofErr w:type="spellStart"/>
      <w:r>
        <w:t>тартан</w:t>
      </w:r>
      <w:proofErr w:type="spellEnd"/>
      <w:r>
        <w:t xml:space="preserve"> подлогом и савременим </w:t>
      </w:r>
      <w:proofErr w:type="spellStart"/>
      <w:r>
        <w:t>мобилијаром</w:t>
      </w:r>
      <w:proofErr w:type="spellEnd"/>
      <w:r>
        <w:t>, уређење зелених површина и унапређење пратеће инфраструктуре (осветљење и наводњавање).</w:t>
      </w:r>
    </w:p>
    <w:p w14:paraId="7E9DC769" w14:textId="66EF4E24" w:rsidR="00843145" w:rsidRDefault="00843145" w:rsidP="00843145">
      <w:r>
        <w:t>Постојеће стање</w:t>
      </w:r>
    </w:p>
    <w:p w14:paraId="1C4FBB16" w14:textId="15A97E21" w:rsidR="00843145" w:rsidRDefault="00843145" w:rsidP="00843145">
      <w:r>
        <w:t xml:space="preserve">Предметна локација налази се на КП 1 КО Банатска Дубица, у непосредној близини центра насеља, у дворишту објекта јединице локалне самоуправе које је функционално повезано са школским двориштем. Парцела је правилног облика површине око 1039 m² и има приступ јавној саобраћајници. У непосредној близини налази се спортски терен са кошевима и головима, као и чесма у функцији. Зелене површине обухватају травни покривач и витално четинарско и листопадно дрвеће и жбуње, док су од урбаног </w:t>
      </w:r>
      <w:proofErr w:type="spellStart"/>
      <w:r>
        <w:t>мобилијара</w:t>
      </w:r>
      <w:proofErr w:type="spellEnd"/>
      <w:r>
        <w:t xml:space="preserve"> присутне клупе и канте за отпад. Постојеће зеленило се задржава и уклапа у пројектовано решење.</w:t>
      </w:r>
    </w:p>
    <w:p w14:paraId="39C90E3D" w14:textId="77777777" w:rsidR="00843145" w:rsidRDefault="00843145" w:rsidP="00843145">
      <w:r>
        <w:t>Пројектно решење</w:t>
      </w:r>
    </w:p>
    <w:p w14:paraId="71340C6E" w14:textId="77777777" w:rsidR="00843145" w:rsidRDefault="00843145" w:rsidP="00843145">
      <w:r>
        <w:t xml:space="preserve">Пројектом је предвиђена изградња дечијег игралишта на </w:t>
      </w:r>
      <w:proofErr w:type="spellStart"/>
      <w:r>
        <w:t>тартан</w:t>
      </w:r>
      <w:proofErr w:type="spellEnd"/>
      <w:r>
        <w:t xml:space="preserve"> подлози површине око 112 m² са</w:t>
      </w:r>
    </w:p>
    <w:p w14:paraId="45D7DC15" w14:textId="63D340F9" w:rsidR="00F82773" w:rsidRDefault="00843145" w:rsidP="00843145">
      <w:r>
        <w:t xml:space="preserve">постављањем дечијег </w:t>
      </w:r>
      <w:proofErr w:type="spellStart"/>
      <w:r>
        <w:t>мобилијара</w:t>
      </w:r>
      <w:proofErr w:type="spellEnd"/>
      <w:r>
        <w:t xml:space="preserve"> (љуљашке, њихалице, едукативни панели, клацкалица и комплекс са тобоганом и пењалицом). Радови обухватају припрему терена, уградњу тампон слоја, израду бетонске подлоге и постављање </w:t>
      </w:r>
      <w:proofErr w:type="spellStart"/>
      <w:r>
        <w:t>тартан</w:t>
      </w:r>
      <w:proofErr w:type="spellEnd"/>
      <w:r>
        <w:t xml:space="preserve"> завршне површине у складу са важећим стандардима. Пројектом је предвиђено унапређење зелених површина и задржавање постојећег дрвећа, уградња система за наводњавање „кап по кап“, и планирано је унапређење система јавног осветљења постављањем нових стубова и LED светиљки за осветљење спортског терена и игралишта, уз задржавање постојећег прикључка за напајање.</w:t>
      </w:r>
    </w:p>
    <w:p w14:paraId="08EC51C8" w14:textId="77777777" w:rsidR="00843145" w:rsidRDefault="00843145" w:rsidP="00843145"/>
    <w:p w14:paraId="645A8AF4" w14:textId="28DC2040" w:rsidR="00843145" w:rsidRPr="00843145" w:rsidRDefault="00843145" w:rsidP="00843145">
      <w:pPr>
        <w:rPr>
          <w:rFonts w:eastAsiaTheme="majorEastAsia" w:cstheme="majorBidi"/>
          <w:color w:val="2F5496" w:themeColor="accent5" w:themeShade="BF"/>
          <w:sz w:val="26"/>
          <w:szCs w:val="26"/>
        </w:rPr>
      </w:pPr>
      <w:proofErr w:type="spellStart"/>
      <w:r>
        <w:t>Потпројекат</w:t>
      </w:r>
      <w:proofErr w:type="spellEnd"/>
      <w:r>
        <w:t xml:space="preserve"> 5: </w:t>
      </w:r>
      <w:r w:rsidRPr="004B49C0">
        <w:rPr>
          <w:rFonts w:eastAsiaTheme="majorEastAsia" w:cstheme="majorBidi"/>
          <w:color w:val="2F5496" w:themeColor="accent5" w:themeShade="BF"/>
          <w:sz w:val="26"/>
          <w:szCs w:val="26"/>
        </w:rPr>
        <w:t>„</w:t>
      </w:r>
      <w:r w:rsidRPr="00843145">
        <w:rPr>
          <w:rFonts w:eastAsiaTheme="majorEastAsia" w:cstheme="majorBidi"/>
          <w:color w:val="2F5496" w:themeColor="accent5" w:themeShade="BF"/>
          <w:sz w:val="26"/>
          <w:szCs w:val="26"/>
        </w:rPr>
        <w:t xml:space="preserve">Дечије игралиште у насељеном месту Сутјеска на КП 840 и 841 КО </w:t>
      </w:r>
    </w:p>
    <w:p w14:paraId="6E42D746" w14:textId="4FE63112" w:rsidR="00843145" w:rsidRDefault="00843145" w:rsidP="00843145">
      <w:pPr>
        <w:rPr>
          <w:rFonts w:eastAsiaTheme="majorEastAsia" w:cstheme="majorBidi"/>
          <w:color w:val="2F5496" w:themeColor="accent5" w:themeShade="BF"/>
          <w:sz w:val="26"/>
          <w:szCs w:val="26"/>
        </w:rPr>
      </w:pPr>
      <w:r w:rsidRPr="00843145">
        <w:rPr>
          <w:rFonts w:eastAsiaTheme="majorEastAsia" w:cstheme="majorBidi"/>
          <w:color w:val="2F5496" w:themeColor="accent5" w:themeShade="BF"/>
          <w:sz w:val="26"/>
          <w:szCs w:val="26"/>
        </w:rPr>
        <w:t>Сутјеска</w:t>
      </w:r>
      <w:r>
        <w:rPr>
          <w:rFonts w:eastAsiaTheme="majorEastAsia" w:cstheme="majorBidi"/>
          <w:color w:val="2F5496" w:themeColor="accent5" w:themeShade="BF"/>
          <w:sz w:val="26"/>
          <w:szCs w:val="26"/>
        </w:rPr>
        <w:t>“</w:t>
      </w:r>
    </w:p>
    <w:p w14:paraId="46668D28" w14:textId="3C1223F7" w:rsidR="00843145" w:rsidRDefault="00843145" w:rsidP="00843145">
      <w:r>
        <w:t xml:space="preserve">У оквиру уређења ове површине планирана је изградња дечијег игралишта на </w:t>
      </w:r>
      <w:proofErr w:type="spellStart"/>
      <w:r>
        <w:t>тартан</w:t>
      </w:r>
      <w:proofErr w:type="spellEnd"/>
      <w:r>
        <w:t xml:space="preserve"> подлози површине 144,54 m², са уградњом дечијег </w:t>
      </w:r>
      <w:proofErr w:type="spellStart"/>
      <w:r>
        <w:t>мобилијара</w:t>
      </w:r>
      <w:proofErr w:type="spellEnd"/>
      <w:r>
        <w:t xml:space="preserve"> (љуљашка, њихалица, едукативни панели, клацкалица и кућица за децу), и терена на </w:t>
      </w:r>
      <w:proofErr w:type="spellStart"/>
      <w:r>
        <w:t>мултифункционалној</w:t>
      </w:r>
      <w:proofErr w:type="spellEnd"/>
      <w:r>
        <w:t xml:space="preserve"> подлози површине 371 m². Пројектом је предвиђено осветљење игралишта. Зелене површине: Парцела је правиног облика ~2326,89 m²; и чини је само травни покривач. Планира се садња 12 </w:t>
      </w:r>
      <w:proofErr w:type="spellStart"/>
      <w:r>
        <w:t>средњевисоких</w:t>
      </w:r>
      <w:proofErr w:type="spellEnd"/>
      <w:r>
        <w:t xml:space="preserve"> четинара и 18</w:t>
      </w:r>
    </w:p>
    <w:p w14:paraId="2A5E1859" w14:textId="00D5B7F1" w:rsidR="00843145" w:rsidRDefault="00843145" w:rsidP="00843145">
      <w:proofErr w:type="spellStart"/>
      <w:r>
        <w:t>средњевисоких</w:t>
      </w:r>
      <w:proofErr w:type="spellEnd"/>
      <w:r>
        <w:t xml:space="preserve"> </w:t>
      </w:r>
      <w:proofErr w:type="spellStart"/>
      <w:r>
        <w:t>лишћараа</w:t>
      </w:r>
      <w:proofErr w:type="spellEnd"/>
      <w:r>
        <w:t xml:space="preserve"> и 28 садница зимзелених жбунастих врста и 10 садница четинарског жбуња. Систем заливања: кап по кап</w:t>
      </w:r>
    </w:p>
    <w:p w14:paraId="773EF4F6" w14:textId="77777777" w:rsidR="00843145" w:rsidRDefault="00843145" w:rsidP="00843145"/>
    <w:p w14:paraId="05B17D0E" w14:textId="77777777" w:rsidR="00843145" w:rsidRDefault="00843145" w:rsidP="00843145"/>
    <w:p w14:paraId="05DF9DE3" w14:textId="77777777" w:rsidR="00843145" w:rsidRDefault="00843145" w:rsidP="00843145">
      <w:r>
        <w:t>Сажет опис ЈЛС под-пројекта</w:t>
      </w:r>
    </w:p>
    <w:p w14:paraId="6EB8C9B4" w14:textId="77777777" w:rsidR="00843145" w:rsidRDefault="00843145" w:rsidP="00843145">
      <w:r>
        <w:lastRenderedPageBreak/>
        <w:t>Пројекат обухвата реконструкцију партерног уређења јавне површине у насељеном месту Сутјеска,</w:t>
      </w:r>
    </w:p>
    <w:p w14:paraId="2B0BCFE7" w14:textId="6B0DE706" w:rsidR="00843145" w:rsidRDefault="00843145" w:rsidP="00843145">
      <w:r>
        <w:t xml:space="preserve">изградњу дечијег игралишта са </w:t>
      </w:r>
      <w:proofErr w:type="spellStart"/>
      <w:r>
        <w:t>тартан</w:t>
      </w:r>
      <w:proofErr w:type="spellEnd"/>
      <w:r>
        <w:t xml:space="preserve"> подлогом и </w:t>
      </w:r>
      <w:proofErr w:type="spellStart"/>
      <w:r>
        <w:t>мултифункционалног</w:t>
      </w:r>
      <w:proofErr w:type="spellEnd"/>
      <w:r>
        <w:t xml:space="preserve"> спортског терена, уређење</w:t>
      </w:r>
      <w:r w:rsidR="00531A3E">
        <w:t xml:space="preserve"> </w:t>
      </w:r>
      <w:r>
        <w:t>зелених површина са садњом новог дрвећа и жбуња, постављање система за наводњавање и изградњу</w:t>
      </w:r>
      <w:r w:rsidR="00531A3E">
        <w:t xml:space="preserve"> </w:t>
      </w:r>
      <w:r>
        <w:t>спољашњег осветљења.</w:t>
      </w:r>
    </w:p>
    <w:p w14:paraId="7F33A283" w14:textId="77777777" w:rsidR="00843145" w:rsidRDefault="00843145" w:rsidP="00843145">
      <w:r>
        <w:t>Постојеће стање</w:t>
      </w:r>
    </w:p>
    <w:p w14:paraId="7AEE745F" w14:textId="77777777" w:rsidR="00843145" w:rsidRDefault="00843145" w:rsidP="00843145">
      <w:r>
        <w:t>Предметна локација налази се на катастарским парцелама КП 840 и 841 КО Сутјеска, у близини</w:t>
      </w:r>
    </w:p>
    <w:p w14:paraId="6DE7E032" w14:textId="77777777" w:rsidR="00843145" w:rsidRDefault="00843145" w:rsidP="00843145">
      <w:r>
        <w:t xml:space="preserve">центра насеља, са приступом јавној саобраћајници. Укупна површина обухваћена пројектом износи 2326,89 m². На парцелама се не налазе објекти, већ искључиво неуређене зелене површине са травним покривачем. Постојећа вегетација је веома ограничена и чини је само травњак, без дрвећа и жбуња. </w:t>
      </w:r>
    </w:p>
    <w:p w14:paraId="73C39725" w14:textId="538D46F4" w:rsidR="00843145" w:rsidRDefault="00843145" w:rsidP="00843145">
      <w:r>
        <w:t>Пројектно решење</w:t>
      </w:r>
    </w:p>
    <w:p w14:paraId="318A5D95" w14:textId="77777777" w:rsidR="00843145" w:rsidRDefault="00843145" w:rsidP="00843145">
      <w:r>
        <w:t xml:space="preserve">Пројектом је предвиђена изградња дечијег игралишта на </w:t>
      </w:r>
      <w:proofErr w:type="spellStart"/>
      <w:r>
        <w:t>тартан</w:t>
      </w:r>
      <w:proofErr w:type="spellEnd"/>
      <w:r>
        <w:t xml:space="preserve"> подлози површине 144,54 m² са</w:t>
      </w:r>
    </w:p>
    <w:p w14:paraId="1B8F40D3" w14:textId="1548B463" w:rsidR="00843145" w:rsidRDefault="00843145" w:rsidP="00843145">
      <w:r>
        <w:t xml:space="preserve">постављањем дечијег </w:t>
      </w:r>
      <w:proofErr w:type="spellStart"/>
      <w:r>
        <w:t>мобилијара</w:t>
      </w:r>
      <w:proofErr w:type="spellEnd"/>
      <w:r>
        <w:t xml:space="preserve"> (љуљашка, њихалица, едукативни панели, клацкалица и кућица за</w:t>
      </w:r>
      <w:r w:rsidR="00531A3E">
        <w:t xml:space="preserve"> </w:t>
      </w:r>
      <w:r>
        <w:t xml:space="preserve">децу), као и </w:t>
      </w:r>
      <w:proofErr w:type="spellStart"/>
      <w:r>
        <w:t>мултифункционалног</w:t>
      </w:r>
      <w:proofErr w:type="spellEnd"/>
      <w:r>
        <w:t xml:space="preserve"> спортског терена на монтажној подлози површине 371 m².</w:t>
      </w:r>
    </w:p>
    <w:p w14:paraId="4831A5BB" w14:textId="20E023EC" w:rsidR="00843145" w:rsidRDefault="00843145" w:rsidP="00843145">
      <w:r>
        <w:t xml:space="preserve">Планирано је уређење зелених површина уз садњу новог зеленила (12 </w:t>
      </w:r>
      <w:proofErr w:type="spellStart"/>
      <w:r>
        <w:t>средњевисоких</w:t>
      </w:r>
      <w:proofErr w:type="spellEnd"/>
      <w:r>
        <w:t xml:space="preserve"> четинара, 18</w:t>
      </w:r>
      <w:r w:rsidR="00531A3E">
        <w:t xml:space="preserve"> </w:t>
      </w:r>
      <w:proofErr w:type="spellStart"/>
      <w:r>
        <w:t>средњевисоких</w:t>
      </w:r>
      <w:proofErr w:type="spellEnd"/>
      <w:r>
        <w:t xml:space="preserve"> лишћара, 28 садница зимзелених жбунастих врста и 10 садница четинарског жбуња),</w:t>
      </w:r>
      <w:r w:rsidR="00531A3E">
        <w:t xml:space="preserve"> </w:t>
      </w:r>
      <w:r>
        <w:t>као и постављање система за наводњавање „кап по кап“.</w:t>
      </w:r>
      <w:r w:rsidR="00531A3E">
        <w:t xml:space="preserve"> </w:t>
      </w:r>
    </w:p>
    <w:p w14:paraId="58E0D96F" w14:textId="1FD9D0CF" w:rsidR="00F82773" w:rsidRDefault="00843145" w:rsidP="00843145">
      <w:r>
        <w:t>Пројектом је предвиђено и осветљење игралишта постављањем нових стубова са LED светиљкама,</w:t>
      </w:r>
      <w:r w:rsidR="00531A3E">
        <w:t xml:space="preserve"> </w:t>
      </w:r>
      <w:r>
        <w:t>као и унапређење безбедности саобраћаја обележавањем приступа јавним површинама одговарајућом</w:t>
      </w:r>
      <w:r w:rsidR="00531A3E">
        <w:t xml:space="preserve"> </w:t>
      </w:r>
      <w:r>
        <w:t>саобраћајном сигнализацијом и обновом хоризонталних ознака.</w:t>
      </w:r>
    </w:p>
    <w:p w14:paraId="08772153" w14:textId="77777777" w:rsidR="00F82773" w:rsidRDefault="00F82773" w:rsidP="00843CD3"/>
    <w:p w14:paraId="2A1A8A6A" w14:textId="6310F9D6" w:rsidR="00531A3E" w:rsidRDefault="00531A3E" w:rsidP="00531A3E">
      <w:pPr>
        <w:rPr>
          <w:rFonts w:eastAsiaTheme="majorEastAsia" w:cstheme="majorBidi"/>
          <w:color w:val="2F5496" w:themeColor="accent5" w:themeShade="BF"/>
          <w:sz w:val="26"/>
          <w:szCs w:val="26"/>
        </w:rPr>
      </w:pPr>
      <w:proofErr w:type="spellStart"/>
      <w:r>
        <w:t>Потпројекат</w:t>
      </w:r>
      <w:proofErr w:type="spellEnd"/>
      <w:r>
        <w:t xml:space="preserve"> 6: </w:t>
      </w:r>
      <w:r w:rsidRPr="004B49C0">
        <w:rPr>
          <w:rFonts w:eastAsiaTheme="majorEastAsia" w:cstheme="majorBidi"/>
          <w:color w:val="2F5496" w:themeColor="accent5" w:themeShade="BF"/>
          <w:sz w:val="26"/>
          <w:szCs w:val="26"/>
        </w:rPr>
        <w:t>„</w:t>
      </w:r>
      <w:r w:rsidRPr="00531A3E">
        <w:rPr>
          <w:rFonts w:eastAsiaTheme="majorEastAsia" w:cstheme="majorBidi"/>
          <w:color w:val="2F5496" w:themeColor="accent5" w:themeShade="BF"/>
          <w:sz w:val="26"/>
          <w:szCs w:val="26"/>
        </w:rPr>
        <w:t>Партерно уређење у насељеном месту Крајишник на КП 250 КО</w:t>
      </w:r>
      <w:r>
        <w:rPr>
          <w:rFonts w:eastAsiaTheme="majorEastAsia" w:cstheme="majorBidi"/>
          <w:color w:val="2F5496" w:themeColor="accent5" w:themeShade="BF"/>
          <w:sz w:val="26"/>
          <w:szCs w:val="26"/>
        </w:rPr>
        <w:t xml:space="preserve"> </w:t>
      </w:r>
      <w:r w:rsidRPr="00531A3E">
        <w:rPr>
          <w:rFonts w:eastAsiaTheme="majorEastAsia" w:cstheme="majorBidi"/>
          <w:color w:val="2F5496" w:themeColor="accent5" w:themeShade="BF"/>
          <w:sz w:val="26"/>
          <w:szCs w:val="26"/>
        </w:rPr>
        <w:t>Крајишник</w:t>
      </w:r>
      <w:r>
        <w:rPr>
          <w:rFonts w:eastAsiaTheme="majorEastAsia" w:cstheme="majorBidi"/>
          <w:color w:val="2F5496" w:themeColor="accent5" w:themeShade="BF"/>
          <w:sz w:val="26"/>
          <w:szCs w:val="26"/>
        </w:rPr>
        <w:t>“</w:t>
      </w:r>
    </w:p>
    <w:p w14:paraId="67DA0116" w14:textId="39C3CD17" w:rsidR="00F82773" w:rsidRDefault="00531A3E" w:rsidP="00531A3E">
      <w:r>
        <w:t xml:space="preserve">У оквиру уређења ове површине планирана је реконструкција спортских терена постављањем </w:t>
      </w:r>
      <w:proofErr w:type="spellStart"/>
      <w:r>
        <w:t>мултифункционалне</w:t>
      </w:r>
      <w:proofErr w:type="spellEnd"/>
      <w:r>
        <w:t xml:space="preserve"> спортске подлоге укупне површине 1532 m². Пројектом је предвиђено постављање новог система осветљења. Зелене површине: ~1.981,16 m²; чини их травни покривач у добром стању и витално четинарско и листопадно дрвеће и жбуње. Планира се сечење 1 стабла и садња 5 </w:t>
      </w:r>
      <w:proofErr w:type="spellStart"/>
      <w:r>
        <w:t>средњевисоких</w:t>
      </w:r>
      <w:proofErr w:type="spellEnd"/>
      <w:r>
        <w:t xml:space="preserve"> четинара и 2 </w:t>
      </w:r>
      <w:proofErr w:type="spellStart"/>
      <w:r>
        <w:t>лићара</w:t>
      </w:r>
      <w:proofErr w:type="spellEnd"/>
      <w:r>
        <w:t>. Систем заливања: кап по кап</w:t>
      </w:r>
    </w:p>
    <w:p w14:paraId="39092D91" w14:textId="5C8B21E4" w:rsidR="00531A3E" w:rsidRDefault="00531A3E" w:rsidP="00531A3E">
      <w:r>
        <w:t>Пројектом је предвиђено задржавање постојеће сигнализације у зони школе, постављање недостајућег знака за најаву зоне школе и обнова хоризонталне сигнализације.</w:t>
      </w:r>
    </w:p>
    <w:p w14:paraId="059C7CFB" w14:textId="77777777" w:rsidR="00531A3E" w:rsidRDefault="00531A3E" w:rsidP="00531A3E">
      <w:pPr>
        <w:spacing w:after="0"/>
      </w:pPr>
      <w:r>
        <w:t xml:space="preserve">У близини реализације потпројекта се налази: </w:t>
      </w:r>
    </w:p>
    <w:p w14:paraId="5CD35FE1" w14:textId="77777777" w:rsidR="00531A3E" w:rsidRDefault="00531A3E" w:rsidP="00531A3E">
      <w:pPr>
        <w:pStyle w:val="ListParagraph"/>
        <w:numPr>
          <w:ilvl w:val="0"/>
          <w:numId w:val="15"/>
        </w:numPr>
      </w:pPr>
      <w:r>
        <w:t>Центар насеља</w:t>
      </w:r>
    </w:p>
    <w:p w14:paraId="7257B376" w14:textId="72C4E918" w:rsidR="00F82773" w:rsidRDefault="00531A3E" w:rsidP="00843CD3">
      <w:pPr>
        <w:pStyle w:val="ListParagraph"/>
        <w:numPr>
          <w:ilvl w:val="0"/>
          <w:numId w:val="15"/>
        </w:numPr>
      </w:pPr>
      <w:r>
        <w:t>Основна школа „Славко Родић“</w:t>
      </w:r>
    </w:p>
    <w:p w14:paraId="11D4481D" w14:textId="77777777" w:rsidR="00531A3E" w:rsidRDefault="00531A3E" w:rsidP="00531A3E">
      <w:r>
        <w:t>Сажет опис ЈЛС под-пројекта</w:t>
      </w:r>
    </w:p>
    <w:p w14:paraId="17DF3EBA" w14:textId="77777777" w:rsidR="00531A3E" w:rsidRDefault="00531A3E" w:rsidP="00531A3E">
      <w:r>
        <w:lastRenderedPageBreak/>
        <w:t>Пројекат обухвата реконструкцију партерног уређења у дворишту основне школе „Славко Родић“ у</w:t>
      </w:r>
    </w:p>
    <w:p w14:paraId="084564A8" w14:textId="25C8ACB2" w:rsidR="00531A3E" w:rsidRDefault="00531A3E" w:rsidP="00531A3E">
      <w:r>
        <w:t xml:space="preserve">насељеном месту Крајишник, реконструкцију спортских терена са </w:t>
      </w:r>
      <w:proofErr w:type="spellStart"/>
      <w:r>
        <w:t>мултифункционалном</w:t>
      </w:r>
      <w:proofErr w:type="spellEnd"/>
      <w:r>
        <w:t xml:space="preserve"> подлогом, санацију трибина, унапређење зелених површина и изградњу новог система спољашњег осветљења и наводњавања..</w:t>
      </w:r>
    </w:p>
    <w:p w14:paraId="693347E9" w14:textId="77777777" w:rsidR="00531A3E" w:rsidRDefault="00531A3E" w:rsidP="00531A3E">
      <w:r>
        <w:t>Постојеће стање</w:t>
      </w:r>
    </w:p>
    <w:p w14:paraId="1A8DF6A9" w14:textId="7847856E" w:rsidR="00531A3E" w:rsidRDefault="00531A3E" w:rsidP="00531A3E">
      <w:r>
        <w:t>Предметна локација налази се у дворишту основне школе „Славко Родић“ на КП 250 КО Крајишник, у центру насеља и са приступом јавној саобраћајници. Парцела је правилног облика површине око 5.980 m².</w:t>
      </w:r>
    </w:p>
    <w:p w14:paraId="720530F1" w14:textId="77777777" w:rsidR="00531A3E" w:rsidRDefault="00531A3E" w:rsidP="00531A3E">
      <w:r>
        <w:t>На парцели се налази школски објекат са бетонским приступним стазама у лошем стању, као и</w:t>
      </w:r>
    </w:p>
    <w:p w14:paraId="4C338D27" w14:textId="77777777" w:rsidR="00531A3E" w:rsidRDefault="00531A3E" w:rsidP="00531A3E">
      <w:r>
        <w:t>постојеће игралиште за мале спортове са трибинама и чесмом. Зелене површине заузимају око</w:t>
      </w:r>
    </w:p>
    <w:p w14:paraId="70BAF7E4" w14:textId="77777777" w:rsidR="00531A3E" w:rsidRDefault="00531A3E" w:rsidP="00531A3E">
      <w:r>
        <w:t>1.981,16 m² и чине их травни покривач у добром стању, као и витално четинарско и листопадно</w:t>
      </w:r>
    </w:p>
    <w:p w14:paraId="4FC4E727" w14:textId="77777777" w:rsidR="00531A3E" w:rsidRDefault="00531A3E" w:rsidP="00531A3E">
      <w:r>
        <w:t xml:space="preserve">дрвеће и жбуње. Од </w:t>
      </w:r>
      <w:proofErr w:type="spellStart"/>
      <w:r>
        <w:t>мобилијара</w:t>
      </w:r>
      <w:proofErr w:type="spellEnd"/>
      <w:r>
        <w:t xml:space="preserve"> присутне су клупе и канте</w:t>
      </w:r>
    </w:p>
    <w:p w14:paraId="4FE4B0CA" w14:textId="77777777" w:rsidR="00531A3E" w:rsidRDefault="00531A3E" w:rsidP="00531A3E">
      <w:r>
        <w:t>Пројектно решење</w:t>
      </w:r>
    </w:p>
    <w:p w14:paraId="3F598094" w14:textId="6C5A53F3" w:rsidR="00531A3E" w:rsidRDefault="00531A3E" w:rsidP="00531A3E">
      <w:r>
        <w:t xml:space="preserve">Пројектом је предвиђена реконструкција и унапређење постојећих спортских терена постављањем </w:t>
      </w:r>
      <w:proofErr w:type="spellStart"/>
      <w:r>
        <w:t>мултифункционалне</w:t>
      </w:r>
      <w:proofErr w:type="spellEnd"/>
      <w:r>
        <w:t xml:space="preserve"> спортске подлоге, и то:</w:t>
      </w:r>
    </w:p>
    <w:p w14:paraId="67A6922B" w14:textId="19CD0C29" w:rsidR="00531A3E" w:rsidRDefault="00531A3E" w:rsidP="00531A3E">
      <w:pPr>
        <w:pStyle w:val="ListParagraph"/>
        <w:numPr>
          <w:ilvl w:val="0"/>
          <w:numId w:val="15"/>
        </w:numPr>
      </w:pPr>
      <w:r>
        <w:t>терен за рукомет – 903 m²,</w:t>
      </w:r>
    </w:p>
    <w:p w14:paraId="33DEC936" w14:textId="77777777" w:rsidR="00531A3E" w:rsidRDefault="00531A3E" w:rsidP="00531A3E">
      <w:pPr>
        <w:pStyle w:val="ListParagraph"/>
        <w:numPr>
          <w:ilvl w:val="0"/>
          <w:numId w:val="15"/>
        </w:numPr>
      </w:pPr>
      <w:r>
        <w:t>терен за кошарку – 420 m²,</w:t>
      </w:r>
    </w:p>
    <w:p w14:paraId="1A1FC729" w14:textId="301F17BF" w:rsidR="00531A3E" w:rsidRDefault="00531A3E" w:rsidP="00531A3E">
      <w:pPr>
        <w:pStyle w:val="ListParagraph"/>
        <w:numPr>
          <w:ilvl w:val="0"/>
          <w:numId w:val="15"/>
        </w:numPr>
      </w:pPr>
      <w:r>
        <w:t>терен за одбојку – 209 m².</w:t>
      </w:r>
    </w:p>
    <w:p w14:paraId="5028265E" w14:textId="77777777" w:rsidR="00531A3E" w:rsidRDefault="00531A3E" w:rsidP="00531A3E">
      <w:r>
        <w:t>Планирана је и санација постојећих трибина са постављањем нових седишта и уградња пратеће</w:t>
      </w:r>
    </w:p>
    <w:p w14:paraId="61D1AC91" w14:textId="66873CCE" w:rsidR="00531A3E" w:rsidRDefault="00531A3E" w:rsidP="00531A3E">
      <w:r>
        <w:t xml:space="preserve">спортске опреме У оквиру уређења зелених површина предвиђено је </w:t>
      </w:r>
      <w:proofErr w:type="spellStart"/>
      <w:r>
        <w:t>орезивање</w:t>
      </w:r>
      <w:proofErr w:type="spellEnd"/>
      <w:r>
        <w:t xml:space="preserve"> постојећих стабала и садња 5 </w:t>
      </w:r>
      <w:proofErr w:type="spellStart"/>
      <w:r>
        <w:t>средњевисоких</w:t>
      </w:r>
      <w:proofErr w:type="spellEnd"/>
      <w:r>
        <w:t xml:space="preserve"> четинара и 2 лишћара, као и уградња система за наводњавање „кап по кап“.</w:t>
      </w:r>
    </w:p>
    <w:p w14:paraId="12BC4A1F" w14:textId="163C8B35" w:rsidR="00F82773" w:rsidRDefault="00531A3E" w:rsidP="00531A3E">
      <w:r>
        <w:t>Пројектом је предвиђена и замена постојећег система осветљења, постављањем нових стубова са LED рефлекторима за осветљење спортских терена.</w:t>
      </w:r>
    </w:p>
    <w:p w14:paraId="7376C563" w14:textId="77777777" w:rsidR="00F82773" w:rsidRDefault="00F82773" w:rsidP="00843CD3"/>
    <w:p w14:paraId="25904259" w14:textId="766E4EC4" w:rsidR="00531A3E" w:rsidRPr="00531A3E" w:rsidRDefault="00531A3E" w:rsidP="00531A3E">
      <w:pPr>
        <w:rPr>
          <w:rFonts w:eastAsiaTheme="majorEastAsia" w:cstheme="majorBidi"/>
          <w:color w:val="2F5496" w:themeColor="accent5" w:themeShade="BF"/>
          <w:sz w:val="26"/>
          <w:szCs w:val="26"/>
        </w:rPr>
      </w:pPr>
      <w:proofErr w:type="spellStart"/>
      <w:r>
        <w:t>Потпројекат</w:t>
      </w:r>
      <w:proofErr w:type="spellEnd"/>
      <w:r>
        <w:t xml:space="preserve"> 7: </w:t>
      </w:r>
      <w:r w:rsidRPr="004B49C0">
        <w:rPr>
          <w:rFonts w:eastAsiaTheme="majorEastAsia" w:cstheme="majorBidi"/>
          <w:color w:val="2F5496" w:themeColor="accent5" w:themeShade="BF"/>
          <w:sz w:val="26"/>
          <w:szCs w:val="26"/>
        </w:rPr>
        <w:t>„</w:t>
      </w:r>
      <w:r w:rsidRPr="00531A3E">
        <w:rPr>
          <w:rFonts w:eastAsiaTheme="majorEastAsia" w:cstheme="majorBidi"/>
          <w:color w:val="2F5496" w:themeColor="accent5" w:themeShade="BF"/>
          <w:sz w:val="26"/>
          <w:szCs w:val="26"/>
        </w:rPr>
        <w:t>Партерно уређење у насељеном месту Бока на КП 877, 876, 875/5,</w:t>
      </w:r>
      <w:r>
        <w:rPr>
          <w:rFonts w:eastAsiaTheme="majorEastAsia" w:cstheme="majorBidi"/>
          <w:color w:val="2F5496" w:themeColor="accent5" w:themeShade="BF"/>
          <w:sz w:val="26"/>
          <w:szCs w:val="26"/>
        </w:rPr>
        <w:t xml:space="preserve"> </w:t>
      </w:r>
    </w:p>
    <w:p w14:paraId="431A5109" w14:textId="1921F36B" w:rsidR="00531A3E" w:rsidRDefault="00531A3E" w:rsidP="00843CD3">
      <w:r w:rsidRPr="00531A3E">
        <w:rPr>
          <w:rFonts w:eastAsiaTheme="majorEastAsia" w:cstheme="majorBidi"/>
          <w:color w:val="2F5496" w:themeColor="accent5" w:themeShade="BF"/>
          <w:sz w:val="26"/>
          <w:szCs w:val="26"/>
        </w:rPr>
        <w:t>875/8 и 875/9 КО Бока</w:t>
      </w:r>
      <w:r>
        <w:rPr>
          <w:rFonts w:eastAsiaTheme="majorEastAsia" w:cstheme="majorBidi"/>
          <w:color w:val="2F5496" w:themeColor="accent5" w:themeShade="BF"/>
          <w:sz w:val="26"/>
          <w:szCs w:val="26"/>
        </w:rPr>
        <w:t>“</w:t>
      </w:r>
    </w:p>
    <w:p w14:paraId="25188868" w14:textId="20B3AE21" w:rsidR="00531A3E" w:rsidRDefault="00531A3E" w:rsidP="00531A3E">
      <w:r>
        <w:t xml:space="preserve">У оквиру уређења ове површине планирана је реконструкција спортских терена постављањем </w:t>
      </w:r>
      <w:proofErr w:type="spellStart"/>
      <w:r>
        <w:t>мултифункционалне</w:t>
      </w:r>
      <w:proofErr w:type="spellEnd"/>
      <w:r>
        <w:t xml:space="preserve"> спортске подлоге укупне површине 1482 m², </w:t>
      </w:r>
      <w:proofErr w:type="spellStart"/>
      <w:r>
        <w:t>асфлатни</w:t>
      </w:r>
      <w:proofErr w:type="spellEnd"/>
      <w:r>
        <w:t xml:space="preserve"> прилаз трибинама 54,28 m², асфалтни улаз на парцелу 235,5 m², и асфалтно игралиште за одбојку 46,96 m²,. Пројектом је предвиђено постављање новог система осветљења. Зелене површине: ~2.172 m²; чини их травни покривач у добром стању и витално четинарско и листопадно дрвеће. Планира се сечење 9 стабла и садња 3 </w:t>
      </w:r>
      <w:proofErr w:type="spellStart"/>
      <w:r>
        <w:t>средњевисока</w:t>
      </w:r>
      <w:proofErr w:type="spellEnd"/>
      <w:r>
        <w:t xml:space="preserve"> </w:t>
      </w:r>
      <w:proofErr w:type="spellStart"/>
      <w:r>
        <w:t>лићара</w:t>
      </w:r>
      <w:proofErr w:type="spellEnd"/>
      <w:r>
        <w:t>, 5 стабала четинарског дрвећа, 10 садница зимзелених жбунастих врста и 5 садница четинарског жбуња. Систем заливања: кап по кап</w:t>
      </w:r>
    </w:p>
    <w:p w14:paraId="588B9817" w14:textId="77777777" w:rsidR="00531A3E" w:rsidRDefault="00531A3E" w:rsidP="00531A3E">
      <w:pPr>
        <w:spacing w:after="0"/>
      </w:pPr>
      <w:r>
        <w:lastRenderedPageBreak/>
        <w:t xml:space="preserve">У близини реализације потпројекта се налази: </w:t>
      </w:r>
    </w:p>
    <w:p w14:paraId="63E5D904" w14:textId="77777777" w:rsidR="00531A3E" w:rsidRDefault="00531A3E" w:rsidP="00531A3E">
      <w:pPr>
        <w:pStyle w:val="ListParagraph"/>
        <w:numPr>
          <w:ilvl w:val="0"/>
          <w:numId w:val="15"/>
        </w:numPr>
      </w:pPr>
      <w:r>
        <w:t>Центар насеља</w:t>
      </w:r>
    </w:p>
    <w:p w14:paraId="3840E992" w14:textId="09B0EFA2" w:rsidR="00531A3E" w:rsidRDefault="00531A3E" w:rsidP="00531A3E">
      <w:pPr>
        <w:pStyle w:val="ListParagraph"/>
        <w:numPr>
          <w:ilvl w:val="0"/>
          <w:numId w:val="15"/>
        </w:numPr>
      </w:pPr>
      <w:r>
        <w:t>Основна школа „Жарко Зрењанин“</w:t>
      </w:r>
    </w:p>
    <w:p w14:paraId="5F141DA9" w14:textId="207C592F" w:rsidR="00531A3E" w:rsidRDefault="00C22341" w:rsidP="00C22341">
      <w:r>
        <w:t xml:space="preserve">У оквиру уређења ове површине планирана је реконструкција спортских терена постављањем </w:t>
      </w:r>
      <w:proofErr w:type="spellStart"/>
      <w:r>
        <w:t>мултифункционалне</w:t>
      </w:r>
      <w:proofErr w:type="spellEnd"/>
      <w:r>
        <w:t xml:space="preserve"> спортске подлоге укупне површине 1482 m², </w:t>
      </w:r>
      <w:proofErr w:type="spellStart"/>
      <w:r>
        <w:t>асфлатни</w:t>
      </w:r>
      <w:proofErr w:type="spellEnd"/>
      <w:r>
        <w:t xml:space="preserve"> прилаз трибинама 54,28 m², асфалтни улаз на парцелу 235,5 m², и асфалтно игралиште за одбојку 46,96 m²,. Пројектом је предвиђено постављање новог система осветљења. Зелене површине: ~2.172 m²; чини их травни покривач у добром стању и витално четинарско и листопадно дрвеће. Планира се сечење 9 стабла и садња 3 </w:t>
      </w:r>
      <w:proofErr w:type="spellStart"/>
      <w:r>
        <w:t>средњевисока</w:t>
      </w:r>
      <w:proofErr w:type="spellEnd"/>
      <w:r>
        <w:t xml:space="preserve"> </w:t>
      </w:r>
      <w:proofErr w:type="spellStart"/>
      <w:r>
        <w:t>лићара</w:t>
      </w:r>
      <w:proofErr w:type="spellEnd"/>
      <w:r>
        <w:t>, 5 стабала четинарског дрвећа, 10 садница зимзелених жбунастих врста и 5 садница четинарског жбуња. Систем заливања: кап по кап</w:t>
      </w:r>
    </w:p>
    <w:p w14:paraId="6EA679C4" w14:textId="77777777" w:rsidR="00C22341" w:rsidRDefault="00C22341" w:rsidP="00C22341">
      <w:pPr>
        <w:spacing w:after="0"/>
      </w:pPr>
      <w:r>
        <w:t xml:space="preserve">У близини реализације потпројекта се налази: </w:t>
      </w:r>
    </w:p>
    <w:p w14:paraId="116451E4" w14:textId="77777777" w:rsidR="00C22341" w:rsidRDefault="00C22341" w:rsidP="00C22341">
      <w:pPr>
        <w:pStyle w:val="ListParagraph"/>
        <w:numPr>
          <w:ilvl w:val="0"/>
          <w:numId w:val="15"/>
        </w:numPr>
      </w:pPr>
      <w:r>
        <w:t>Центар насеља</w:t>
      </w:r>
    </w:p>
    <w:p w14:paraId="61584659" w14:textId="3A595D7D" w:rsidR="00531A3E" w:rsidRDefault="00C22341" w:rsidP="00C22341">
      <w:pPr>
        <w:pStyle w:val="ListParagraph"/>
        <w:numPr>
          <w:ilvl w:val="0"/>
          <w:numId w:val="15"/>
        </w:numPr>
      </w:pPr>
      <w:r>
        <w:t>Основна школа „Жарко Зрењанин“</w:t>
      </w:r>
    </w:p>
    <w:p w14:paraId="49901A76" w14:textId="77777777" w:rsidR="00C22341" w:rsidRDefault="00C22341" w:rsidP="00C22341">
      <w:r>
        <w:t>Сажет опис ЈЛС под-пројекта</w:t>
      </w:r>
    </w:p>
    <w:p w14:paraId="2E8E5581" w14:textId="77777777" w:rsidR="00C22341" w:rsidRDefault="00C22341" w:rsidP="00C22341">
      <w:r>
        <w:t xml:space="preserve">Пројекат обухвата реконструкцију партерног уређења и спортских терена у дворишту основне школе  „Жарко Зрењанин“ у насељеном месту Бока, изградњу терена са </w:t>
      </w:r>
      <w:proofErr w:type="spellStart"/>
      <w:r>
        <w:t>мултифункционалном</w:t>
      </w:r>
      <w:proofErr w:type="spellEnd"/>
      <w:r>
        <w:t xml:space="preserve"> спортском подлогом, уређење зелених површина са садњом новог зеленила, постављање система за наводњавање и изградњу новог система спољашњег осветљења. </w:t>
      </w:r>
    </w:p>
    <w:p w14:paraId="764108CB" w14:textId="42CF8782" w:rsidR="00C22341" w:rsidRDefault="00C22341" w:rsidP="00C22341">
      <w:r>
        <w:t>Постојеће стање</w:t>
      </w:r>
    </w:p>
    <w:p w14:paraId="412447DC" w14:textId="07404E69" w:rsidR="00C22341" w:rsidRDefault="00C22341" w:rsidP="00C22341">
      <w:r>
        <w:t>Предметна локација налази се у дворишту основне школе „Жарко Зрењанин“ на КП 877, 876, 875/5, 875/8 и 875/9 КО Бока. Парцеле су правилног облика укупне површине око 4.606 m² и налазе се у центру насеља са приступом јавној саобраћајници. На локацији се налази школски објекат са бетонским приступним стазама, као и постојећи спортски терени са трибинама и чесмом. Зелене површине заузимају око 2.172 m² и чине их травни покривач и витално четинарско и листопадно дрвеће. Постојећа стабла се задржавају и уклапају у пројектовано решење.</w:t>
      </w:r>
    </w:p>
    <w:p w14:paraId="27E58D07" w14:textId="77777777" w:rsidR="00C22341" w:rsidRDefault="00C22341" w:rsidP="00C22341">
      <w:r>
        <w:t>На теренима постоје стубови са расветом висине око 5 m, који не обезбеђују довољан ниво</w:t>
      </w:r>
    </w:p>
    <w:p w14:paraId="5F194C76" w14:textId="77777777" w:rsidR="00C22341" w:rsidRDefault="00C22341" w:rsidP="00C22341">
      <w:r>
        <w:t xml:space="preserve">осветљења. </w:t>
      </w:r>
    </w:p>
    <w:p w14:paraId="7C92BBF0" w14:textId="46FC7B77" w:rsidR="00C22341" w:rsidRDefault="00C22341" w:rsidP="00C22341">
      <w:r>
        <w:t>Пројектно решење</w:t>
      </w:r>
    </w:p>
    <w:p w14:paraId="2440D8D4" w14:textId="77777777" w:rsidR="00C22341" w:rsidRDefault="00C22341" w:rsidP="00C22341">
      <w:r>
        <w:t xml:space="preserve">Пројектом је предвиђена реконструкција спортских терена са постављањем </w:t>
      </w:r>
      <w:proofErr w:type="spellStart"/>
      <w:r>
        <w:t>мултифункционалне</w:t>
      </w:r>
      <w:proofErr w:type="spellEnd"/>
    </w:p>
    <w:p w14:paraId="66CB138E" w14:textId="77777777" w:rsidR="00C22341" w:rsidRDefault="00C22341" w:rsidP="00C22341">
      <w:r>
        <w:t>спортске подлоге, и то:</w:t>
      </w:r>
    </w:p>
    <w:p w14:paraId="17BA26EC" w14:textId="5E7DA5AD" w:rsidR="00C22341" w:rsidRDefault="00C22341" w:rsidP="00C22341">
      <w:pPr>
        <w:pStyle w:val="ListParagraph"/>
        <w:numPr>
          <w:ilvl w:val="0"/>
          <w:numId w:val="15"/>
        </w:numPr>
      </w:pPr>
      <w:r>
        <w:t xml:space="preserve"> кошаркашки терен – 432 m²,</w:t>
      </w:r>
    </w:p>
    <w:p w14:paraId="5B73FAA2" w14:textId="2BCDD92E" w:rsidR="00C22341" w:rsidRDefault="00C22341" w:rsidP="00C22341">
      <w:pPr>
        <w:pStyle w:val="ListParagraph"/>
        <w:numPr>
          <w:ilvl w:val="0"/>
          <w:numId w:val="15"/>
        </w:numPr>
      </w:pPr>
      <w:r>
        <w:t>рукометни терен – 840 m²,</w:t>
      </w:r>
    </w:p>
    <w:p w14:paraId="0B62FCF6" w14:textId="4A8077F5" w:rsidR="00C22341" w:rsidRDefault="00C22341" w:rsidP="00C22341">
      <w:pPr>
        <w:pStyle w:val="ListParagraph"/>
        <w:numPr>
          <w:ilvl w:val="0"/>
          <w:numId w:val="15"/>
        </w:numPr>
      </w:pPr>
      <w:r>
        <w:t>терен за одбојку – 210 m².</w:t>
      </w:r>
    </w:p>
    <w:p w14:paraId="6F8F1041" w14:textId="77777777" w:rsidR="00C22341" w:rsidRDefault="00C22341" w:rsidP="00C22341">
      <w:r>
        <w:t>Планирана је санација постојећих асфалтних површина, израда приступних стаза и платоа, као и</w:t>
      </w:r>
    </w:p>
    <w:p w14:paraId="15958D2B" w14:textId="452A088E" w:rsidR="00C22341" w:rsidRDefault="00C22341" w:rsidP="00C22341">
      <w:r>
        <w:t xml:space="preserve">уградња спортске опреме (кошаркашке конструкције, рукометни голови, конструкција за одбојку) и урбаног </w:t>
      </w:r>
      <w:proofErr w:type="spellStart"/>
      <w:r>
        <w:t>мобилијара</w:t>
      </w:r>
      <w:proofErr w:type="spellEnd"/>
      <w:r>
        <w:t xml:space="preserve">. У оквиру уређења зелених површина планирана је садња новог зеленила, и то 3 </w:t>
      </w:r>
      <w:proofErr w:type="spellStart"/>
      <w:r>
        <w:t>средњевисока</w:t>
      </w:r>
      <w:proofErr w:type="spellEnd"/>
      <w:r>
        <w:t xml:space="preserve"> лишћара, 5 четинара, 10 зимзелених жбунастих врста и 5 четинарских </w:t>
      </w:r>
      <w:proofErr w:type="spellStart"/>
      <w:r>
        <w:lastRenderedPageBreak/>
        <w:t>жбуњева</w:t>
      </w:r>
      <w:proofErr w:type="spellEnd"/>
      <w:r>
        <w:t>, као и постављање система за наводњавање „кап по кап“. Постојећи систем расвете се у потпуности замењује новим, постављањем 9 металних стубова висине 8 m са укупно 30 LED рефлектора за осветљење спортских терена.</w:t>
      </w:r>
    </w:p>
    <w:p w14:paraId="44B80495" w14:textId="77777777" w:rsidR="00C22341" w:rsidRDefault="00C22341" w:rsidP="00C22341"/>
    <w:p w14:paraId="5F521AFD" w14:textId="15105621" w:rsidR="00C22341" w:rsidRDefault="00C22341" w:rsidP="00C22341">
      <w:proofErr w:type="spellStart"/>
      <w:r>
        <w:t>Потпројекат</w:t>
      </w:r>
      <w:proofErr w:type="spellEnd"/>
      <w:r>
        <w:t xml:space="preserve"> 8: </w:t>
      </w:r>
      <w:r w:rsidRPr="004B49C0">
        <w:rPr>
          <w:rFonts w:eastAsiaTheme="majorEastAsia" w:cstheme="majorBidi"/>
          <w:color w:val="2F5496" w:themeColor="accent5" w:themeShade="BF"/>
          <w:sz w:val="26"/>
          <w:szCs w:val="26"/>
        </w:rPr>
        <w:t>„</w:t>
      </w:r>
      <w:r w:rsidRPr="00C22341">
        <w:rPr>
          <w:rFonts w:eastAsiaTheme="majorEastAsia" w:cstheme="majorBidi"/>
          <w:color w:val="2F5496" w:themeColor="accent5" w:themeShade="BF"/>
          <w:sz w:val="26"/>
          <w:szCs w:val="26"/>
        </w:rPr>
        <w:t xml:space="preserve">Партерно уређење и дечије игралиште у насељеном месту </w:t>
      </w:r>
      <w:proofErr w:type="spellStart"/>
      <w:r w:rsidRPr="00C22341">
        <w:rPr>
          <w:rFonts w:eastAsiaTheme="majorEastAsia" w:cstheme="majorBidi"/>
          <w:color w:val="2F5496" w:themeColor="accent5" w:themeShade="BF"/>
          <w:sz w:val="26"/>
          <w:szCs w:val="26"/>
        </w:rPr>
        <w:t>месту</w:t>
      </w:r>
      <w:proofErr w:type="spellEnd"/>
      <w:r w:rsidRPr="00C22341">
        <w:rPr>
          <w:rFonts w:eastAsiaTheme="majorEastAsia" w:cstheme="majorBidi"/>
          <w:color w:val="2F5496" w:themeColor="accent5" w:themeShade="BF"/>
          <w:sz w:val="26"/>
          <w:szCs w:val="26"/>
        </w:rPr>
        <w:t xml:space="preserve"> Конак на КП 1 КО Конак</w:t>
      </w:r>
      <w:r>
        <w:rPr>
          <w:rFonts w:eastAsiaTheme="majorEastAsia" w:cstheme="majorBidi"/>
          <w:color w:val="2F5496" w:themeColor="accent5" w:themeShade="BF"/>
          <w:sz w:val="26"/>
          <w:szCs w:val="26"/>
        </w:rPr>
        <w:t>“</w:t>
      </w:r>
    </w:p>
    <w:p w14:paraId="57863110" w14:textId="4E463A61" w:rsidR="00C22341" w:rsidRDefault="00C22341" w:rsidP="00C22341">
      <w:r>
        <w:t xml:space="preserve">У оквиру уређења ове површине планирана је изградња дечијег игралишта на </w:t>
      </w:r>
      <w:proofErr w:type="spellStart"/>
      <w:r>
        <w:t>тартан</w:t>
      </w:r>
      <w:proofErr w:type="spellEnd"/>
      <w:r>
        <w:t xml:space="preserve"> подлози површине 154 m², са уградњом дечијег </w:t>
      </w:r>
      <w:proofErr w:type="spellStart"/>
      <w:r>
        <w:t>мобилијара</w:t>
      </w:r>
      <w:proofErr w:type="spellEnd"/>
      <w:r>
        <w:t xml:space="preserve"> (љуљашка, њихалица, едукативни панели, клацкалица и кућица за децу). Такође се предвиђа израда прилазних стаза од бетона 170 m². Пројектом је предвиђена изградња осветљења на 5 стубова расвете.</w:t>
      </w:r>
    </w:p>
    <w:p w14:paraId="6FDDC46B" w14:textId="77720F2C" w:rsidR="00C22341" w:rsidRDefault="00C22341" w:rsidP="00C22341">
      <w:r>
        <w:t>Зелене површине: ~2.603 m²; чини их травни покривач у добром стању и витално четинарско жбуње и листопадно дрвеће. Сва стабла су задржана и планира се садња 4 лишћара, 2 четинара и 21 зимзеленог жбуња. Систем заливања: кап по кап</w:t>
      </w:r>
    </w:p>
    <w:p w14:paraId="1AF4A94C" w14:textId="77777777" w:rsidR="00C22341" w:rsidRDefault="00C22341" w:rsidP="00C22341">
      <w:pPr>
        <w:spacing w:after="0"/>
      </w:pPr>
      <w:r>
        <w:t xml:space="preserve">У близини реализације потпројекта се налази: </w:t>
      </w:r>
    </w:p>
    <w:p w14:paraId="09F68B01" w14:textId="14641281" w:rsidR="00C22341" w:rsidRDefault="00C22341" w:rsidP="00C22341">
      <w:pPr>
        <w:pStyle w:val="ListParagraph"/>
        <w:numPr>
          <w:ilvl w:val="0"/>
          <w:numId w:val="15"/>
        </w:numPr>
      </w:pPr>
      <w:r>
        <w:t xml:space="preserve"> центар насеља</w:t>
      </w:r>
    </w:p>
    <w:p w14:paraId="07C0712E" w14:textId="105D9ADE" w:rsidR="00C22341" w:rsidRDefault="00C22341" w:rsidP="00C22341">
      <w:pPr>
        <w:pStyle w:val="ListParagraph"/>
        <w:numPr>
          <w:ilvl w:val="0"/>
          <w:numId w:val="15"/>
        </w:numPr>
      </w:pPr>
      <w:r>
        <w:t>Дом културе</w:t>
      </w:r>
    </w:p>
    <w:p w14:paraId="7EDB6870" w14:textId="77777777" w:rsidR="00C22341" w:rsidRDefault="00C22341" w:rsidP="00C22341">
      <w:r>
        <w:t>Сажет опис ЈЛС под-пројекта</w:t>
      </w:r>
    </w:p>
    <w:p w14:paraId="2F5F7994" w14:textId="1290AF3F" w:rsidR="00C22341" w:rsidRDefault="00C22341" w:rsidP="00C22341">
      <w:r>
        <w:t xml:space="preserve">Пројекат обухвата реконструкцију партерног уређења јавне површине у оквиру комплекса Дома културе у насељеном месту Конак, изградњу дечијег игралишта на </w:t>
      </w:r>
      <w:proofErr w:type="spellStart"/>
      <w:r>
        <w:t>тартан</w:t>
      </w:r>
      <w:proofErr w:type="spellEnd"/>
      <w:r>
        <w:t xml:space="preserve"> подлози, уређење  зелених површина са садњом новог зеленила, постављање система за наводњавање, изградњу осветљења игралишта и унапређење саобраћајне сигнализације у зони локације.</w:t>
      </w:r>
    </w:p>
    <w:p w14:paraId="798BC996" w14:textId="140317D0" w:rsidR="00C22341" w:rsidRDefault="00C22341" w:rsidP="00C22341">
      <w:r>
        <w:t>Постојеће стање</w:t>
      </w:r>
    </w:p>
    <w:p w14:paraId="02C16C24" w14:textId="77777777" w:rsidR="00C22341" w:rsidRDefault="00C22341" w:rsidP="00C22341">
      <w:r>
        <w:t>Предметна локација налази се на КП 1 КО Конак, у центру насеља, у оквиру парцеле на којој се</w:t>
      </w:r>
    </w:p>
    <w:p w14:paraId="515E633D" w14:textId="77777777" w:rsidR="00C22341" w:rsidRDefault="00C22341" w:rsidP="00C22341">
      <w:r>
        <w:t>налази објекат Дома културе. Парцела је правилног облика површине око 3.422 m² и има приступ</w:t>
      </w:r>
    </w:p>
    <w:p w14:paraId="611BEC61" w14:textId="3274CF7C" w:rsidR="00C22341" w:rsidRDefault="00C22341" w:rsidP="00C22341">
      <w:r>
        <w:t xml:space="preserve">јавној саобраћајници. Централни део парцеле заузима слободна зелена површина, док се до објекта воде бетонске приступне стазе. Зелене површине заузимају око 2.603 m² и чине их травни покривач, витално четинарско жбуње и листопадно дрвеће. Од урбаног </w:t>
      </w:r>
      <w:proofErr w:type="spellStart"/>
      <w:r>
        <w:t>мобилијара</w:t>
      </w:r>
      <w:proofErr w:type="spellEnd"/>
      <w:r>
        <w:t xml:space="preserve"> присутне су канте. Постојећа стабла се задржавају и уклапају у пројектовано решење.</w:t>
      </w:r>
    </w:p>
    <w:p w14:paraId="074825AD" w14:textId="77777777" w:rsidR="00C22341" w:rsidRDefault="00C22341" w:rsidP="00C22341">
      <w:r>
        <w:t>Пројектно решење</w:t>
      </w:r>
    </w:p>
    <w:p w14:paraId="75DA088E" w14:textId="77777777" w:rsidR="00C22341" w:rsidRDefault="00C22341" w:rsidP="00C22341">
      <w:r>
        <w:t xml:space="preserve">Пројектом је предвиђена изградња дечијег игралишта на </w:t>
      </w:r>
      <w:proofErr w:type="spellStart"/>
      <w:r>
        <w:t>тартан</w:t>
      </w:r>
      <w:proofErr w:type="spellEnd"/>
      <w:r>
        <w:t xml:space="preserve"> подлози, са израдом приступних</w:t>
      </w:r>
    </w:p>
    <w:p w14:paraId="48871DF5" w14:textId="77777777" w:rsidR="00C22341" w:rsidRDefault="00C22341" w:rsidP="00C22341">
      <w:r>
        <w:t>стаза и платоа. Планирано је уређење зелених површина уз садњу 4 лишћара, 2 четинара и 21</w:t>
      </w:r>
    </w:p>
    <w:p w14:paraId="029508EA" w14:textId="77777777" w:rsidR="00C22341" w:rsidRDefault="00C22341" w:rsidP="00C22341">
      <w:r>
        <w:t>зимзеленог жбуња, као и постављање система за наводњавање „кап по кап“.</w:t>
      </w:r>
    </w:p>
    <w:p w14:paraId="2A83A25F" w14:textId="77777777" w:rsidR="00C22341" w:rsidRDefault="00C22341" w:rsidP="00C22341">
      <w:proofErr w:type="spellStart"/>
      <w:r>
        <w:t>Игралште</w:t>
      </w:r>
      <w:proofErr w:type="spellEnd"/>
      <w:r>
        <w:t xml:space="preserve"> ће бити осветљено постављањем пет стубова јавне расвете висине 5 m са LED светиљкама.</w:t>
      </w:r>
    </w:p>
    <w:p w14:paraId="16F8D42F" w14:textId="77777777" w:rsidR="00C22341" w:rsidRDefault="00C22341" w:rsidP="00C22341">
      <w:r>
        <w:t>Пројектом је предвиђено и унапређење саобраћајне сигнализације, укључујући замену постојеће</w:t>
      </w:r>
    </w:p>
    <w:p w14:paraId="211D1E25" w14:textId="22E7CFCE" w:rsidR="00C22341" w:rsidRDefault="00C22341" w:rsidP="00C22341">
      <w:r>
        <w:lastRenderedPageBreak/>
        <w:t>вертикалне сигнализације, постављање знакова за упозорење на присуство деце и пешачке прелазе, као и обележавање нових хоризонталних ознака у зони игралишта.</w:t>
      </w:r>
    </w:p>
    <w:p w14:paraId="46DD00E0" w14:textId="77777777" w:rsidR="00C22341" w:rsidRDefault="00C22341" w:rsidP="00C22341"/>
    <w:p w14:paraId="1A071179" w14:textId="1EDBACB7" w:rsidR="00C22341" w:rsidRDefault="00C22341" w:rsidP="00C22341">
      <w:proofErr w:type="spellStart"/>
      <w:r>
        <w:t>Потпројекат</w:t>
      </w:r>
      <w:proofErr w:type="spellEnd"/>
      <w:r>
        <w:t xml:space="preserve"> </w:t>
      </w:r>
      <w:r w:rsidR="00D47539">
        <w:t>9</w:t>
      </w:r>
      <w:r>
        <w:t xml:space="preserve">: </w:t>
      </w:r>
      <w:r w:rsidRPr="004B49C0">
        <w:rPr>
          <w:rFonts w:eastAsiaTheme="majorEastAsia" w:cstheme="majorBidi"/>
          <w:color w:val="2F5496" w:themeColor="accent5" w:themeShade="BF"/>
          <w:sz w:val="26"/>
          <w:szCs w:val="26"/>
        </w:rPr>
        <w:t>„</w:t>
      </w:r>
      <w:r w:rsidRPr="00C22341">
        <w:rPr>
          <w:rFonts w:eastAsiaTheme="majorEastAsia" w:cstheme="majorBidi"/>
          <w:color w:val="2F5496" w:themeColor="accent5" w:themeShade="BF"/>
          <w:sz w:val="26"/>
          <w:szCs w:val="26"/>
        </w:rPr>
        <w:t>Партерно уређење у насељеном месту Сечањ на КП 377/1 и 377/3 КО Сечањ</w:t>
      </w:r>
      <w:r>
        <w:rPr>
          <w:rFonts w:eastAsiaTheme="majorEastAsia" w:cstheme="majorBidi"/>
          <w:color w:val="2F5496" w:themeColor="accent5" w:themeShade="BF"/>
          <w:sz w:val="26"/>
          <w:szCs w:val="26"/>
        </w:rPr>
        <w:t>“</w:t>
      </w:r>
    </w:p>
    <w:p w14:paraId="2DA34BD6" w14:textId="77777777" w:rsidR="00D47539" w:rsidRDefault="00C22341" w:rsidP="00C22341">
      <w:r>
        <w:t xml:space="preserve">Пројектом је предвиђена изградња спортског игралишта за рукомет површине 861 m² са  </w:t>
      </w:r>
      <w:proofErr w:type="spellStart"/>
      <w:r>
        <w:t>ултифункционалном</w:t>
      </w:r>
      <w:proofErr w:type="spellEnd"/>
      <w:r>
        <w:t xml:space="preserve"> спортском подлогом од монтажних ПП плоча. Планирана је санација постојећих трибина постављањем нових седишта (210 ком), као и репарација и фарбање ограде уз спортски терен. Постојећи систем расвете се задржава, уз замену рефлектора на четири постојећа стуба и постављање укупно 16 нових LED рефлектора, као и </w:t>
      </w:r>
      <w:proofErr w:type="spellStart"/>
      <w:r>
        <w:t>антикорозивну</w:t>
      </w:r>
      <w:proofErr w:type="spellEnd"/>
      <w:r>
        <w:t xml:space="preserve"> заштиту и фарбање стубова.</w:t>
      </w:r>
    </w:p>
    <w:p w14:paraId="7B78C3FE" w14:textId="7CEE276C" w:rsidR="00D47539" w:rsidRDefault="00D47539" w:rsidP="00D47539">
      <w:r>
        <w:t>Зелене површине: ~109,62 m²; чини их травни покривач у добром стању и витално четинарско и жбуње. Планира се попуна постојећег зеленила са 18 садница зимзелених жбунастих врста и 19 садница четинарског жбуња. Систем заливања: подземним путем</w:t>
      </w:r>
    </w:p>
    <w:p w14:paraId="69ADAB33" w14:textId="4932EF54" w:rsidR="00C22341" w:rsidRDefault="00C22341" w:rsidP="00C22341">
      <w:r>
        <w:t xml:space="preserve"> У близини реализације потпројекта се налази: </w:t>
      </w:r>
    </w:p>
    <w:p w14:paraId="62A6FB75" w14:textId="32487D3A" w:rsidR="00D47539" w:rsidRPr="00D47539" w:rsidRDefault="00D47539" w:rsidP="00D47539">
      <w:pPr>
        <w:pStyle w:val="ListParagraph"/>
        <w:numPr>
          <w:ilvl w:val="0"/>
          <w:numId w:val="15"/>
        </w:numPr>
      </w:pPr>
      <w:r w:rsidRPr="00D47539">
        <w:t xml:space="preserve">Центар насеља </w:t>
      </w:r>
    </w:p>
    <w:p w14:paraId="4CF4E6F3" w14:textId="63F799BE" w:rsidR="00D47539" w:rsidRDefault="00D47539" w:rsidP="00D47539">
      <w:pPr>
        <w:pStyle w:val="ListParagraph"/>
        <w:numPr>
          <w:ilvl w:val="0"/>
          <w:numId w:val="15"/>
        </w:numPr>
      </w:pPr>
      <w:r w:rsidRPr="00D47539">
        <w:t>Зграда ЈЛС Сечањ</w:t>
      </w:r>
    </w:p>
    <w:p w14:paraId="10A3E251" w14:textId="77777777" w:rsidR="00D47539" w:rsidRDefault="00D47539" w:rsidP="00D47539">
      <w:pPr>
        <w:pStyle w:val="ListParagraph"/>
      </w:pPr>
    </w:p>
    <w:p w14:paraId="1FBC3738" w14:textId="03608B05" w:rsidR="00D47539" w:rsidRDefault="009276E6" w:rsidP="00D47539">
      <w:r>
        <w:t xml:space="preserve">Сажет опис ЈЛС под-пројекта </w:t>
      </w:r>
    </w:p>
    <w:p w14:paraId="123CE0CB" w14:textId="37FC1EBF" w:rsidR="00D47539" w:rsidRDefault="00D47539" w:rsidP="00D47539">
      <w:r>
        <w:t xml:space="preserve">Пројекат обухвата уређење јавне површине у оквиру комплекса зграде општине Сечањ кроз изградњу спортског игралишта за рукомет на </w:t>
      </w:r>
      <w:proofErr w:type="spellStart"/>
      <w:r>
        <w:t>мултифункционалној</w:t>
      </w:r>
      <w:proofErr w:type="spellEnd"/>
      <w:r>
        <w:t xml:space="preserve"> подлози, санацију трибина и ограде, уређење зелених површина са садњом новог зеленила, системом за заливање, као и реконструкцију осветљења и унапређење саобраћајне сигнализације у зони локације.</w:t>
      </w:r>
    </w:p>
    <w:p w14:paraId="44887807" w14:textId="77777777" w:rsidR="00D47539" w:rsidRDefault="00D47539" w:rsidP="00D47539">
      <w:r>
        <w:t>Постојеће стање</w:t>
      </w:r>
    </w:p>
    <w:p w14:paraId="582A3BAB" w14:textId="77777777" w:rsidR="00D47539" w:rsidRDefault="00D47539" w:rsidP="00D47539">
      <w:r>
        <w:t>Предметна локација налази се на КП 377/1 и 3</w:t>
      </w:r>
      <w:bookmarkStart w:id="2" w:name="_GoBack"/>
      <w:bookmarkEnd w:id="2"/>
      <w:r>
        <w:t xml:space="preserve">77/3 КО Сечањ, у близини центра насеља, у оквиру дворишта објекта ЈЛС Сечањ. Парцела је правилног облика површине око 2.077 m² и има приступ јавној саобраћајници. На локацији се налази постојеће бетонско игралиште са трибинама и оградом, до кога води бетонска приступна стаза. </w:t>
      </w:r>
      <w:proofErr w:type="spellStart"/>
      <w:r>
        <w:t>Игралште</w:t>
      </w:r>
      <w:proofErr w:type="spellEnd"/>
      <w:r>
        <w:t xml:space="preserve"> је осветљено рефлекторима постављеним на четири метална стуба висине 10 m. Зелене површине заузимају око 109,62 m² и чине их травни покривач и постојеће четинарско жбуње и дрвеће које се задржава у оквиру пројектованог решења. </w:t>
      </w:r>
    </w:p>
    <w:p w14:paraId="3235B2AE" w14:textId="51161B82" w:rsidR="00D47539" w:rsidRDefault="00D47539" w:rsidP="00D47539">
      <w:r>
        <w:t>Пројектно решење</w:t>
      </w:r>
    </w:p>
    <w:p w14:paraId="51149DDE" w14:textId="77777777" w:rsidR="00D47539" w:rsidRDefault="00D47539" w:rsidP="00D47539">
      <w:r>
        <w:t>Пројектом је предвиђена изградња спортског игралишта за рукомет површине 861 m² са</w:t>
      </w:r>
    </w:p>
    <w:p w14:paraId="496DD94E" w14:textId="274CD599" w:rsidR="00D47539" w:rsidRDefault="00D47539" w:rsidP="00D47539">
      <w:proofErr w:type="spellStart"/>
      <w:r>
        <w:t>мултифункционалном</w:t>
      </w:r>
      <w:proofErr w:type="spellEnd"/>
      <w:r>
        <w:t xml:space="preserve"> спортском подлогом од монтажних ПП плоча. Планирана је санација постојећих трибина постављањем нових седишта (210 ком), као и репарација и фарбање ограде уз спортски терен.</w:t>
      </w:r>
    </w:p>
    <w:p w14:paraId="25500C7A" w14:textId="2E9FCCC0" w:rsidR="00D47539" w:rsidRDefault="00D47539" w:rsidP="00D47539">
      <w:r>
        <w:lastRenderedPageBreak/>
        <w:t>У оквиру уређења зелених површина предвиђена је садња 37 садница жбунастих врста (</w:t>
      </w:r>
      <w:proofErr w:type="spellStart"/>
      <w:r>
        <w:t>Prunus</w:t>
      </w:r>
      <w:proofErr w:type="spellEnd"/>
      <w:r>
        <w:t xml:space="preserve"> </w:t>
      </w:r>
      <w:proofErr w:type="spellStart"/>
      <w:r>
        <w:t>laurocerasus</w:t>
      </w:r>
      <w:proofErr w:type="spellEnd"/>
      <w:r>
        <w:t xml:space="preserve"> – 18 ком, </w:t>
      </w:r>
      <w:proofErr w:type="spellStart"/>
      <w:r>
        <w:t>Chamaecyparis</w:t>
      </w:r>
      <w:proofErr w:type="spellEnd"/>
      <w:r>
        <w:t xml:space="preserve"> </w:t>
      </w:r>
      <w:proofErr w:type="spellStart"/>
      <w:r>
        <w:t>pisifera</w:t>
      </w:r>
      <w:proofErr w:type="spellEnd"/>
      <w:r>
        <w:t xml:space="preserve"> &amp;#39;Filifera </w:t>
      </w:r>
      <w:proofErr w:type="spellStart"/>
      <w:r>
        <w:t>Aurea</w:t>
      </w:r>
      <w:proofErr w:type="spellEnd"/>
      <w:r>
        <w:t xml:space="preserve">&amp;#39; – 12 ком и </w:t>
      </w:r>
      <w:proofErr w:type="spellStart"/>
      <w:r>
        <w:t>Juniperus</w:t>
      </w:r>
      <w:proofErr w:type="spellEnd"/>
      <w:r>
        <w:t xml:space="preserve"> </w:t>
      </w:r>
      <w:proofErr w:type="spellStart"/>
      <w:r>
        <w:t>media</w:t>
      </w:r>
      <w:proofErr w:type="spellEnd"/>
      <w:r>
        <w:t xml:space="preserve"> – 7 ком). Постојећи систем расвете се задржава, уз замену рефлектора на четири постојећа стуба и постављање укупно 16 нових LED рефлектора, као и </w:t>
      </w:r>
      <w:proofErr w:type="spellStart"/>
      <w:r>
        <w:t>антикорозивну</w:t>
      </w:r>
      <w:proofErr w:type="spellEnd"/>
      <w:r>
        <w:t xml:space="preserve"> заштиту и фарбање стубова.</w:t>
      </w:r>
    </w:p>
    <w:p w14:paraId="4F23A3BA" w14:textId="7091B7D5" w:rsidR="00D47539" w:rsidRDefault="00D47539" w:rsidP="00D47539">
      <w:r>
        <w:t>Пројектом је предвиђено и унапређење саобраћајне сигнализације у зони игралишта, укључујући обележавање зоне школе и обнову хоризонталне сигнализације на коловозу.</w:t>
      </w:r>
    </w:p>
    <w:p w14:paraId="4324522A" w14:textId="77777777" w:rsidR="00C22341" w:rsidRDefault="00C22341" w:rsidP="00C22341"/>
    <w:p w14:paraId="255AC972" w14:textId="01AE263A" w:rsidR="00D47539" w:rsidRDefault="00D47539" w:rsidP="00D47539">
      <w:proofErr w:type="spellStart"/>
      <w:r>
        <w:t>Потпројекат</w:t>
      </w:r>
      <w:proofErr w:type="spellEnd"/>
      <w:r>
        <w:t xml:space="preserve"> 10: </w:t>
      </w:r>
      <w:r w:rsidRPr="004B49C0">
        <w:rPr>
          <w:rFonts w:eastAsiaTheme="majorEastAsia" w:cstheme="majorBidi"/>
          <w:color w:val="2F5496" w:themeColor="accent5" w:themeShade="BF"/>
          <w:sz w:val="26"/>
          <w:szCs w:val="26"/>
        </w:rPr>
        <w:t>„</w:t>
      </w:r>
      <w:r w:rsidRPr="00D47539">
        <w:rPr>
          <w:rFonts w:eastAsiaTheme="majorEastAsia" w:cstheme="majorBidi"/>
          <w:color w:val="2F5496" w:themeColor="accent5" w:themeShade="BF"/>
          <w:sz w:val="26"/>
          <w:szCs w:val="26"/>
        </w:rPr>
        <w:t>Изградња игралишта у насељеном месту Јаша Томић на КП 1249/1 и</w:t>
      </w:r>
      <w:r>
        <w:rPr>
          <w:rFonts w:eastAsiaTheme="majorEastAsia" w:cstheme="majorBidi"/>
          <w:color w:val="2F5496" w:themeColor="accent5" w:themeShade="BF"/>
          <w:sz w:val="26"/>
          <w:szCs w:val="26"/>
        </w:rPr>
        <w:t xml:space="preserve"> </w:t>
      </w:r>
      <w:r w:rsidRPr="00D47539">
        <w:rPr>
          <w:rFonts w:eastAsiaTheme="majorEastAsia" w:cstheme="majorBidi"/>
          <w:color w:val="2F5496" w:themeColor="accent5" w:themeShade="BF"/>
          <w:sz w:val="26"/>
          <w:szCs w:val="26"/>
        </w:rPr>
        <w:t>1250/1 КО Јаша Томић</w:t>
      </w:r>
      <w:r>
        <w:rPr>
          <w:rFonts w:eastAsiaTheme="majorEastAsia" w:cstheme="majorBidi"/>
          <w:color w:val="2F5496" w:themeColor="accent5" w:themeShade="BF"/>
          <w:sz w:val="26"/>
          <w:szCs w:val="26"/>
        </w:rPr>
        <w:t>“</w:t>
      </w:r>
    </w:p>
    <w:p w14:paraId="08762F82" w14:textId="73BD3FFA" w:rsidR="00C22341" w:rsidRDefault="00D47539" w:rsidP="00D47539">
      <w:r>
        <w:t xml:space="preserve">У оквиру уређења ове површине планирана је изградња </w:t>
      </w:r>
      <w:proofErr w:type="spellStart"/>
      <w:r>
        <w:t>мултифункционалне</w:t>
      </w:r>
      <w:proofErr w:type="spellEnd"/>
      <w:r>
        <w:t xml:space="preserve"> спортске подлоге на слободној травнатој површини иза школе, које ће бити површине 946 m², као и асфалта око тог игралишта површине 1232 m²,. Пројектом је предвиђена изградња система осветљења. Зелене површине: ~11.973,94 m². Планира се задржавање постојећег зеленила и садња 7 стабала </w:t>
      </w:r>
      <w:proofErr w:type="spellStart"/>
      <w:r>
        <w:t>средњевисоких</w:t>
      </w:r>
      <w:proofErr w:type="spellEnd"/>
      <w:r>
        <w:t xml:space="preserve"> четинара и 30 садница зимзелених жбунастих врста. Систем заливања: кап по кап</w:t>
      </w:r>
    </w:p>
    <w:p w14:paraId="2693B58C" w14:textId="77777777" w:rsidR="00D47539" w:rsidRDefault="00D47539" w:rsidP="00D47539">
      <w:r>
        <w:t xml:space="preserve">У близини реализације потпројекта се налази: </w:t>
      </w:r>
    </w:p>
    <w:p w14:paraId="7D81FE21" w14:textId="77777777" w:rsidR="00D47539" w:rsidRDefault="00D47539" w:rsidP="00D47539">
      <w:pPr>
        <w:pStyle w:val="ListParagraph"/>
        <w:numPr>
          <w:ilvl w:val="0"/>
          <w:numId w:val="15"/>
        </w:numPr>
      </w:pPr>
      <w:r>
        <w:t>Центар насеља</w:t>
      </w:r>
    </w:p>
    <w:p w14:paraId="0EE7AF61" w14:textId="7ED2F15A" w:rsidR="00D47539" w:rsidRDefault="00D47539" w:rsidP="00D47539">
      <w:pPr>
        <w:pStyle w:val="ListParagraph"/>
        <w:numPr>
          <w:ilvl w:val="0"/>
          <w:numId w:val="15"/>
        </w:numPr>
      </w:pPr>
      <w:r>
        <w:t>Основна школа „ Стеван Алексић “</w:t>
      </w:r>
    </w:p>
    <w:p w14:paraId="3589FF0D" w14:textId="77777777" w:rsidR="00D47539" w:rsidRDefault="00D47539" w:rsidP="00D47539">
      <w:r>
        <w:t>Сажет опис ЈЛС под-пројекта</w:t>
      </w:r>
    </w:p>
    <w:p w14:paraId="0A0A6E4B" w14:textId="77777777" w:rsidR="00D47539" w:rsidRDefault="00D47539" w:rsidP="00D47539">
      <w:r>
        <w:t>Пројекат обухвата реконструкцију партерног уређења јавног парка у оквиру комплекса основне</w:t>
      </w:r>
    </w:p>
    <w:p w14:paraId="4D35DB2F" w14:textId="77777777" w:rsidR="00D47539" w:rsidRDefault="00D47539" w:rsidP="00D47539">
      <w:r>
        <w:t xml:space="preserve">школе „Стеван Алексић“ у насељеном месту Јаша Томић, изградњу </w:t>
      </w:r>
      <w:proofErr w:type="spellStart"/>
      <w:r>
        <w:t>мултифункционалног</w:t>
      </w:r>
      <w:proofErr w:type="spellEnd"/>
      <w:r>
        <w:t xml:space="preserve"> спортског</w:t>
      </w:r>
    </w:p>
    <w:p w14:paraId="26266CCC" w14:textId="77777777" w:rsidR="00D47539" w:rsidRDefault="00D47539" w:rsidP="00D47539">
      <w:r>
        <w:t>терена за рукомет и кошарку са пратећом опремом и трибинама, уређење зелених површина са</w:t>
      </w:r>
    </w:p>
    <w:p w14:paraId="2B2895F8" w14:textId="77777777" w:rsidR="00D47539" w:rsidRDefault="00D47539" w:rsidP="00D47539">
      <w:r>
        <w:t>садњом новог зеленила, постављање система за наводњавање и изградњу система осветљења</w:t>
      </w:r>
    </w:p>
    <w:p w14:paraId="4F0E05FD" w14:textId="77777777" w:rsidR="00D47539" w:rsidRDefault="00D47539" w:rsidP="00D47539">
      <w:r>
        <w:t>игралишта.</w:t>
      </w:r>
    </w:p>
    <w:p w14:paraId="412E4887" w14:textId="6EA6E2A0" w:rsidR="00D47539" w:rsidRDefault="00D47539" w:rsidP="00D47539">
      <w:r>
        <w:t>Постојеће стање</w:t>
      </w:r>
    </w:p>
    <w:p w14:paraId="27A12B6D" w14:textId="77777777" w:rsidR="00D47539" w:rsidRDefault="00D47539" w:rsidP="00D47539">
      <w:r>
        <w:t>Предметна локација налази се на КП 1249/1 и 1250/1 КО Јаша Томић, у центру насеља, у оквиру</w:t>
      </w:r>
    </w:p>
    <w:p w14:paraId="6D0BB9E7" w14:textId="77777777" w:rsidR="00D47539" w:rsidRDefault="00D47539" w:rsidP="00D47539">
      <w:r>
        <w:t>јавног парка који се користи као школско двориште основне школе „Стеван Алексић“. Парцеле су</w:t>
      </w:r>
    </w:p>
    <w:p w14:paraId="75E7D3CB" w14:textId="77777777" w:rsidR="00D47539" w:rsidRDefault="00D47539" w:rsidP="00D47539">
      <w:r>
        <w:t>правилног облика укупне површине око 14.798 m² и имају приступ јавној саобраћајници.</w:t>
      </w:r>
    </w:p>
    <w:p w14:paraId="2DD72038" w14:textId="05DB7CAF" w:rsidR="00D47539" w:rsidRDefault="00D47539" w:rsidP="00D47539">
      <w:r>
        <w:t>На локацији се налази спортска хала и објекат школе, док је планирана интервенција на слободној травнатој површини иза школског објекта. Зелене површине заузимају највећи део простора (око 13.077 m²), а постојеће дрвеће и жбуње су у добром стању и задржавају се у оквиру пројектованог решења.</w:t>
      </w:r>
    </w:p>
    <w:p w14:paraId="30FBD711" w14:textId="77777777" w:rsidR="00D47539" w:rsidRDefault="00D47539" w:rsidP="00D47539">
      <w:r>
        <w:t>Пројектно решење</w:t>
      </w:r>
    </w:p>
    <w:p w14:paraId="5257F6E6" w14:textId="26DE89CD" w:rsidR="00D47539" w:rsidRDefault="00D47539" w:rsidP="00D47539">
      <w:r>
        <w:lastRenderedPageBreak/>
        <w:t xml:space="preserve">Пројектом је предвиђена изградња </w:t>
      </w:r>
      <w:proofErr w:type="spellStart"/>
      <w:r>
        <w:t>мултифункционалног</w:t>
      </w:r>
      <w:proofErr w:type="spellEnd"/>
      <w:r>
        <w:t xml:space="preserve"> спортског терена за рукомет и кошарку површине 946 m², са постављањем кошева, рукометних голова и трибина. Терен се изводи са одговарајућом подлогом и припремним слојевима (песак, тампон слој и асфалтни слој). У оквиру уређења зелених површина планирана је садња новог зеленила, и то 9 четинара (</w:t>
      </w:r>
      <w:proofErr w:type="spellStart"/>
      <w:r>
        <w:t>Pinus</w:t>
      </w:r>
      <w:proofErr w:type="spellEnd"/>
      <w:r>
        <w:t xml:space="preserve"> </w:t>
      </w:r>
      <w:proofErr w:type="spellStart"/>
      <w:r>
        <w:t>nigra</w:t>
      </w:r>
      <w:proofErr w:type="spellEnd"/>
      <w:r>
        <w:t xml:space="preserve">), 4 лишћара врсте </w:t>
      </w:r>
      <w:proofErr w:type="spellStart"/>
      <w:r>
        <w:t>Prunus</w:t>
      </w:r>
      <w:proofErr w:type="spellEnd"/>
      <w:r>
        <w:t xml:space="preserve"> </w:t>
      </w:r>
      <w:proofErr w:type="spellStart"/>
      <w:r>
        <w:t>serrulata</w:t>
      </w:r>
      <w:proofErr w:type="spellEnd"/>
      <w:r>
        <w:t xml:space="preserve"> &amp;#39;Kanzan&amp;#39;, 3 стабла </w:t>
      </w:r>
      <w:proofErr w:type="spellStart"/>
      <w:r>
        <w:t>Betula</w:t>
      </w:r>
      <w:proofErr w:type="spellEnd"/>
      <w:r>
        <w:t xml:space="preserve"> </w:t>
      </w:r>
      <w:proofErr w:type="spellStart"/>
      <w:r>
        <w:t>alba</w:t>
      </w:r>
      <w:proofErr w:type="spellEnd"/>
      <w:r>
        <w:t xml:space="preserve"> и 30 садница зимзеленог жбуња </w:t>
      </w:r>
      <w:proofErr w:type="spellStart"/>
      <w:r>
        <w:t>Prunus</w:t>
      </w:r>
      <w:proofErr w:type="spellEnd"/>
      <w:r>
        <w:t xml:space="preserve"> </w:t>
      </w:r>
      <w:proofErr w:type="spellStart"/>
      <w:r>
        <w:t>laurocerasus</w:t>
      </w:r>
      <w:proofErr w:type="spellEnd"/>
      <w:r>
        <w:t xml:space="preserve">, као и постављање система за наводњавање „кап по кап“. </w:t>
      </w:r>
      <w:proofErr w:type="spellStart"/>
      <w:r>
        <w:t>Игралште</w:t>
      </w:r>
      <w:proofErr w:type="spellEnd"/>
      <w:r>
        <w:t xml:space="preserve"> ће бити осветљено постављањем четири метална стуба висине 8 m са укупно 16 LED рефлектора.</w:t>
      </w:r>
    </w:p>
    <w:p w14:paraId="35E68278" w14:textId="77777777" w:rsidR="00D47539" w:rsidRDefault="00D47539" w:rsidP="00D47539">
      <w:r>
        <w:t xml:space="preserve">У близини реализације потпројекта се налази: </w:t>
      </w:r>
    </w:p>
    <w:p w14:paraId="31434223" w14:textId="77777777" w:rsidR="00D47539" w:rsidRDefault="00D47539" w:rsidP="00D47539">
      <w:pPr>
        <w:pStyle w:val="ListParagraph"/>
        <w:numPr>
          <w:ilvl w:val="0"/>
          <w:numId w:val="15"/>
        </w:numPr>
      </w:pPr>
      <w:r>
        <w:t>Центар насеља</w:t>
      </w:r>
    </w:p>
    <w:p w14:paraId="240BDB57" w14:textId="7C4D1553" w:rsidR="00D47539" w:rsidRDefault="00D47539" w:rsidP="00D47539">
      <w:pPr>
        <w:pStyle w:val="ListParagraph"/>
        <w:numPr>
          <w:ilvl w:val="0"/>
          <w:numId w:val="15"/>
        </w:numPr>
      </w:pPr>
      <w:r>
        <w:t>Основна школа „ Стеван Алексић“</w:t>
      </w:r>
    </w:p>
    <w:p w14:paraId="0BC2930A" w14:textId="7E24E5DF" w:rsidR="003A1346" w:rsidRDefault="00E738B0" w:rsidP="00843CD3">
      <w:r w:rsidRPr="00843CD3">
        <w:t xml:space="preserve">Више о Потпројекту </w:t>
      </w:r>
      <w:r w:rsidRPr="00843CD3">
        <w:rPr>
          <w:b/>
        </w:rPr>
        <w:t>„</w:t>
      </w:r>
      <w:r w:rsidR="00056170" w:rsidRPr="00056170">
        <w:rPr>
          <w:b/>
        </w:rPr>
        <w:t>Реконструкција партерног уређења са пратећим инсталацијама и изградња дечијих игралишта на површинама јавне намене у насељеним местима општине Сечањ"</w:t>
      </w:r>
      <w:r w:rsidR="00056170">
        <w:rPr>
          <w:b/>
        </w:rPr>
        <w:t xml:space="preserve"> </w:t>
      </w:r>
      <w:r w:rsidRPr="00843CD3">
        <w:t>може се наћи на интернет страници Пројекта (</w:t>
      </w:r>
      <w:r w:rsidRPr="00843CD3">
        <w:rPr>
          <w:smallCaps/>
        </w:rPr>
        <w:t>LIID</w:t>
      </w:r>
      <w:r w:rsidRPr="00843CD3">
        <w:t xml:space="preserve">): </w:t>
      </w:r>
      <w:hyperlink r:id="rId14">
        <w:r w:rsidR="003A1346" w:rsidRPr="00843CD3">
          <w:rPr>
            <w:color w:val="0000FF"/>
            <w:u w:val="single"/>
          </w:rPr>
          <w:t>https://www.mgsi.gov.rs/</w:t>
        </w:r>
      </w:hyperlink>
      <w:r w:rsidRPr="00843CD3">
        <w:t xml:space="preserve">, као и на интернет страници </w:t>
      </w:r>
      <w:r w:rsidR="00056170">
        <w:t xml:space="preserve">општине Сечањ: </w:t>
      </w:r>
      <w:hyperlink r:id="rId15" w:history="1">
        <w:proofErr w:type="spellStart"/>
        <w:r w:rsidR="00056170" w:rsidRPr="00056170">
          <w:rPr>
            <w:rStyle w:val="Hyperlink"/>
          </w:rPr>
          <w:t>Opština</w:t>
        </w:r>
        <w:proofErr w:type="spellEnd"/>
        <w:r w:rsidR="00056170" w:rsidRPr="00056170">
          <w:rPr>
            <w:rStyle w:val="Hyperlink"/>
          </w:rPr>
          <w:t xml:space="preserve"> </w:t>
        </w:r>
        <w:proofErr w:type="spellStart"/>
        <w:r w:rsidR="00056170" w:rsidRPr="00056170">
          <w:rPr>
            <w:rStyle w:val="Hyperlink"/>
          </w:rPr>
          <w:t>Sečanj</w:t>
        </w:r>
        <w:proofErr w:type="spellEnd"/>
        <w:r w:rsidR="00056170" w:rsidRPr="00056170">
          <w:rPr>
            <w:rStyle w:val="Hyperlink"/>
          </w:rPr>
          <w:t xml:space="preserve"> </w:t>
        </w:r>
      </w:hyperlink>
    </w:p>
    <w:p w14:paraId="428FAD71" w14:textId="77777777" w:rsidR="003A1346" w:rsidRPr="00946CC0" w:rsidRDefault="00E738B0">
      <w:pPr>
        <w:pStyle w:val="Heading2"/>
        <w:rPr>
          <w:lang w:val="sr-Latn-RS"/>
        </w:rPr>
      </w:pPr>
      <w:bookmarkStart w:id="3" w:name="_Toc210082068"/>
      <w:r>
        <w:t>Сврха ангажмана заинтересованих страна:</w:t>
      </w:r>
      <w:bookmarkEnd w:id="3"/>
      <w:r>
        <w:t xml:space="preserve"> </w:t>
      </w:r>
    </w:p>
    <w:p w14:paraId="1CFD947B" w14:textId="77777777" w:rsidR="003A1346" w:rsidRDefault="00E738B0">
      <w:pPr>
        <w:jc w:val="both"/>
      </w:pPr>
      <w:r>
        <w:t xml:space="preserve">Циљ овог СЕП плана је идентификовање различитих група заинтересованих страна и пружање оквира за њихово укључивање током читавог периода реализације Потпројекта. План треба да побољша и олакша доношење одлука у вези са потпројектом и створи могућности за активно укључивање свих заинтересованих страна на благовремен начин, као и да пружи могућности свим заинтересованим странама да изразе своја мишљења и забринутости које могу утицати на одлуке о Пројекту и Потпројекту. Он такође описује жалбени механизам, процес који заинтересоване стране могу користити да изразе било какву забринутост у вези са пројектом, пружајући своја мишљења која могу утицати на имплементацију потпројекта и његове резултате, помоћи у отклањању евентуалних проблема током имплементације. </w:t>
      </w:r>
    </w:p>
    <w:p w14:paraId="4735F0A6" w14:textId="77777777" w:rsidR="003A1346" w:rsidRDefault="00E738B0">
      <w:pPr>
        <w:jc w:val="both"/>
      </w:pPr>
      <w:r>
        <w:t>Сврха СЕП-а је да унапреди ангажовање заинтересованих страна током животног циклуса Потпројекта и да се заинтересоване стране ангажују у складу са законима Републике Србије, као и захтевима Светске банке.</w:t>
      </w:r>
    </w:p>
    <w:p w14:paraId="7B5DF275" w14:textId="77777777" w:rsidR="003A1346" w:rsidRDefault="00E738B0">
      <w:pPr>
        <w:pStyle w:val="Heading1"/>
        <w:rPr>
          <w:b/>
        </w:rPr>
      </w:pPr>
      <w:bookmarkStart w:id="4" w:name="_Toc210082069"/>
      <w:r>
        <w:rPr>
          <w:b/>
        </w:rPr>
        <w:t>Идентификација заинтересованих страна:</w:t>
      </w:r>
      <w:bookmarkEnd w:id="4"/>
    </w:p>
    <w:p w14:paraId="5E2B70C2" w14:textId="77777777" w:rsidR="003A1346" w:rsidRDefault="00E738B0">
      <w:pPr>
        <w:jc w:val="both"/>
      </w:pPr>
      <w:r>
        <w:t xml:space="preserve">Групе заинтересованих страна на које </w:t>
      </w:r>
      <w:proofErr w:type="spellStart"/>
      <w:r>
        <w:t>Потпројекат</w:t>
      </w:r>
      <w:proofErr w:type="spellEnd"/>
      <w:r>
        <w:t xml:space="preserve"> може утицати и/или су заинтересоване за имплементацију пројекта су представљене у наставку. Циљ идентификовања заинтересованих страна, који је уско повезан са идентификовањем утицаја, је да се утврди на које појединце и организације пројекат може утицати, директно или индиректно, позитивно или негативно, као и како би им се пружиле информације из прве руке и како би све групе заинтересованих страна биле благовремено ангажоване.</w:t>
      </w:r>
    </w:p>
    <w:p w14:paraId="43919EDD" w14:textId="77777777" w:rsidR="003A1346" w:rsidRDefault="00E738B0">
      <w:pPr>
        <w:jc w:val="both"/>
      </w:pPr>
      <w:r>
        <w:t xml:space="preserve">Листа заинтересованих страна се може мењати у току процеса имплементације пројекта. Стога ће се редовно ревидирати и ажурирати током пројектног циклуса. Ризик који је повезан са сваком групом заинтересованих страна такође може бити подложан променама и биће поново процењен с времена на време. </w:t>
      </w:r>
    </w:p>
    <w:p w14:paraId="44885CB3" w14:textId="77777777" w:rsidR="003A1346" w:rsidRDefault="00E738B0">
      <w:pPr>
        <w:jc w:val="both"/>
      </w:pPr>
      <w:r>
        <w:lastRenderedPageBreak/>
        <w:t xml:space="preserve">Списак заинтересованих страна треба да се ревидира на почетку фазе извођења радова. </w:t>
      </w:r>
    </w:p>
    <w:p w14:paraId="3E5925C1" w14:textId="77777777" w:rsidR="003A1346" w:rsidRDefault="00E738B0">
      <w:pPr>
        <w:jc w:val="both"/>
      </w:pPr>
      <w:r>
        <w:t>У документу СЕП за ниво Пројекта детаљно је описан ниво укључивања заинтересованих страна. Ниво укључивања заинтересованих страна зависиће од интереса и утицаја пројекта на ове групе, као и њиховог утицаја на сам програм. Како је дефинисано у СЕП-у за ниво пројекта за процену нивоа укључивања заинтересованих страна користи се следећа матрица утицаја/интереса:</w:t>
      </w:r>
    </w:p>
    <w:tbl>
      <w:tblPr>
        <w:tblStyle w:val="a"/>
        <w:tblW w:w="9072" w:type="dxa"/>
        <w:tblInd w:w="108" w:type="dxa"/>
        <w:tblLayout w:type="fixed"/>
        <w:tblLook w:val="0400" w:firstRow="0" w:lastRow="0" w:firstColumn="0" w:lastColumn="0" w:noHBand="0" w:noVBand="1"/>
      </w:tblPr>
      <w:tblGrid>
        <w:gridCol w:w="1059"/>
        <w:gridCol w:w="2610"/>
        <w:gridCol w:w="2610"/>
        <w:gridCol w:w="1620"/>
        <w:gridCol w:w="1173"/>
      </w:tblGrid>
      <w:tr w:rsidR="003A1346" w14:paraId="2F4E40B2" w14:textId="77777777">
        <w:trPr>
          <w:trHeight w:val="215"/>
        </w:trPr>
        <w:tc>
          <w:tcPr>
            <w:tcW w:w="1059" w:type="dxa"/>
            <w:tcBorders>
              <w:top w:val="single" w:sz="4" w:space="0" w:color="B4C6E7"/>
              <w:left w:val="single" w:sz="4" w:space="0" w:color="B4C6E7"/>
            </w:tcBorders>
            <w:shd w:val="clear" w:color="auto" w:fill="FFFFFF"/>
            <w:vAlign w:val="center"/>
          </w:tcPr>
          <w:p w14:paraId="7D0A3813" w14:textId="77777777" w:rsidR="003A1346" w:rsidRDefault="00E738B0">
            <w:pPr>
              <w:rPr>
                <w:b/>
                <w:color w:val="000000"/>
                <w:sz w:val="20"/>
                <w:szCs w:val="20"/>
              </w:rPr>
            </w:pPr>
            <w:r>
              <w:rPr>
                <w:b/>
                <w:color w:val="000000"/>
                <w:sz w:val="20"/>
                <w:szCs w:val="20"/>
              </w:rPr>
              <w:t>Ниво</w:t>
            </w:r>
          </w:p>
        </w:tc>
        <w:tc>
          <w:tcPr>
            <w:tcW w:w="2610" w:type="dxa"/>
            <w:tcBorders>
              <w:top w:val="single" w:sz="4" w:space="0" w:color="B4C6E7"/>
              <w:bottom w:val="single" w:sz="4" w:space="0" w:color="B4C6E7"/>
            </w:tcBorders>
            <w:shd w:val="clear" w:color="auto" w:fill="FFFFFF"/>
            <w:vAlign w:val="center"/>
          </w:tcPr>
          <w:p w14:paraId="0C161E60" w14:textId="77777777" w:rsidR="003A1346" w:rsidRDefault="003A1346">
            <w:pPr>
              <w:rPr>
                <w:color w:val="000000"/>
                <w:sz w:val="20"/>
                <w:szCs w:val="20"/>
              </w:rPr>
            </w:pPr>
          </w:p>
        </w:tc>
        <w:tc>
          <w:tcPr>
            <w:tcW w:w="2610" w:type="dxa"/>
            <w:tcBorders>
              <w:top w:val="single" w:sz="4" w:space="0" w:color="B4C6E7"/>
              <w:bottom w:val="single" w:sz="4" w:space="0" w:color="B4C6E7"/>
            </w:tcBorders>
            <w:shd w:val="clear" w:color="auto" w:fill="FFFFFF"/>
            <w:vAlign w:val="center"/>
          </w:tcPr>
          <w:p w14:paraId="47980AE3" w14:textId="77777777" w:rsidR="003A1346" w:rsidRDefault="00E738B0">
            <w:pPr>
              <w:rPr>
                <w:color w:val="FFFFFF"/>
                <w:sz w:val="20"/>
                <w:szCs w:val="20"/>
              </w:rPr>
            </w:pPr>
            <w:r>
              <w:rPr>
                <w:color w:val="FFFFFF"/>
                <w:sz w:val="20"/>
                <w:szCs w:val="20"/>
              </w:rPr>
              <w:t> </w:t>
            </w:r>
          </w:p>
        </w:tc>
        <w:tc>
          <w:tcPr>
            <w:tcW w:w="1620" w:type="dxa"/>
            <w:tcBorders>
              <w:top w:val="single" w:sz="4" w:space="0" w:color="B4C6E7"/>
              <w:bottom w:val="single" w:sz="4" w:space="0" w:color="B4C6E7"/>
            </w:tcBorders>
            <w:shd w:val="clear" w:color="auto" w:fill="FFFFFF"/>
            <w:vAlign w:val="center"/>
          </w:tcPr>
          <w:p w14:paraId="2EE68148" w14:textId="77777777" w:rsidR="003A1346" w:rsidRDefault="00E738B0">
            <w:pPr>
              <w:rPr>
                <w:color w:val="FFFFFF"/>
                <w:sz w:val="20"/>
                <w:szCs w:val="20"/>
              </w:rPr>
            </w:pPr>
            <w:r>
              <w:rPr>
                <w:color w:val="FFFFFF"/>
                <w:sz w:val="20"/>
                <w:szCs w:val="20"/>
              </w:rPr>
              <w:t> </w:t>
            </w:r>
          </w:p>
        </w:tc>
        <w:tc>
          <w:tcPr>
            <w:tcW w:w="1173" w:type="dxa"/>
            <w:tcBorders>
              <w:top w:val="single" w:sz="4" w:space="0" w:color="B4C6E7"/>
              <w:right w:val="single" w:sz="4" w:space="0" w:color="B4C6E7"/>
            </w:tcBorders>
            <w:shd w:val="clear" w:color="auto" w:fill="FFFFFF"/>
            <w:vAlign w:val="center"/>
          </w:tcPr>
          <w:p w14:paraId="5BFA6053" w14:textId="77777777" w:rsidR="003A1346" w:rsidRDefault="00E738B0">
            <w:pPr>
              <w:rPr>
                <w:color w:val="FFFFFF"/>
                <w:sz w:val="20"/>
                <w:szCs w:val="20"/>
              </w:rPr>
            </w:pPr>
            <w:r>
              <w:rPr>
                <w:color w:val="FFFFFF"/>
                <w:sz w:val="20"/>
                <w:szCs w:val="20"/>
              </w:rPr>
              <w:t> </w:t>
            </w:r>
          </w:p>
        </w:tc>
      </w:tr>
      <w:tr w:rsidR="003A1346" w14:paraId="215F5ABE" w14:textId="77777777">
        <w:trPr>
          <w:trHeight w:val="300"/>
        </w:trPr>
        <w:tc>
          <w:tcPr>
            <w:tcW w:w="1059" w:type="dxa"/>
            <w:tcBorders>
              <w:left w:val="single" w:sz="4" w:space="0" w:color="B4C6E7"/>
              <w:right w:val="single" w:sz="4" w:space="0" w:color="B4C6E7"/>
            </w:tcBorders>
            <w:shd w:val="clear" w:color="auto" w:fill="FFFFFF"/>
            <w:vAlign w:val="center"/>
          </w:tcPr>
          <w:p w14:paraId="6814BFC2" w14:textId="77777777" w:rsidR="003A1346" w:rsidRDefault="00E738B0">
            <w:pPr>
              <w:rPr>
                <w:color w:val="C00000"/>
                <w:sz w:val="20"/>
                <w:szCs w:val="20"/>
              </w:rPr>
            </w:pPr>
            <w:r>
              <w:rPr>
                <w:color w:val="C00000"/>
                <w:sz w:val="20"/>
                <w:szCs w:val="20"/>
              </w:rPr>
              <w:t>Висок</w:t>
            </w:r>
          </w:p>
        </w:tc>
        <w:tc>
          <w:tcPr>
            <w:tcW w:w="2610" w:type="dxa"/>
            <w:tcBorders>
              <w:top w:val="single" w:sz="4" w:space="0" w:color="B4C6E7"/>
              <w:left w:val="single" w:sz="4" w:space="0" w:color="B4C6E7"/>
              <w:bottom w:val="single" w:sz="4" w:space="0" w:color="B4C6E7"/>
              <w:right w:val="single" w:sz="4" w:space="0" w:color="B4C6E7"/>
            </w:tcBorders>
            <w:shd w:val="clear" w:color="auto" w:fill="E0A9A8"/>
            <w:vAlign w:val="center"/>
          </w:tcPr>
          <w:p w14:paraId="7F0D602C" w14:textId="77777777" w:rsidR="003A1346" w:rsidRDefault="00E738B0">
            <w:pPr>
              <w:rPr>
                <w:color w:val="000000"/>
                <w:sz w:val="20"/>
                <w:szCs w:val="20"/>
              </w:rPr>
            </w:pPr>
            <w:r>
              <w:rPr>
                <w:color w:val="000000"/>
                <w:sz w:val="20"/>
                <w:szCs w:val="20"/>
              </w:rPr>
              <w:t>Укључивање/ангажовање</w:t>
            </w:r>
          </w:p>
        </w:tc>
        <w:tc>
          <w:tcPr>
            <w:tcW w:w="2610" w:type="dxa"/>
            <w:tcBorders>
              <w:top w:val="single" w:sz="4" w:space="0" w:color="B4C6E7"/>
              <w:left w:val="single" w:sz="4" w:space="0" w:color="B4C6E7"/>
              <w:bottom w:val="single" w:sz="4" w:space="0" w:color="B4C6E7"/>
              <w:right w:val="single" w:sz="4" w:space="0" w:color="B4C6E7"/>
            </w:tcBorders>
            <w:shd w:val="clear" w:color="auto" w:fill="E0A9A8"/>
            <w:vAlign w:val="center"/>
          </w:tcPr>
          <w:p w14:paraId="3F2F6B00" w14:textId="77777777" w:rsidR="003A1346" w:rsidRDefault="00E738B0">
            <w:pPr>
              <w:rPr>
                <w:color w:val="000000"/>
                <w:sz w:val="20"/>
                <w:szCs w:val="20"/>
              </w:rPr>
            </w:pPr>
            <w:r>
              <w:rPr>
                <w:color w:val="000000"/>
                <w:sz w:val="20"/>
                <w:szCs w:val="20"/>
              </w:rPr>
              <w:t>Укључивање/ангажовање</w:t>
            </w:r>
          </w:p>
        </w:tc>
        <w:tc>
          <w:tcPr>
            <w:tcW w:w="1620" w:type="dxa"/>
            <w:tcBorders>
              <w:top w:val="single" w:sz="4" w:space="0" w:color="B4C6E7"/>
              <w:left w:val="single" w:sz="4" w:space="0" w:color="B4C6E7"/>
              <w:bottom w:val="single" w:sz="4" w:space="0" w:color="B4C6E7"/>
              <w:right w:val="single" w:sz="4" w:space="0" w:color="B4C6E7"/>
            </w:tcBorders>
            <w:shd w:val="clear" w:color="auto" w:fill="E0A9A8"/>
            <w:vAlign w:val="center"/>
          </w:tcPr>
          <w:p w14:paraId="1928B1F3" w14:textId="77777777" w:rsidR="003A1346" w:rsidRDefault="00E738B0">
            <w:pPr>
              <w:rPr>
                <w:color w:val="000000"/>
                <w:sz w:val="20"/>
                <w:szCs w:val="20"/>
              </w:rPr>
            </w:pPr>
            <w:r>
              <w:rPr>
                <w:color w:val="000000"/>
                <w:sz w:val="20"/>
                <w:szCs w:val="20"/>
              </w:rPr>
              <w:t>Партнерство</w:t>
            </w:r>
          </w:p>
        </w:tc>
        <w:tc>
          <w:tcPr>
            <w:tcW w:w="1173" w:type="dxa"/>
            <w:tcBorders>
              <w:left w:val="single" w:sz="4" w:space="0" w:color="B4C6E7"/>
              <w:right w:val="single" w:sz="4" w:space="0" w:color="B4C6E7"/>
            </w:tcBorders>
            <w:shd w:val="clear" w:color="auto" w:fill="FFFFFF"/>
            <w:vAlign w:val="center"/>
          </w:tcPr>
          <w:p w14:paraId="493F6DAD" w14:textId="77777777" w:rsidR="003A1346" w:rsidRDefault="00E738B0">
            <w:pPr>
              <w:rPr>
                <w:color w:val="FFFFFF"/>
                <w:sz w:val="20"/>
                <w:szCs w:val="20"/>
              </w:rPr>
            </w:pPr>
            <w:r>
              <w:rPr>
                <w:color w:val="FFFFFF"/>
                <w:sz w:val="20"/>
                <w:szCs w:val="20"/>
              </w:rPr>
              <w:t> </w:t>
            </w:r>
          </w:p>
        </w:tc>
      </w:tr>
      <w:tr w:rsidR="003A1346" w14:paraId="26F8D63E" w14:textId="77777777">
        <w:trPr>
          <w:trHeight w:val="300"/>
        </w:trPr>
        <w:tc>
          <w:tcPr>
            <w:tcW w:w="1059" w:type="dxa"/>
            <w:tcBorders>
              <w:left w:val="single" w:sz="4" w:space="0" w:color="B4C6E7"/>
              <w:right w:val="single" w:sz="4" w:space="0" w:color="B4C6E7"/>
            </w:tcBorders>
            <w:shd w:val="clear" w:color="auto" w:fill="FFFFFF"/>
            <w:vAlign w:val="center"/>
          </w:tcPr>
          <w:p w14:paraId="6228FD25" w14:textId="77777777" w:rsidR="003A1346" w:rsidRDefault="00E738B0">
            <w:pPr>
              <w:rPr>
                <w:color w:val="BE591D"/>
                <w:sz w:val="20"/>
                <w:szCs w:val="20"/>
              </w:rPr>
            </w:pPr>
            <w:r>
              <w:rPr>
                <w:color w:val="BE591D"/>
                <w:sz w:val="20"/>
                <w:szCs w:val="20"/>
              </w:rPr>
              <w:t>Средњи</w:t>
            </w:r>
          </w:p>
        </w:tc>
        <w:tc>
          <w:tcPr>
            <w:tcW w:w="2610" w:type="dxa"/>
            <w:tcBorders>
              <w:top w:val="single" w:sz="4" w:space="0" w:color="B4C6E7"/>
              <w:left w:val="single" w:sz="4" w:space="0" w:color="B4C6E7"/>
              <w:bottom w:val="single" w:sz="4" w:space="0" w:color="B4C6E7"/>
              <w:right w:val="single" w:sz="4" w:space="0" w:color="B4C6E7"/>
            </w:tcBorders>
            <w:shd w:val="clear" w:color="auto" w:fill="E7F4DD"/>
            <w:vAlign w:val="center"/>
          </w:tcPr>
          <w:p w14:paraId="59845147" w14:textId="77777777" w:rsidR="003A1346" w:rsidRDefault="00E738B0">
            <w:pPr>
              <w:rPr>
                <w:color w:val="000000"/>
                <w:sz w:val="20"/>
                <w:szCs w:val="20"/>
              </w:rPr>
            </w:pPr>
            <w:r>
              <w:rPr>
                <w:color w:val="000000"/>
                <w:sz w:val="20"/>
                <w:szCs w:val="20"/>
              </w:rPr>
              <w:t>Информисање</w:t>
            </w:r>
          </w:p>
        </w:tc>
        <w:tc>
          <w:tcPr>
            <w:tcW w:w="2610" w:type="dxa"/>
            <w:tcBorders>
              <w:top w:val="single" w:sz="4" w:space="0" w:color="B4C6E7"/>
              <w:left w:val="single" w:sz="4" w:space="0" w:color="B4C6E7"/>
              <w:bottom w:val="single" w:sz="4" w:space="0" w:color="B4C6E7"/>
              <w:right w:val="single" w:sz="4" w:space="0" w:color="B4C6E7"/>
            </w:tcBorders>
            <w:shd w:val="clear" w:color="auto" w:fill="FDF3D5"/>
            <w:vAlign w:val="center"/>
          </w:tcPr>
          <w:p w14:paraId="442EECA8" w14:textId="77777777" w:rsidR="003A1346" w:rsidRDefault="00E738B0">
            <w:pPr>
              <w:rPr>
                <w:color w:val="000000"/>
                <w:sz w:val="20"/>
                <w:szCs w:val="20"/>
              </w:rPr>
            </w:pPr>
            <w:r>
              <w:rPr>
                <w:color w:val="000000"/>
                <w:sz w:val="20"/>
                <w:szCs w:val="20"/>
              </w:rPr>
              <w:t>Консултација</w:t>
            </w:r>
          </w:p>
        </w:tc>
        <w:tc>
          <w:tcPr>
            <w:tcW w:w="1620" w:type="dxa"/>
            <w:tcBorders>
              <w:top w:val="single" w:sz="4" w:space="0" w:color="B4C6E7"/>
              <w:left w:val="single" w:sz="4" w:space="0" w:color="B4C6E7"/>
              <w:bottom w:val="single" w:sz="4" w:space="0" w:color="B4C6E7"/>
              <w:right w:val="single" w:sz="4" w:space="0" w:color="B4C6E7"/>
            </w:tcBorders>
            <w:shd w:val="clear" w:color="auto" w:fill="FDF3D5"/>
            <w:vAlign w:val="center"/>
          </w:tcPr>
          <w:p w14:paraId="5739B708" w14:textId="77777777" w:rsidR="003A1346" w:rsidRDefault="00E738B0">
            <w:pPr>
              <w:rPr>
                <w:color w:val="000000"/>
                <w:sz w:val="20"/>
                <w:szCs w:val="20"/>
              </w:rPr>
            </w:pPr>
            <w:r>
              <w:rPr>
                <w:color w:val="000000"/>
                <w:sz w:val="20"/>
                <w:szCs w:val="20"/>
              </w:rPr>
              <w:t>Консултација</w:t>
            </w:r>
          </w:p>
        </w:tc>
        <w:tc>
          <w:tcPr>
            <w:tcW w:w="1173" w:type="dxa"/>
            <w:tcBorders>
              <w:left w:val="single" w:sz="4" w:space="0" w:color="B4C6E7"/>
              <w:right w:val="single" w:sz="4" w:space="0" w:color="B4C6E7"/>
            </w:tcBorders>
            <w:shd w:val="clear" w:color="auto" w:fill="FFFFFF"/>
            <w:vAlign w:val="center"/>
          </w:tcPr>
          <w:p w14:paraId="5C2F8B1E" w14:textId="77777777" w:rsidR="003A1346" w:rsidRDefault="00E738B0">
            <w:pPr>
              <w:rPr>
                <w:color w:val="FFFFFF"/>
                <w:sz w:val="20"/>
                <w:szCs w:val="20"/>
              </w:rPr>
            </w:pPr>
            <w:r>
              <w:rPr>
                <w:color w:val="FFFFFF"/>
                <w:sz w:val="20"/>
                <w:szCs w:val="20"/>
              </w:rPr>
              <w:t> </w:t>
            </w:r>
          </w:p>
        </w:tc>
      </w:tr>
      <w:tr w:rsidR="003A1346" w14:paraId="3CFE867C" w14:textId="77777777">
        <w:trPr>
          <w:trHeight w:val="300"/>
        </w:trPr>
        <w:tc>
          <w:tcPr>
            <w:tcW w:w="1059" w:type="dxa"/>
            <w:tcBorders>
              <w:left w:val="single" w:sz="4" w:space="0" w:color="B4C6E7"/>
              <w:right w:val="single" w:sz="4" w:space="0" w:color="B4C6E7"/>
            </w:tcBorders>
            <w:shd w:val="clear" w:color="auto" w:fill="FFFFFF"/>
            <w:vAlign w:val="center"/>
          </w:tcPr>
          <w:p w14:paraId="333FC1EB" w14:textId="77777777" w:rsidR="003A1346" w:rsidRDefault="00E738B0">
            <w:pPr>
              <w:rPr>
                <w:color w:val="426F24"/>
                <w:sz w:val="20"/>
                <w:szCs w:val="20"/>
              </w:rPr>
            </w:pPr>
            <w:r>
              <w:rPr>
                <w:color w:val="426F24"/>
                <w:sz w:val="20"/>
                <w:szCs w:val="20"/>
              </w:rPr>
              <w:t xml:space="preserve">Низак </w:t>
            </w:r>
          </w:p>
        </w:tc>
        <w:tc>
          <w:tcPr>
            <w:tcW w:w="2610" w:type="dxa"/>
            <w:tcBorders>
              <w:top w:val="single" w:sz="4" w:space="0" w:color="B4C6E7"/>
              <w:left w:val="single" w:sz="4" w:space="0" w:color="B4C6E7"/>
              <w:bottom w:val="single" w:sz="4" w:space="0" w:color="B4C6E7"/>
              <w:right w:val="single" w:sz="4" w:space="0" w:color="B4C6E7"/>
            </w:tcBorders>
            <w:shd w:val="clear" w:color="auto" w:fill="E7F4DD"/>
            <w:vAlign w:val="center"/>
          </w:tcPr>
          <w:p w14:paraId="2FFF3375" w14:textId="77777777" w:rsidR="003A1346" w:rsidRDefault="00E738B0">
            <w:pPr>
              <w:rPr>
                <w:color w:val="000000"/>
                <w:sz w:val="20"/>
                <w:szCs w:val="20"/>
              </w:rPr>
            </w:pPr>
            <w:r>
              <w:rPr>
                <w:color w:val="000000"/>
                <w:sz w:val="20"/>
                <w:szCs w:val="20"/>
              </w:rPr>
              <w:t>Информисање</w:t>
            </w:r>
          </w:p>
        </w:tc>
        <w:tc>
          <w:tcPr>
            <w:tcW w:w="2610" w:type="dxa"/>
            <w:tcBorders>
              <w:top w:val="single" w:sz="4" w:space="0" w:color="B4C6E7"/>
              <w:left w:val="single" w:sz="4" w:space="0" w:color="B4C6E7"/>
              <w:bottom w:val="single" w:sz="4" w:space="0" w:color="B4C6E7"/>
              <w:right w:val="single" w:sz="4" w:space="0" w:color="B4C6E7"/>
            </w:tcBorders>
            <w:shd w:val="clear" w:color="auto" w:fill="E7F4DD"/>
            <w:vAlign w:val="center"/>
          </w:tcPr>
          <w:p w14:paraId="6C65D63C" w14:textId="77777777" w:rsidR="003A1346" w:rsidRDefault="00E738B0">
            <w:pPr>
              <w:rPr>
                <w:color w:val="000000"/>
                <w:sz w:val="20"/>
                <w:szCs w:val="20"/>
              </w:rPr>
            </w:pPr>
            <w:r>
              <w:rPr>
                <w:color w:val="000000"/>
                <w:sz w:val="20"/>
                <w:szCs w:val="20"/>
              </w:rPr>
              <w:t>Информисање</w:t>
            </w:r>
          </w:p>
        </w:tc>
        <w:tc>
          <w:tcPr>
            <w:tcW w:w="1620" w:type="dxa"/>
            <w:tcBorders>
              <w:top w:val="single" w:sz="4" w:space="0" w:color="B4C6E7"/>
              <w:left w:val="single" w:sz="4" w:space="0" w:color="B4C6E7"/>
              <w:bottom w:val="single" w:sz="4" w:space="0" w:color="B4C6E7"/>
              <w:right w:val="single" w:sz="4" w:space="0" w:color="B4C6E7"/>
            </w:tcBorders>
            <w:shd w:val="clear" w:color="auto" w:fill="FDF3D5"/>
            <w:vAlign w:val="center"/>
          </w:tcPr>
          <w:p w14:paraId="19D8A79F" w14:textId="77777777" w:rsidR="003A1346" w:rsidRDefault="00E738B0">
            <w:pPr>
              <w:rPr>
                <w:color w:val="000000"/>
                <w:sz w:val="20"/>
                <w:szCs w:val="20"/>
              </w:rPr>
            </w:pPr>
            <w:r>
              <w:rPr>
                <w:color w:val="000000"/>
                <w:sz w:val="20"/>
                <w:szCs w:val="20"/>
              </w:rPr>
              <w:t>Кон</w:t>
            </w:r>
            <w:r>
              <w:rPr>
                <w:color w:val="000000"/>
                <w:sz w:val="20"/>
                <w:szCs w:val="20"/>
                <w:shd w:val="clear" w:color="auto" w:fill="FDF3D5"/>
              </w:rPr>
              <w:t>султација</w:t>
            </w:r>
          </w:p>
        </w:tc>
        <w:tc>
          <w:tcPr>
            <w:tcW w:w="1173" w:type="dxa"/>
            <w:tcBorders>
              <w:left w:val="single" w:sz="4" w:space="0" w:color="B4C6E7"/>
              <w:right w:val="single" w:sz="4" w:space="0" w:color="B4C6E7"/>
            </w:tcBorders>
            <w:shd w:val="clear" w:color="auto" w:fill="FFFFFF"/>
            <w:vAlign w:val="center"/>
          </w:tcPr>
          <w:p w14:paraId="27A340ED" w14:textId="77777777" w:rsidR="003A1346" w:rsidRDefault="00E738B0">
            <w:pPr>
              <w:rPr>
                <w:color w:val="FFFFFF"/>
                <w:sz w:val="20"/>
                <w:szCs w:val="20"/>
              </w:rPr>
            </w:pPr>
            <w:r>
              <w:rPr>
                <w:color w:val="FFFFFF"/>
                <w:sz w:val="20"/>
                <w:szCs w:val="20"/>
              </w:rPr>
              <w:t> </w:t>
            </w:r>
          </w:p>
        </w:tc>
      </w:tr>
      <w:tr w:rsidR="003A1346" w14:paraId="5254846A" w14:textId="77777777">
        <w:trPr>
          <w:trHeight w:val="481"/>
        </w:trPr>
        <w:tc>
          <w:tcPr>
            <w:tcW w:w="1059" w:type="dxa"/>
            <w:tcBorders>
              <w:left w:val="single" w:sz="4" w:space="0" w:color="B4C6E7"/>
              <w:bottom w:val="single" w:sz="4" w:space="0" w:color="B4C6E7"/>
            </w:tcBorders>
            <w:shd w:val="clear" w:color="auto" w:fill="FFFFFF"/>
            <w:vAlign w:val="center"/>
          </w:tcPr>
          <w:p w14:paraId="0B7A1A58" w14:textId="77777777" w:rsidR="003A1346" w:rsidRDefault="00E738B0">
            <w:pPr>
              <w:rPr>
                <w:color w:val="000000"/>
                <w:sz w:val="20"/>
                <w:szCs w:val="20"/>
              </w:rPr>
            </w:pPr>
            <w:r>
              <w:rPr>
                <w:color w:val="000000"/>
                <w:sz w:val="20"/>
                <w:szCs w:val="20"/>
              </w:rPr>
              <w:t> </w:t>
            </w:r>
          </w:p>
        </w:tc>
        <w:tc>
          <w:tcPr>
            <w:tcW w:w="2610" w:type="dxa"/>
            <w:tcBorders>
              <w:top w:val="single" w:sz="4" w:space="0" w:color="B4C6E7"/>
              <w:bottom w:val="single" w:sz="4" w:space="0" w:color="B4C6E7"/>
            </w:tcBorders>
            <w:shd w:val="clear" w:color="auto" w:fill="FFFFFF"/>
            <w:vAlign w:val="center"/>
          </w:tcPr>
          <w:p w14:paraId="66514688" w14:textId="77777777" w:rsidR="003A1346" w:rsidRDefault="00E738B0">
            <w:pPr>
              <w:rPr>
                <w:color w:val="426F24"/>
                <w:sz w:val="20"/>
                <w:szCs w:val="20"/>
              </w:rPr>
            </w:pPr>
            <w:r>
              <w:rPr>
                <w:color w:val="426F24"/>
                <w:sz w:val="20"/>
                <w:szCs w:val="20"/>
              </w:rPr>
              <w:t>Низак</w:t>
            </w:r>
          </w:p>
        </w:tc>
        <w:tc>
          <w:tcPr>
            <w:tcW w:w="2610" w:type="dxa"/>
            <w:tcBorders>
              <w:top w:val="single" w:sz="4" w:space="0" w:color="B4C6E7"/>
              <w:bottom w:val="single" w:sz="4" w:space="0" w:color="B4C6E7"/>
            </w:tcBorders>
            <w:shd w:val="clear" w:color="auto" w:fill="FFFFFF"/>
            <w:vAlign w:val="center"/>
          </w:tcPr>
          <w:p w14:paraId="570BC1D2" w14:textId="77777777" w:rsidR="003A1346" w:rsidRDefault="00E738B0">
            <w:pPr>
              <w:rPr>
                <w:color w:val="BE591D"/>
                <w:sz w:val="20"/>
                <w:szCs w:val="20"/>
              </w:rPr>
            </w:pPr>
            <w:r>
              <w:rPr>
                <w:color w:val="BE591D"/>
                <w:sz w:val="20"/>
                <w:szCs w:val="20"/>
              </w:rPr>
              <w:t>Средњи</w:t>
            </w:r>
          </w:p>
        </w:tc>
        <w:tc>
          <w:tcPr>
            <w:tcW w:w="1620" w:type="dxa"/>
            <w:tcBorders>
              <w:top w:val="single" w:sz="4" w:space="0" w:color="B4C6E7"/>
              <w:bottom w:val="single" w:sz="4" w:space="0" w:color="B4C6E7"/>
            </w:tcBorders>
            <w:shd w:val="clear" w:color="auto" w:fill="FFFFFF"/>
            <w:vAlign w:val="center"/>
          </w:tcPr>
          <w:p w14:paraId="79177D23" w14:textId="77777777" w:rsidR="003A1346" w:rsidRDefault="00E738B0">
            <w:pPr>
              <w:rPr>
                <w:color w:val="C00000"/>
                <w:sz w:val="20"/>
                <w:szCs w:val="20"/>
              </w:rPr>
            </w:pPr>
            <w:r>
              <w:rPr>
                <w:color w:val="C00000"/>
                <w:sz w:val="20"/>
                <w:szCs w:val="20"/>
              </w:rPr>
              <w:t>Висок</w:t>
            </w:r>
          </w:p>
        </w:tc>
        <w:tc>
          <w:tcPr>
            <w:tcW w:w="1173" w:type="dxa"/>
            <w:tcBorders>
              <w:bottom w:val="single" w:sz="4" w:space="0" w:color="B4C6E7"/>
              <w:right w:val="single" w:sz="4" w:space="0" w:color="B4C6E7"/>
            </w:tcBorders>
            <w:shd w:val="clear" w:color="auto" w:fill="FFFFFF"/>
            <w:vAlign w:val="center"/>
          </w:tcPr>
          <w:p w14:paraId="15289E7B" w14:textId="77777777" w:rsidR="003A1346" w:rsidRDefault="00E738B0">
            <w:pPr>
              <w:rPr>
                <w:b/>
                <w:color w:val="000000"/>
                <w:sz w:val="20"/>
                <w:szCs w:val="20"/>
              </w:rPr>
            </w:pPr>
            <w:r>
              <w:rPr>
                <w:b/>
                <w:color w:val="000000"/>
                <w:sz w:val="20"/>
                <w:szCs w:val="20"/>
              </w:rPr>
              <w:t>Ниво интереса</w:t>
            </w:r>
          </w:p>
        </w:tc>
      </w:tr>
    </w:tbl>
    <w:p w14:paraId="0F68A509" w14:textId="77777777" w:rsidR="003A1346" w:rsidRDefault="003A1346">
      <w:pPr>
        <w:spacing w:after="60"/>
      </w:pPr>
    </w:p>
    <w:tbl>
      <w:tblPr>
        <w:tblStyle w:val="a0"/>
        <w:tblW w:w="9101" w:type="dxa"/>
        <w:tblInd w:w="108" w:type="dxa"/>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Look w:val="0400" w:firstRow="0" w:lastRow="0" w:firstColumn="0" w:lastColumn="0" w:noHBand="0" w:noVBand="1"/>
      </w:tblPr>
      <w:tblGrid>
        <w:gridCol w:w="1168"/>
        <w:gridCol w:w="7933"/>
      </w:tblGrid>
      <w:tr w:rsidR="003A1346" w14:paraId="1B9AB1E5" w14:textId="77777777">
        <w:trPr>
          <w:trHeight w:val="1048"/>
        </w:trPr>
        <w:tc>
          <w:tcPr>
            <w:tcW w:w="1168" w:type="dxa"/>
            <w:vMerge w:val="restart"/>
            <w:shd w:val="clear" w:color="auto" w:fill="FFFFFF"/>
          </w:tcPr>
          <w:p w14:paraId="3C900B88" w14:textId="77777777" w:rsidR="003A1346" w:rsidRDefault="00E738B0">
            <w:pPr>
              <w:rPr>
                <w:b/>
                <w:color w:val="262626"/>
                <w:sz w:val="20"/>
                <w:szCs w:val="20"/>
              </w:rPr>
            </w:pPr>
            <w:r>
              <w:rPr>
                <w:b/>
                <w:color w:val="262626"/>
                <w:sz w:val="20"/>
                <w:szCs w:val="20"/>
              </w:rPr>
              <w:t xml:space="preserve">Кодирање бојама </w:t>
            </w:r>
          </w:p>
          <w:p w14:paraId="7D174242" w14:textId="77777777" w:rsidR="003A1346" w:rsidRDefault="00E738B0">
            <w:pPr>
              <w:rPr>
                <w:color w:val="262626"/>
                <w:sz w:val="20"/>
                <w:szCs w:val="20"/>
              </w:rPr>
            </w:pPr>
            <w:r>
              <w:rPr>
                <w:color w:val="262626"/>
                <w:sz w:val="20"/>
                <w:szCs w:val="20"/>
              </w:rPr>
              <w:t> </w:t>
            </w:r>
          </w:p>
          <w:p w14:paraId="0055E6BA" w14:textId="77777777" w:rsidR="003A1346" w:rsidRDefault="00E738B0">
            <w:pPr>
              <w:rPr>
                <w:b/>
                <w:color w:val="262626"/>
                <w:sz w:val="20"/>
                <w:szCs w:val="20"/>
              </w:rPr>
            </w:pPr>
            <w:r>
              <w:rPr>
                <w:color w:val="262626"/>
                <w:sz w:val="20"/>
                <w:szCs w:val="20"/>
              </w:rPr>
              <w:t> </w:t>
            </w:r>
          </w:p>
        </w:tc>
        <w:tc>
          <w:tcPr>
            <w:tcW w:w="7933" w:type="dxa"/>
            <w:shd w:val="clear" w:color="auto" w:fill="E0A9A8"/>
            <w:vAlign w:val="center"/>
          </w:tcPr>
          <w:p w14:paraId="7A810DB6" w14:textId="77777777" w:rsidR="003A1346" w:rsidRDefault="00E738B0">
            <w:pPr>
              <w:spacing w:after="0" w:line="240" w:lineRule="auto"/>
              <w:rPr>
                <w:b/>
                <w:color w:val="000000"/>
                <w:sz w:val="20"/>
                <w:szCs w:val="20"/>
              </w:rPr>
            </w:pPr>
            <w:r>
              <w:rPr>
                <w:b/>
                <w:color w:val="000000"/>
                <w:sz w:val="20"/>
                <w:szCs w:val="20"/>
              </w:rPr>
              <w:t xml:space="preserve">Блиско укључивати и активно утицати: </w:t>
            </w:r>
          </w:p>
          <w:p w14:paraId="43F7FC66" w14:textId="77777777" w:rsidR="003A1346" w:rsidRDefault="00E738B0">
            <w:pPr>
              <w:spacing w:after="0" w:line="240" w:lineRule="auto"/>
              <w:rPr>
                <w:color w:val="000000"/>
                <w:sz w:val="20"/>
                <w:szCs w:val="20"/>
              </w:rPr>
            </w:pPr>
            <w:r>
              <w:rPr>
                <w:color w:val="000000"/>
                <w:sz w:val="20"/>
                <w:szCs w:val="20"/>
              </w:rPr>
              <w:t>захтева редовно и често укључивање, најчешће лицем у лице  и неколико пута годишње, укључујући писано и усмено информисање</w:t>
            </w:r>
          </w:p>
        </w:tc>
      </w:tr>
      <w:tr w:rsidR="003A1346" w14:paraId="363CE16A" w14:textId="77777777">
        <w:trPr>
          <w:trHeight w:val="895"/>
        </w:trPr>
        <w:tc>
          <w:tcPr>
            <w:tcW w:w="1168" w:type="dxa"/>
            <w:vMerge/>
            <w:shd w:val="clear" w:color="auto" w:fill="FFFFFF"/>
          </w:tcPr>
          <w:p w14:paraId="18A753B1" w14:textId="77777777" w:rsidR="003A1346" w:rsidRDefault="003A1346">
            <w:pPr>
              <w:widowControl w:val="0"/>
              <w:pBdr>
                <w:top w:val="nil"/>
                <w:left w:val="nil"/>
                <w:bottom w:val="nil"/>
                <w:right w:val="nil"/>
                <w:between w:val="nil"/>
              </w:pBdr>
              <w:spacing w:after="0" w:line="276" w:lineRule="auto"/>
              <w:rPr>
                <w:color w:val="000000"/>
                <w:sz w:val="20"/>
                <w:szCs w:val="20"/>
              </w:rPr>
            </w:pPr>
          </w:p>
        </w:tc>
        <w:tc>
          <w:tcPr>
            <w:tcW w:w="7933" w:type="dxa"/>
            <w:shd w:val="clear" w:color="auto" w:fill="FFF2CC"/>
            <w:vAlign w:val="center"/>
          </w:tcPr>
          <w:p w14:paraId="66427B4D" w14:textId="77777777" w:rsidR="003A1346" w:rsidRDefault="00E738B0">
            <w:pPr>
              <w:spacing w:after="0" w:line="240" w:lineRule="auto"/>
              <w:rPr>
                <w:b/>
                <w:sz w:val="20"/>
                <w:szCs w:val="20"/>
              </w:rPr>
            </w:pPr>
            <w:r>
              <w:rPr>
                <w:b/>
                <w:sz w:val="20"/>
                <w:szCs w:val="20"/>
              </w:rPr>
              <w:t>Неговати информисаност и задовољство:</w:t>
            </w:r>
          </w:p>
          <w:p w14:paraId="1F811630" w14:textId="77777777" w:rsidR="003A1346" w:rsidRDefault="00E738B0">
            <w:pPr>
              <w:spacing w:after="0" w:line="240" w:lineRule="auto"/>
              <w:rPr>
                <w:sz w:val="20"/>
                <w:szCs w:val="20"/>
              </w:rPr>
            </w:pPr>
            <w:r>
              <w:rPr>
                <w:sz w:val="20"/>
                <w:szCs w:val="20"/>
              </w:rPr>
              <w:t>захтева редовно укључивање (нпр. шестомесечно), најчешће писменим информисањем</w:t>
            </w:r>
          </w:p>
        </w:tc>
      </w:tr>
      <w:tr w:rsidR="003A1346" w14:paraId="2504E25C" w14:textId="77777777">
        <w:trPr>
          <w:trHeight w:val="805"/>
        </w:trPr>
        <w:tc>
          <w:tcPr>
            <w:tcW w:w="1168" w:type="dxa"/>
            <w:vMerge/>
            <w:shd w:val="clear" w:color="auto" w:fill="FFFFFF"/>
          </w:tcPr>
          <w:p w14:paraId="58A07F44" w14:textId="77777777" w:rsidR="003A1346" w:rsidRDefault="003A1346">
            <w:pPr>
              <w:widowControl w:val="0"/>
              <w:pBdr>
                <w:top w:val="nil"/>
                <w:left w:val="nil"/>
                <w:bottom w:val="nil"/>
                <w:right w:val="nil"/>
                <w:between w:val="nil"/>
              </w:pBdr>
              <w:spacing w:after="0" w:line="276" w:lineRule="auto"/>
              <w:rPr>
                <w:sz w:val="20"/>
                <w:szCs w:val="20"/>
              </w:rPr>
            </w:pPr>
          </w:p>
        </w:tc>
        <w:tc>
          <w:tcPr>
            <w:tcW w:w="7933" w:type="dxa"/>
            <w:shd w:val="clear" w:color="auto" w:fill="E7F4DD"/>
            <w:vAlign w:val="center"/>
          </w:tcPr>
          <w:p w14:paraId="203F32CA" w14:textId="77777777" w:rsidR="003A1346" w:rsidRDefault="00E738B0">
            <w:pPr>
              <w:spacing w:after="0" w:line="240" w:lineRule="auto"/>
              <w:rPr>
                <w:b/>
                <w:sz w:val="20"/>
                <w:szCs w:val="20"/>
              </w:rPr>
            </w:pPr>
            <w:r>
              <w:rPr>
                <w:b/>
                <w:sz w:val="20"/>
                <w:szCs w:val="20"/>
              </w:rPr>
              <w:t>Пратити:</w:t>
            </w:r>
          </w:p>
          <w:p w14:paraId="338C361E" w14:textId="77777777" w:rsidR="003A1346" w:rsidRDefault="00E738B0">
            <w:pPr>
              <w:spacing w:after="0" w:line="240" w:lineRule="auto"/>
              <w:rPr>
                <w:sz w:val="20"/>
                <w:szCs w:val="20"/>
              </w:rPr>
            </w:pPr>
            <w:r>
              <w:rPr>
                <w:sz w:val="20"/>
                <w:szCs w:val="20"/>
              </w:rPr>
              <w:t>захтева повремено укључивање (нпр. једном годишње), најчешће индиректним писаним информисањем (нпр. масовни медији).</w:t>
            </w:r>
          </w:p>
        </w:tc>
      </w:tr>
    </w:tbl>
    <w:p w14:paraId="476CA582" w14:textId="77777777" w:rsidR="003A1346" w:rsidRDefault="003A1346">
      <w:pPr>
        <w:jc w:val="both"/>
      </w:pPr>
    </w:p>
    <w:p w14:paraId="2E164E02" w14:textId="77777777" w:rsidR="003A1346" w:rsidRDefault="00E738B0">
      <w:pPr>
        <w:jc w:val="both"/>
      </w:pPr>
      <w:r>
        <w:t>Нису сви утицаји подједнако усмерени на све заинтересоване стране, јер на неке могу утицати субјективни унутрашњи или објективни спољни фактори. Заинтересоване стране су класификоване у следеће групе:</w:t>
      </w:r>
    </w:p>
    <w:p w14:paraId="28BB7E24" w14:textId="77777777" w:rsidR="003A1346" w:rsidRDefault="003A1346">
      <w:pPr>
        <w:sectPr w:rsidR="003A1346">
          <w:footerReference w:type="first" r:id="rId16"/>
          <w:pgSz w:w="12240" w:h="15840"/>
          <w:pgMar w:top="1440" w:right="1440" w:bottom="1440" w:left="1440" w:header="720" w:footer="720" w:gutter="0"/>
          <w:pgNumType w:start="1"/>
          <w:cols w:space="720"/>
        </w:sectPr>
      </w:pPr>
    </w:p>
    <w:p w14:paraId="3BE2F5A2" w14:textId="77777777" w:rsidR="003A1346" w:rsidRDefault="00E738B0">
      <w:pPr>
        <w:keepNext/>
        <w:keepLines/>
        <w:pBdr>
          <w:top w:val="nil"/>
          <w:left w:val="nil"/>
          <w:bottom w:val="nil"/>
          <w:right w:val="nil"/>
          <w:between w:val="nil"/>
        </w:pBdr>
        <w:spacing w:before="120" w:after="120"/>
        <w:rPr>
          <w:i/>
          <w:color w:val="2F5496"/>
          <w:sz w:val="24"/>
          <w:szCs w:val="24"/>
          <w:u w:val="single"/>
        </w:rPr>
      </w:pPr>
      <w:r>
        <w:rPr>
          <w:i/>
          <w:color w:val="2F5496"/>
          <w:sz w:val="24"/>
          <w:szCs w:val="24"/>
          <w:u w:val="single"/>
        </w:rPr>
        <w:lastRenderedPageBreak/>
        <w:t>Табела 1. Идентификоване заинтересоване стране за комуникацију током реализације Потпројекта</w:t>
      </w:r>
    </w:p>
    <w:tbl>
      <w:tblPr>
        <w:tblStyle w:val="a1"/>
        <w:tblW w:w="13460" w:type="dxa"/>
        <w:tblInd w:w="-145"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1843"/>
        <w:gridCol w:w="1560"/>
        <w:gridCol w:w="2499"/>
        <w:gridCol w:w="4318"/>
        <w:gridCol w:w="990"/>
        <w:gridCol w:w="1123"/>
        <w:gridCol w:w="1127"/>
      </w:tblGrid>
      <w:tr w:rsidR="003A1346" w14:paraId="64A30575" w14:textId="77777777" w:rsidTr="003A1346">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Borders>
              <w:bottom w:val="nil"/>
            </w:tcBorders>
            <w:shd w:val="clear" w:color="auto" w:fill="D9D9D9"/>
            <w:vAlign w:val="center"/>
          </w:tcPr>
          <w:p w14:paraId="0CF6176E" w14:textId="77777777" w:rsidR="003A1346" w:rsidRDefault="00E738B0">
            <w:r>
              <w:t>Група</w:t>
            </w:r>
          </w:p>
        </w:tc>
        <w:tc>
          <w:tcPr>
            <w:tcW w:w="1560" w:type="dxa"/>
            <w:tcBorders>
              <w:bottom w:val="nil"/>
            </w:tcBorders>
            <w:shd w:val="clear" w:color="auto" w:fill="D9D9D9"/>
            <w:vAlign w:val="center"/>
          </w:tcPr>
          <w:p w14:paraId="57ED86B0" w14:textId="77777777" w:rsidR="003A1346" w:rsidRDefault="00E738B0">
            <w:pPr>
              <w:cnfStyle w:val="100000000000" w:firstRow="1" w:lastRow="0" w:firstColumn="0" w:lastColumn="0" w:oddVBand="0" w:evenVBand="0" w:oddHBand="0" w:evenHBand="0" w:firstRowFirstColumn="0" w:firstRowLastColumn="0" w:lastRowFirstColumn="0" w:lastRowLastColumn="0"/>
            </w:pPr>
            <w:r>
              <w:t xml:space="preserve">Категорија </w:t>
            </w:r>
          </w:p>
        </w:tc>
        <w:tc>
          <w:tcPr>
            <w:tcW w:w="2499" w:type="dxa"/>
            <w:tcBorders>
              <w:bottom w:val="nil"/>
            </w:tcBorders>
            <w:shd w:val="clear" w:color="auto" w:fill="D9D9D9"/>
            <w:vAlign w:val="center"/>
          </w:tcPr>
          <w:p w14:paraId="4E5502D3" w14:textId="77777777" w:rsidR="003A1346" w:rsidRDefault="003A1346">
            <w:pPr>
              <w:ind w:left="258" w:right="-24"/>
              <w:cnfStyle w:val="100000000000" w:firstRow="1" w:lastRow="0" w:firstColumn="0" w:lastColumn="0" w:oddVBand="0" w:evenVBand="0" w:oddHBand="0" w:evenHBand="0" w:firstRowFirstColumn="0" w:firstRowLastColumn="0" w:lastRowFirstColumn="0" w:lastRowLastColumn="0"/>
            </w:pPr>
          </w:p>
        </w:tc>
        <w:tc>
          <w:tcPr>
            <w:tcW w:w="4318" w:type="dxa"/>
            <w:tcBorders>
              <w:bottom w:val="nil"/>
            </w:tcBorders>
            <w:shd w:val="clear" w:color="auto" w:fill="D9D9D9"/>
          </w:tcPr>
          <w:p w14:paraId="2E5A4048" w14:textId="77777777" w:rsidR="003A1346" w:rsidRDefault="00E738B0">
            <w:pPr>
              <w:tabs>
                <w:tab w:val="left" w:pos="1116"/>
              </w:tabs>
              <w:ind w:right="-24" w:hanging="2"/>
              <w:cnfStyle w:val="100000000000" w:firstRow="1" w:lastRow="0" w:firstColumn="0" w:lastColumn="0" w:oddVBand="0" w:evenVBand="0" w:oddHBand="0" w:evenHBand="0" w:firstRowFirstColumn="0" w:firstRowLastColumn="0" w:lastRowFirstColumn="0" w:lastRowLastColumn="0"/>
            </w:pPr>
            <w:r>
              <w:t>Природа интересовања/очекивања</w:t>
            </w:r>
          </w:p>
        </w:tc>
        <w:tc>
          <w:tcPr>
            <w:tcW w:w="990" w:type="dxa"/>
            <w:tcBorders>
              <w:bottom w:val="nil"/>
            </w:tcBorders>
            <w:shd w:val="clear" w:color="auto" w:fill="D9D9D9"/>
          </w:tcPr>
          <w:p w14:paraId="5760C5A6" w14:textId="77777777" w:rsidR="003A1346" w:rsidRDefault="00E738B0">
            <w:pPr>
              <w:ind w:left="-24" w:right="-106"/>
              <w:cnfStyle w:val="100000000000" w:firstRow="1" w:lastRow="0" w:firstColumn="0" w:lastColumn="0" w:oddVBand="0" w:evenVBand="0" w:oddHBand="0" w:evenHBand="0" w:firstRowFirstColumn="0" w:firstRowLastColumn="0" w:lastRowFirstColumn="0" w:lastRowLastColumn="0"/>
            </w:pPr>
            <w:r>
              <w:t>Ниво интереса</w:t>
            </w:r>
          </w:p>
        </w:tc>
        <w:tc>
          <w:tcPr>
            <w:tcW w:w="1123" w:type="dxa"/>
            <w:tcBorders>
              <w:bottom w:val="nil"/>
            </w:tcBorders>
            <w:shd w:val="clear" w:color="auto" w:fill="D9D9D9"/>
          </w:tcPr>
          <w:p w14:paraId="368B53B0" w14:textId="77777777" w:rsidR="003A1346" w:rsidRDefault="00E738B0">
            <w:pPr>
              <w:ind w:left="-24" w:right="-184"/>
              <w:cnfStyle w:val="100000000000" w:firstRow="1" w:lastRow="0" w:firstColumn="0" w:lastColumn="0" w:oddVBand="0" w:evenVBand="0" w:oddHBand="0" w:evenHBand="0" w:firstRowFirstColumn="0" w:firstRowLastColumn="0" w:lastRowFirstColumn="0" w:lastRowLastColumn="0"/>
            </w:pPr>
            <w:r>
              <w:t>Ниво Утицаја</w:t>
            </w:r>
          </w:p>
        </w:tc>
        <w:tc>
          <w:tcPr>
            <w:tcW w:w="1127" w:type="dxa"/>
            <w:tcBorders>
              <w:bottom w:val="nil"/>
            </w:tcBorders>
            <w:shd w:val="clear" w:color="auto" w:fill="D9D9D9"/>
          </w:tcPr>
          <w:p w14:paraId="1A164D5F" w14:textId="77777777" w:rsidR="003A1346" w:rsidRDefault="00E738B0">
            <w:pPr>
              <w:ind w:left="-102" w:right="-390"/>
              <w:cnfStyle w:val="100000000000" w:firstRow="1" w:lastRow="0" w:firstColumn="0" w:lastColumn="0" w:oddVBand="0" w:evenVBand="0" w:oddHBand="0" w:evenHBand="0" w:firstRowFirstColumn="0" w:firstRowLastColumn="0" w:lastRowFirstColumn="0" w:lastRowLastColumn="0"/>
            </w:pPr>
            <w:r>
              <w:t xml:space="preserve">Ниво </w:t>
            </w:r>
            <w:proofErr w:type="spellStart"/>
            <w:r>
              <w:t>укључености</w:t>
            </w:r>
            <w:proofErr w:type="spellEnd"/>
          </w:p>
        </w:tc>
      </w:tr>
      <w:tr w:rsidR="003A1346" w14:paraId="7D615702" w14:textId="77777777" w:rsidTr="003A1346">
        <w:trPr>
          <w:trHeight w:val="633"/>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tcPr>
          <w:p w14:paraId="5D155270" w14:textId="77777777" w:rsidR="003A1346" w:rsidRDefault="00E738B0">
            <w:pPr>
              <w:rPr>
                <w:sz w:val="20"/>
                <w:szCs w:val="20"/>
              </w:rPr>
            </w:pPr>
            <w:r>
              <w:rPr>
                <w:sz w:val="20"/>
                <w:szCs w:val="20"/>
              </w:rPr>
              <w:t xml:space="preserve">Заинтересоване стране на које </w:t>
            </w:r>
            <w:proofErr w:type="spellStart"/>
            <w:r>
              <w:rPr>
                <w:sz w:val="20"/>
                <w:szCs w:val="20"/>
              </w:rPr>
              <w:t>Потпројекат</w:t>
            </w:r>
            <w:proofErr w:type="spellEnd"/>
            <w:r>
              <w:rPr>
                <w:sz w:val="20"/>
                <w:szCs w:val="20"/>
              </w:rPr>
              <w:t xml:space="preserve">  утиче </w:t>
            </w:r>
          </w:p>
        </w:tc>
        <w:tc>
          <w:tcPr>
            <w:tcW w:w="1560" w:type="dxa"/>
            <w:vMerge w:val="restart"/>
            <w:vAlign w:val="center"/>
          </w:tcPr>
          <w:p w14:paraId="160872F9" w14:textId="77777777" w:rsidR="003A1346" w:rsidRDefault="00E738B0">
            <w:pPr>
              <w:cnfStyle w:val="000000000000" w:firstRow="0" w:lastRow="0" w:firstColumn="0" w:lastColumn="0" w:oddVBand="0" w:evenVBand="0" w:oddHBand="0" w:evenHBand="0" w:firstRowFirstColumn="0" w:firstRowLastColumn="0" w:lastRowFirstColumn="0" w:lastRowLastColumn="0"/>
            </w:pPr>
            <w:r>
              <w:t>Институције на националном нивоу</w:t>
            </w:r>
          </w:p>
        </w:tc>
        <w:tc>
          <w:tcPr>
            <w:tcW w:w="2499" w:type="dxa"/>
            <w:vAlign w:val="center"/>
          </w:tcPr>
          <w:p w14:paraId="5D2F7D97" w14:textId="77777777" w:rsidR="003A1346" w:rsidRDefault="00E738B0">
            <w:pPr>
              <w:numPr>
                <w:ilvl w:val="0"/>
                <w:numId w:val="5"/>
              </w:numPr>
              <w:pBdr>
                <w:top w:val="nil"/>
                <w:left w:val="nil"/>
                <w:bottom w:val="nil"/>
                <w:right w:val="nil"/>
                <w:between w:val="nil"/>
              </w:pBdr>
              <w:spacing w:after="160" w:line="259" w:lineRule="auto"/>
              <w:ind w:left="101" w:right="-24"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Министарство грађевинарства, саобраћаја и инфраструктуре; </w:t>
            </w:r>
          </w:p>
        </w:tc>
        <w:tc>
          <w:tcPr>
            <w:tcW w:w="4318" w:type="dxa"/>
            <w:vAlign w:val="center"/>
          </w:tcPr>
          <w:p w14:paraId="01F20079" w14:textId="77777777" w:rsidR="003A1346" w:rsidRDefault="00E738B0">
            <w:pPr>
              <w:tabs>
                <w:tab w:val="left" w:pos="1116"/>
              </w:tabs>
              <w:ind w:right="-24" w:hanging="2"/>
              <w:cnfStyle w:val="000000000000" w:firstRow="0" w:lastRow="0" w:firstColumn="0" w:lastColumn="0" w:oddVBand="0" w:evenVBand="0" w:oddHBand="0" w:evenHBand="0" w:firstRowFirstColumn="0" w:firstRowLastColumn="0" w:lastRowFirstColumn="0" w:lastRowLastColumn="0"/>
            </w:pPr>
            <w:r>
              <w:t xml:space="preserve">Главни пандан Светској банци за имплементацију пројеката </w:t>
            </w:r>
          </w:p>
        </w:tc>
        <w:tc>
          <w:tcPr>
            <w:tcW w:w="990" w:type="dxa"/>
            <w:vAlign w:val="center"/>
          </w:tcPr>
          <w:p w14:paraId="3C08C3AD" w14:textId="77777777" w:rsidR="003A1346" w:rsidRDefault="00E738B0">
            <w:pPr>
              <w:ind w:left="-24" w:right="-106"/>
              <w:jc w:val="center"/>
              <w:cnfStyle w:val="000000000000" w:firstRow="0" w:lastRow="0" w:firstColumn="0" w:lastColumn="0" w:oddVBand="0" w:evenVBand="0" w:oddHBand="0" w:evenHBand="0" w:firstRowFirstColumn="0" w:firstRowLastColumn="0" w:lastRowFirstColumn="0" w:lastRowLastColumn="0"/>
            </w:pPr>
            <w:r>
              <w:rPr>
                <w:color w:val="C00000"/>
              </w:rPr>
              <w:t>Висок</w:t>
            </w:r>
          </w:p>
        </w:tc>
        <w:tc>
          <w:tcPr>
            <w:tcW w:w="1123" w:type="dxa"/>
            <w:vAlign w:val="center"/>
          </w:tcPr>
          <w:p w14:paraId="374793A6" w14:textId="77777777" w:rsidR="003A1346" w:rsidRDefault="00E738B0">
            <w:pPr>
              <w:ind w:left="-24" w:right="-184"/>
              <w:jc w:val="center"/>
              <w:cnfStyle w:val="000000000000" w:firstRow="0" w:lastRow="0" w:firstColumn="0" w:lastColumn="0" w:oddVBand="0" w:evenVBand="0" w:oddHBand="0" w:evenHBand="0" w:firstRowFirstColumn="0" w:firstRowLastColumn="0" w:lastRowFirstColumn="0" w:lastRowLastColumn="0"/>
            </w:pPr>
            <w:r>
              <w:rPr>
                <w:color w:val="C00000"/>
              </w:rPr>
              <w:t>Висок</w:t>
            </w:r>
          </w:p>
        </w:tc>
        <w:tc>
          <w:tcPr>
            <w:tcW w:w="1127" w:type="dxa"/>
            <w:shd w:val="clear" w:color="auto" w:fill="E0A9A8"/>
            <w:vAlign w:val="center"/>
          </w:tcPr>
          <w:p w14:paraId="4FF822F1" w14:textId="77777777" w:rsidR="003A1346" w:rsidRDefault="00E738B0">
            <w:pPr>
              <w:ind w:left="-102" w:right="-24"/>
              <w:jc w:val="center"/>
              <w:cnfStyle w:val="000000000000" w:firstRow="0" w:lastRow="0" w:firstColumn="0" w:lastColumn="0" w:oddVBand="0" w:evenVBand="0" w:oddHBand="0" w:evenHBand="0" w:firstRowFirstColumn="0" w:firstRowLastColumn="0" w:lastRowFirstColumn="0" w:lastRowLastColumn="0"/>
            </w:pPr>
            <w:r>
              <w:t>Партнерство</w:t>
            </w:r>
          </w:p>
        </w:tc>
      </w:tr>
      <w:tr w:rsidR="003A1346" w14:paraId="6AFB674E" w14:textId="77777777" w:rsidTr="003A1346">
        <w:trPr>
          <w:trHeight w:val="236"/>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1A53D14E" w14:textId="77777777" w:rsidR="003A1346" w:rsidRDefault="003A1346">
            <w:pPr>
              <w:widowControl w:val="0"/>
              <w:pBdr>
                <w:top w:val="nil"/>
                <w:left w:val="nil"/>
                <w:bottom w:val="nil"/>
                <w:right w:val="nil"/>
                <w:between w:val="nil"/>
              </w:pBdr>
              <w:spacing w:line="276" w:lineRule="auto"/>
            </w:pPr>
          </w:p>
        </w:tc>
        <w:tc>
          <w:tcPr>
            <w:tcW w:w="1560" w:type="dxa"/>
            <w:vMerge/>
            <w:vAlign w:val="center"/>
          </w:tcPr>
          <w:p w14:paraId="1C914E44" w14:textId="77777777" w:rsidR="003A1346" w:rsidRDefault="003A1346">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pPr>
          </w:p>
        </w:tc>
        <w:tc>
          <w:tcPr>
            <w:tcW w:w="2499" w:type="dxa"/>
            <w:vAlign w:val="center"/>
          </w:tcPr>
          <w:p w14:paraId="0D7451A3" w14:textId="77777777" w:rsidR="003A1346" w:rsidRDefault="00E738B0">
            <w:pPr>
              <w:numPr>
                <w:ilvl w:val="0"/>
                <w:numId w:val="6"/>
              </w:numPr>
              <w:pBdr>
                <w:top w:val="nil"/>
                <w:left w:val="nil"/>
                <w:bottom w:val="nil"/>
                <w:right w:val="nil"/>
                <w:between w:val="nil"/>
              </w:pBdr>
              <w:spacing w:after="160" w:line="259" w:lineRule="auto"/>
              <w:ind w:left="174" w:right="-24" w:hanging="174"/>
              <w:cnfStyle w:val="000000000000" w:firstRow="0" w:lastRow="0" w:firstColumn="0" w:lastColumn="0" w:oddVBand="0" w:evenVBand="0" w:oddHBand="0" w:evenHBand="0" w:firstRowFirstColumn="0" w:firstRowLastColumn="0" w:lastRowFirstColumn="0" w:lastRowLastColumn="0"/>
              <w:rPr>
                <w:color w:val="000000"/>
              </w:rPr>
            </w:pPr>
            <w:r>
              <w:rPr>
                <w:color w:val="000000"/>
              </w:rPr>
              <w:t>ЈУП јединица;</w:t>
            </w:r>
          </w:p>
        </w:tc>
        <w:tc>
          <w:tcPr>
            <w:tcW w:w="4318" w:type="dxa"/>
          </w:tcPr>
          <w:p w14:paraId="426C7FE7" w14:textId="77777777" w:rsidR="003A1346" w:rsidRDefault="00E738B0">
            <w:pPr>
              <w:tabs>
                <w:tab w:val="left" w:pos="1116"/>
              </w:tabs>
              <w:ind w:right="-24" w:hanging="2"/>
              <w:cnfStyle w:val="000000000000" w:firstRow="0" w:lastRow="0" w:firstColumn="0" w:lastColumn="0" w:oddVBand="0" w:evenVBand="0" w:oddHBand="0" w:evenHBand="0" w:firstRowFirstColumn="0" w:firstRowLastColumn="0" w:lastRowFirstColumn="0" w:lastRowLastColumn="0"/>
            </w:pPr>
            <w:r>
              <w:t>Управљање и имплементација пројеката, надзор, извештавање, управљање финансијским, еколошким и друштвеним ризиком, управљање жалбама, имплементација и координација СЕП плана</w:t>
            </w:r>
          </w:p>
        </w:tc>
        <w:tc>
          <w:tcPr>
            <w:tcW w:w="990" w:type="dxa"/>
            <w:vAlign w:val="center"/>
          </w:tcPr>
          <w:p w14:paraId="5773A8C4" w14:textId="77777777" w:rsidR="003A1346" w:rsidRDefault="00E738B0">
            <w:pPr>
              <w:ind w:left="-24" w:right="-106"/>
              <w:jc w:val="center"/>
              <w:cnfStyle w:val="000000000000" w:firstRow="0" w:lastRow="0" w:firstColumn="0" w:lastColumn="0" w:oddVBand="0" w:evenVBand="0" w:oddHBand="0" w:evenHBand="0" w:firstRowFirstColumn="0" w:firstRowLastColumn="0" w:lastRowFirstColumn="0" w:lastRowLastColumn="0"/>
              <w:rPr>
                <w:color w:val="C00000"/>
              </w:rPr>
            </w:pPr>
            <w:r>
              <w:rPr>
                <w:color w:val="C00000"/>
              </w:rPr>
              <w:t>Висок</w:t>
            </w:r>
          </w:p>
        </w:tc>
        <w:tc>
          <w:tcPr>
            <w:tcW w:w="1123" w:type="dxa"/>
            <w:vAlign w:val="center"/>
          </w:tcPr>
          <w:p w14:paraId="0B1E5DF8" w14:textId="77777777" w:rsidR="003A1346" w:rsidRDefault="00E738B0">
            <w:pPr>
              <w:ind w:left="-24" w:right="-184"/>
              <w:jc w:val="center"/>
              <w:cnfStyle w:val="000000000000" w:firstRow="0" w:lastRow="0" w:firstColumn="0" w:lastColumn="0" w:oddVBand="0" w:evenVBand="0" w:oddHBand="0" w:evenHBand="0" w:firstRowFirstColumn="0" w:firstRowLastColumn="0" w:lastRowFirstColumn="0" w:lastRowLastColumn="0"/>
              <w:rPr>
                <w:color w:val="C00000"/>
              </w:rPr>
            </w:pPr>
            <w:r>
              <w:rPr>
                <w:color w:val="C00000"/>
              </w:rPr>
              <w:t>Висок</w:t>
            </w:r>
          </w:p>
        </w:tc>
        <w:tc>
          <w:tcPr>
            <w:tcW w:w="1127" w:type="dxa"/>
            <w:shd w:val="clear" w:color="auto" w:fill="E0A9A8"/>
            <w:vAlign w:val="center"/>
          </w:tcPr>
          <w:p w14:paraId="2707A2C0" w14:textId="77777777" w:rsidR="003A1346" w:rsidRDefault="00E738B0">
            <w:pPr>
              <w:ind w:left="-102" w:right="-24"/>
              <w:jc w:val="center"/>
              <w:cnfStyle w:val="000000000000" w:firstRow="0" w:lastRow="0" w:firstColumn="0" w:lastColumn="0" w:oddVBand="0" w:evenVBand="0" w:oddHBand="0" w:evenHBand="0" w:firstRowFirstColumn="0" w:firstRowLastColumn="0" w:lastRowFirstColumn="0" w:lastRowLastColumn="0"/>
            </w:pPr>
            <w:r>
              <w:t>Партнерство</w:t>
            </w:r>
          </w:p>
        </w:tc>
      </w:tr>
      <w:tr w:rsidR="003A1346" w14:paraId="68A374DD" w14:textId="77777777" w:rsidTr="003A1346">
        <w:trPr>
          <w:trHeight w:val="518"/>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49B70715" w14:textId="77777777" w:rsidR="003A1346" w:rsidRDefault="003A1346">
            <w:pPr>
              <w:widowControl w:val="0"/>
              <w:pBdr>
                <w:top w:val="nil"/>
                <w:left w:val="nil"/>
                <w:bottom w:val="nil"/>
                <w:right w:val="nil"/>
                <w:between w:val="nil"/>
              </w:pBdr>
              <w:spacing w:line="276" w:lineRule="auto"/>
            </w:pPr>
          </w:p>
        </w:tc>
        <w:tc>
          <w:tcPr>
            <w:tcW w:w="1560" w:type="dxa"/>
            <w:vAlign w:val="center"/>
          </w:tcPr>
          <w:p w14:paraId="0D979244" w14:textId="77777777" w:rsidR="003A1346" w:rsidRDefault="00E738B0">
            <w:pPr>
              <w:cnfStyle w:val="000000000000" w:firstRow="0" w:lastRow="0" w:firstColumn="0" w:lastColumn="0" w:oddVBand="0" w:evenVBand="0" w:oddHBand="0" w:evenHBand="0" w:firstRowFirstColumn="0" w:firstRowLastColumn="0" w:lastRowFirstColumn="0" w:lastRowLastColumn="0"/>
            </w:pPr>
            <w:r>
              <w:t xml:space="preserve">Институције на регионалном и локалном нивоу </w:t>
            </w:r>
          </w:p>
        </w:tc>
        <w:tc>
          <w:tcPr>
            <w:tcW w:w="2499" w:type="dxa"/>
            <w:vAlign w:val="center"/>
          </w:tcPr>
          <w:p w14:paraId="0AD2E1D2" w14:textId="13962262" w:rsidR="003A1346" w:rsidRDefault="00056170">
            <w:pPr>
              <w:numPr>
                <w:ilvl w:val="0"/>
                <w:numId w:val="11"/>
              </w:numPr>
              <w:pBdr>
                <w:top w:val="nil"/>
                <w:left w:val="nil"/>
                <w:bottom w:val="nil"/>
                <w:right w:val="nil"/>
                <w:between w:val="nil"/>
              </w:pBdr>
              <w:spacing w:line="259" w:lineRule="auto"/>
              <w:ind w:left="101" w:right="-24"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Општина Сечањ</w:t>
            </w:r>
          </w:p>
          <w:p w14:paraId="572DE1B8" w14:textId="77777777" w:rsidR="003A1346" w:rsidRDefault="00E738B0">
            <w:pPr>
              <w:numPr>
                <w:ilvl w:val="0"/>
                <w:numId w:val="10"/>
              </w:numPr>
              <w:pBdr>
                <w:top w:val="nil"/>
                <w:left w:val="nil"/>
                <w:bottom w:val="nil"/>
                <w:right w:val="nil"/>
                <w:between w:val="nil"/>
              </w:pBdr>
              <w:spacing w:line="259" w:lineRule="auto"/>
              <w:ind w:left="288" w:right="-24"/>
              <w:cnfStyle w:val="000000000000" w:firstRow="0" w:lastRow="0" w:firstColumn="0" w:lastColumn="0" w:oddVBand="0" w:evenVBand="0" w:oddHBand="0" w:evenHBand="0" w:firstRowFirstColumn="0" w:firstRowLastColumn="0" w:lastRowFirstColumn="0" w:lastRowLastColumn="0"/>
              <w:rPr>
                <w:color w:val="000000"/>
              </w:rPr>
            </w:pPr>
            <w:r>
              <w:rPr>
                <w:color w:val="000000"/>
              </w:rPr>
              <w:t>Комисије и службе задужене за праћење Пројекта (LIID);</w:t>
            </w:r>
          </w:p>
          <w:p w14:paraId="16394509" w14:textId="77777777" w:rsidR="003A1346" w:rsidRDefault="00E738B0">
            <w:pPr>
              <w:numPr>
                <w:ilvl w:val="0"/>
                <w:numId w:val="10"/>
              </w:numPr>
              <w:pBdr>
                <w:top w:val="nil"/>
                <w:left w:val="nil"/>
                <w:bottom w:val="nil"/>
                <w:right w:val="nil"/>
                <w:between w:val="nil"/>
              </w:pBdr>
              <w:spacing w:after="160" w:line="259" w:lineRule="auto"/>
              <w:ind w:left="288" w:right="-24"/>
              <w:cnfStyle w:val="000000000000" w:firstRow="0" w:lastRow="0" w:firstColumn="0" w:lastColumn="0" w:oddVBand="0" w:evenVBand="0" w:oddHBand="0" w:evenHBand="0" w:firstRowFirstColumn="0" w:firstRowLastColumn="0" w:lastRowFirstColumn="0" w:lastRowLastColumn="0"/>
              <w:rPr>
                <w:color w:val="000000"/>
              </w:rPr>
            </w:pPr>
            <w:r>
              <w:rPr>
                <w:color w:val="000000"/>
              </w:rPr>
              <w:t>Инспекцијске службе општине;</w:t>
            </w:r>
          </w:p>
        </w:tc>
        <w:tc>
          <w:tcPr>
            <w:tcW w:w="4318" w:type="dxa"/>
          </w:tcPr>
          <w:p w14:paraId="2E1A210B" w14:textId="77777777" w:rsidR="003A1346" w:rsidRDefault="00E738B0">
            <w:pPr>
              <w:tabs>
                <w:tab w:val="left" w:pos="1116"/>
              </w:tabs>
              <w:ind w:right="-24" w:hanging="2"/>
              <w:cnfStyle w:val="000000000000" w:firstRow="0" w:lastRow="0" w:firstColumn="0" w:lastColumn="0" w:oddVBand="0" w:evenVBand="0" w:oddHBand="0" w:evenHBand="0" w:firstRowFirstColumn="0" w:firstRowLastColumn="0" w:lastRowFirstColumn="0" w:lastRowLastColumn="0"/>
            </w:pPr>
            <w:r>
              <w:t>Као крајњи корисник, локална самоуправа има велика очекивања од благовремене имплементације пројекта како би остварила погодности од економског развоја, нижих трошкова и уштеде времена, безбедности, користи за животну средину, као и других могућих позитивних пратећих ефеката.</w:t>
            </w:r>
          </w:p>
        </w:tc>
        <w:tc>
          <w:tcPr>
            <w:tcW w:w="990" w:type="dxa"/>
            <w:vAlign w:val="center"/>
          </w:tcPr>
          <w:p w14:paraId="3B72745E" w14:textId="77777777" w:rsidR="003A1346" w:rsidRDefault="00E738B0">
            <w:pPr>
              <w:ind w:left="-24" w:right="-106"/>
              <w:jc w:val="center"/>
              <w:cnfStyle w:val="000000000000" w:firstRow="0" w:lastRow="0" w:firstColumn="0" w:lastColumn="0" w:oddVBand="0" w:evenVBand="0" w:oddHBand="0" w:evenHBand="0" w:firstRowFirstColumn="0" w:firstRowLastColumn="0" w:lastRowFirstColumn="0" w:lastRowLastColumn="0"/>
            </w:pPr>
            <w:r>
              <w:rPr>
                <w:color w:val="C00000"/>
              </w:rPr>
              <w:t>Висок</w:t>
            </w:r>
          </w:p>
        </w:tc>
        <w:tc>
          <w:tcPr>
            <w:tcW w:w="1123" w:type="dxa"/>
            <w:vAlign w:val="center"/>
          </w:tcPr>
          <w:p w14:paraId="30E71E07" w14:textId="77777777" w:rsidR="003A1346" w:rsidRDefault="00E738B0">
            <w:pPr>
              <w:ind w:left="-24" w:right="-184"/>
              <w:jc w:val="center"/>
              <w:cnfStyle w:val="000000000000" w:firstRow="0" w:lastRow="0" w:firstColumn="0" w:lastColumn="0" w:oddVBand="0" w:evenVBand="0" w:oddHBand="0" w:evenHBand="0" w:firstRowFirstColumn="0" w:firstRowLastColumn="0" w:lastRowFirstColumn="0" w:lastRowLastColumn="0"/>
            </w:pPr>
            <w:r>
              <w:rPr>
                <w:color w:val="C00000"/>
              </w:rPr>
              <w:t>Висок</w:t>
            </w:r>
          </w:p>
        </w:tc>
        <w:tc>
          <w:tcPr>
            <w:tcW w:w="1127" w:type="dxa"/>
            <w:shd w:val="clear" w:color="auto" w:fill="E0A9A8"/>
            <w:vAlign w:val="center"/>
          </w:tcPr>
          <w:p w14:paraId="2D77D141" w14:textId="77777777" w:rsidR="003A1346" w:rsidRDefault="00E738B0">
            <w:pPr>
              <w:ind w:left="-102" w:right="-24"/>
              <w:jc w:val="center"/>
              <w:cnfStyle w:val="000000000000" w:firstRow="0" w:lastRow="0" w:firstColumn="0" w:lastColumn="0" w:oddVBand="0" w:evenVBand="0" w:oddHBand="0" w:evenHBand="0" w:firstRowFirstColumn="0" w:firstRowLastColumn="0" w:lastRowFirstColumn="0" w:lastRowLastColumn="0"/>
            </w:pPr>
            <w:r>
              <w:t>Партнерство</w:t>
            </w:r>
          </w:p>
        </w:tc>
      </w:tr>
      <w:tr w:rsidR="003A1346" w14:paraId="0AAF2A56" w14:textId="77777777" w:rsidTr="003A1346">
        <w:trPr>
          <w:trHeight w:val="421"/>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61C742B6" w14:textId="77777777" w:rsidR="003A1346" w:rsidRDefault="003A1346">
            <w:pPr>
              <w:widowControl w:val="0"/>
              <w:pBdr>
                <w:top w:val="nil"/>
                <w:left w:val="nil"/>
                <w:bottom w:val="nil"/>
                <w:right w:val="nil"/>
                <w:between w:val="nil"/>
              </w:pBdr>
              <w:spacing w:line="276" w:lineRule="auto"/>
            </w:pPr>
          </w:p>
        </w:tc>
        <w:tc>
          <w:tcPr>
            <w:tcW w:w="1560" w:type="dxa"/>
            <w:vAlign w:val="center"/>
          </w:tcPr>
          <w:p w14:paraId="345726B2" w14:textId="77777777" w:rsidR="003A1346" w:rsidRDefault="00E738B0">
            <w:pPr>
              <w:cnfStyle w:val="000000000000" w:firstRow="0" w:lastRow="0" w:firstColumn="0" w:lastColumn="0" w:oddVBand="0" w:evenVBand="0" w:oddHBand="0" w:evenHBand="0" w:firstRowFirstColumn="0" w:firstRowLastColumn="0" w:lastRowFirstColumn="0" w:lastRowLastColumn="0"/>
            </w:pPr>
            <w:r>
              <w:t xml:space="preserve">Корисници предузећа и објеката јавних служби </w:t>
            </w:r>
          </w:p>
        </w:tc>
        <w:tc>
          <w:tcPr>
            <w:tcW w:w="2499" w:type="dxa"/>
            <w:vAlign w:val="center"/>
          </w:tcPr>
          <w:p w14:paraId="367D56FE" w14:textId="285F84EC" w:rsidR="003A1346" w:rsidRPr="00B11CC7" w:rsidRDefault="003A1346" w:rsidP="00B11CC7">
            <w:pPr>
              <w:widowControl w:val="0"/>
              <w:pBdr>
                <w:top w:val="nil"/>
                <w:left w:val="nil"/>
                <w:bottom w:val="nil"/>
                <w:right w:val="nil"/>
                <w:between w:val="nil"/>
              </w:pBdr>
              <w:spacing w:line="259" w:lineRule="auto"/>
              <w:ind w:right="-24"/>
              <w:cnfStyle w:val="000000000000" w:firstRow="0" w:lastRow="0" w:firstColumn="0" w:lastColumn="0" w:oddVBand="0" w:evenVBand="0" w:oddHBand="0" w:evenHBand="0" w:firstRowFirstColumn="0" w:firstRowLastColumn="0" w:lastRowFirstColumn="0" w:lastRowLastColumn="0"/>
              <w:rPr>
                <w:color w:val="000000"/>
              </w:rPr>
            </w:pPr>
          </w:p>
          <w:p w14:paraId="47331F90" w14:textId="259525DD" w:rsidR="003A1346" w:rsidRPr="0013226E" w:rsidRDefault="00E738B0" w:rsidP="00B11CC7">
            <w:pPr>
              <w:widowControl w:val="0"/>
              <w:numPr>
                <w:ilvl w:val="0"/>
                <w:numId w:val="7"/>
              </w:numPr>
              <w:pBdr>
                <w:top w:val="nil"/>
                <w:left w:val="nil"/>
                <w:bottom w:val="nil"/>
                <w:right w:val="nil"/>
                <w:between w:val="nil"/>
              </w:pBdr>
              <w:spacing w:line="259" w:lineRule="auto"/>
              <w:ind w:right="-24"/>
              <w:cnfStyle w:val="000000000000" w:firstRow="0" w:lastRow="0" w:firstColumn="0" w:lastColumn="0" w:oddVBand="0" w:evenVBand="0" w:oddHBand="0" w:evenHBand="0" w:firstRowFirstColumn="0" w:firstRowLastColumn="0" w:lastRowFirstColumn="0" w:lastRowLastColumn="0"/>
              <w:rPr>
                <w:color w:val="000000"/>
              </w:rPr>
            </w:pPr>
            <w:r w:rsidRPr="00B11CC7">
              <w:rPr>
                <w:color w:val="000000"/>
              </w:rPr>
              <w:t>Цент</w:t>
            </w:r>
            <w:r w:rsidR="00B11CC7" w:rsidRPr="00B11CC7">
              <w:rPr>
                <w:color w:val="000000"/>
              </w:rPr>
              <w:t xml:space="preserve">ри </w:t>
            </w:r>
            <w:r w:rsidRPr="00B11CC7">
              <w:rPr>
                <w:color w:val="000000"/>
              </w:rPr>
              <w:t>за културу и образовање</w:t>
            </w:r>
            <w:r w:rsidR="00B11CC7">
              <w:rPr>
                <w:color w:val="000000"/>
              </w:rPr>
              <w:t xml:space="preserve">; туризам; </w:t>
            </w:r>
            <w:r w:rsidR="00B11CC7" w:rsidRPr="00B11CC7">
              <w:rPr>
                <w:color w:val="000000"/>
              </w:rPr>
              <w:t>спорт</w:t>
            </w:r>
            <w:r w:rsidR="00B11CC7">
              <w:rPr>
                <w:color w:val="000000"/>
              </w:rPr>
              <w:t xml:space="preserve">; </w:t>
            </w:r>
            <w:r w:rsidR="00B11CC7" w:rsidRPr="00B11CC7">
              <w:rPr>
                <w:color w:val="000000"/>
              </w:rPr>
              <w:t xml:space="preserve"> градско зе</w:t>
            </w:r>
            <w:r w:rsidRPr="00B11CC7">
              <w:rPr>
                <w:color w:val="000000"/>
              </w:rPr>
              <w:t>ленило</w:t>
            </w:r>
            <w:r w:rsidR="00B11CC7">
              <w:rPr>
                <w:color w:val="000000"/>
              </w:rPr>
              <w:t xml:space="preserve">; </w:t>
            </w:r>
            <w:r w:rsidR="00B11CC7" w:rsidRPr="00B11CC7">
              <w:rPr>
                <w:color w:val="000000"/>
              </w:rPr>
              <w:t xml:space="preserve"> </w:t>
            </w:r>
            <w:r w:rsidR="00B11CC7">
              <w:rPr>
                <w:color w:val="000000"/>
              </w:rPr>
              <w:t>агенције</w:t>
            </w:r>
            <w:r w:rsidRPr="00B11CC7">
              <w:rPr>
                <w:color w:val="000000"/>
              </w:rPr>
              <w:t xml:space="preserve"> за имовину</w:t>
            </w:r>
            <w:r w:rsidR="00B11CC7">
              <w:rPr>
                <w:color w:val="000000"/>
              </w:rPr>
              <w:t xml:space="preserve"> и сл.</w:t>
            </w:r>
          </w:p>
        </w:tc>
        <w:tc>
          <w:tcPr>
            <w:tcW w:w="4318" w:type="dxa"/>
            <w:vAlign w:val="center"/>
          </w:tcPr>
          <w:p w14:paraId="0F4EA431" w14:textId="77777777" w:rsidR="003A1346" w:rsidRDefault="00E738B0">
            <w:pPr>
              <w:widowControl w:val="0"/>
              <w:tabs>
                <w:tab w:val="left" w:pos="1116"/>
              </w:tabs>
              <w:ind w:right="-24" w:hanging="2"/>
              <w:cnfStyle w:val="000000000000" w:firstRow="0" w:lastRow="0" w:firstColumn="0" w:lastColumn="0" w:oddVBand="0" w:evenVBand="0" w:oddHBand="0" w:evenHBand="0" w:firstRowFirstColumn="0" w:firstRowLastColumn="0" w:lastRowFirstColumn="0" w:lastRowLastColumn="0"/>
            </w:pPr>
            <w:r>
              <w:t>Заинтересованост за утицај потпројекта на њихов живот и рад, несметано функционисање њихових институција.</w:t>
            </w:r>
          </w:p>
          <w:p w14:paraId="56FDAD36" w14:textId="77777777" w:rsidR="003A1346" w:rsidRDefault="003A1346">
            <w:pPr>
              <w:widowControl w:val="0"/>
              <w:tabs>
                <w:tab w:val="left" w:pos="1116"/>
              </w:tabs>
              <w:ind w:right="-24" w:hanging="2"/>
              <w:cnfStyle w:val="000000000000" w:firstRow="0" w:lastRow="0" w:firstColumn="0" w:lastColumn="0" w:oddVBand="0" w:evenVBand="0" w:oddHBand="0" w:evenHBand="0" w:firstRowFirstColumn="0" w:firstRowLastColumn="0" w:lastRowFirstColumn="0" w:lastRowLastColumn="0"/>
            </w:pPr>
          </w:p>
          <w:p w14:paraId="5CEAE069" w14:textId="77777777" w:rsidR="003A1346" w:rsidRDefault="003A1346">
            <w:pPr>
              <w:widowControl w:val="0"/>
              <w:tabs>
                <w:tab w:val="left" w:pos="1116"/>
              </w:tabs>
              <w:ind w:right="-24" w:hanging="2"/>
              <w:cnfStyle w:val="000000000000" w:firstRow="0" w:lastRow="0" w:firstColumn="0" w:lastColumn="0" w:oddVBand="0" w:evenVBand="0" w:oddHBand="0" w:evenHBand="0" w:firstRowFirstColumn="0" w:firstRowLastColumn="0" w:lastRowFirstColumn="0" w:lastRowLastColumn="0"/>
            </w:pPr>
          </w:p>
        </w:tc>
        <w:tc>
          <w:tcPr>
            <w:tcW w:w="990" w:type="dxa"/>
            <w:vAlign w:val="center"/>
          </w:tcPr>
          <w:p w14:paraId="39AFF649" w14:textId="77777777" w:rsidR="003A1346" w:rsidRDefault="00E738B0">
            <w:pPr>
              <w:widowControl w:val="0"/>
              <w:ind w:left="-24" w:right="-106"/>
              <w:jc w:val="center"/>
              <w:cnfStyle w:val="000000000000" w:firstRow="0" w:lastRow="0" w:firstColumn="0" w:lastColumn="0" w:oddVBand="0" w:evenVBand="0" w:oddHBand="0" w:evenHBand="0" w:firstRowFirstColumn="0" w:firstRowLastColumn="0" w:lastRowFirstColumn="0" w:lastRowLastColumn="0"/>
            </w:pPr>
            <w:r>
              <w:rPr>
                <w:color w:val="C00000"/>
              </w:rPr>
              <w:t>Висок</w:t>
            </w:r>
          </w:p>
        </w:tc>
        <w:tc>
          <w:tcPr>
            <w:tcW w:w="1123" w:type="dxa"/>
            <w:vAlign w:val="center"/>
          </w:tcPr>
          <w:p w14:paraId="2E8815B4" w14:textId="77777777" w:rsidR="003A1346" w:rsidRDefault="00E738B0">
            <w:pPr>
              <w:widowControl w:val="0"/>
              <w:ind w:left="-24" w:right="-184"/>
              <w:jc w:val="center"/>
              <w:cnfStyle w:val="000000000000" w:firstRow="0" w:lastRow="0" w:firstColumn="0" w:lastColumn="0" w:oddVBand="0" w:evenVBand="0" w:oddHBand="0" w:evenHBand="0" w:firstRowFirstColumn="0" w:firstRowLastColumn="0" w:lastRowFirstColumn="0" w:lastRowLastColumn="0"/>
            </w:pPr>
            <w:r>
              <w:rPr>
                <w:color w:val="C55911"/>
              </w:rPr>
              <w:t>Средњи</w:t>
            </w:r>
          </w:p>
        </w:tc>
        <w:tc>
          <w:tcPr>
            <w:tcW w:w="1127" w:type="dxa"/>
            <w:shd w:val="clear" w:color="auto" w:fill="FFF2CC"/>
            <w:vAlign w:val="center"/>
          </w:tcPr>
          <w:p w14:paraId="35B5634C" w14:textId="77777777" w:rsidR="003A1346" w:rsidRDefault="00E738B0">
            <w:pPr>
              <w:widowControl w:val="0"/>
              <w:ind w:left="-102" w:right="-24"/>
              <w:jc w:val="center"/>
              <w:cnfStyle w:val="000000000000" w:firstRow="0" w:lastRow="0" w:firstColumn="0" w:lastColumn="0" w:oddVBand="0" w:evenVBand="0" w:oddHBand="0" w:evenHBand="0" w:firstRowFirstColumn="0" w:firstRowLastColumn="0" w:lastRowFirstColumn="0" w:lastRowLastColumn="0"/>
            </w:pPr>
            <w:r>
              <w:t>Консултација</w:t>
            </w:r>
          </w:p>
        </w:tc>
      </w:tr>
      <w:tr w:rsidR="003A1346" w14:paraId="5B461FDA" w14:textId="77777777" w:rsidTr="003A1346">
        <w:trPr>
          <w:trHeight w:val="647"/>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7CF7E2E8" w14:textId="77777777" w:rsidR="003A1346" w:rsidRDefault="003A1346">
            <w:pPr>
              <w:widowControl w:val="0"/>
              <w:pBdr>
                <w:top w:val="nil"/>
                <w:left w:val="nil"/>
                <w:bottom w:val="nil"/>
                <w:right w:val="nil"/>
                <w:between w:val="nil"/>
              </w:pBdr>
              <w:spacing w:line="276" w:lineRule="auto"/>
            </w:pPr>
          </w:p>
        </w:tc>
        <w:tc>
          <w:tcPr>
            <w:tcW w:w="1560" w:type="dxa"/>
            <w:vAlign w:val="center"/>
          </w:tcPr>
          <w:p w14:paraId="4CC8CAED" w14:textId="77777777" w:rsidR="003A1346" w:rsidRDefault="00E738B0">
            <w:pPr>
              <w:cnfStyle w:val="000000000000" w:firstRow="0" w:lastRow="0" w:firstColumn="0" w:lastColumn="0" w:oddVBand="0" w:evenVBand="0" w:oddHBand="0" w:evenHBand="0" w:firstRowFirstColumn="0" w:firstRowLastColumn="0" w:lastRowFirstColumn="0" w:lastRowLastColumn="0"/>
            </w:pPr>
            <w:r>
              <w:t xml:space="preserve">Становништво које може бити погођено било кроз привремена или трајна ограничења у погледу коришћења приватног  земљишта, откуп земљишта или присилно пресељење </w:t>
            </w:r>
          </w:p>
        </w:tc>
        <w:tc>
          <w:tcPr>
            <w:tcW w:w="2499" w:type="dxa"/>
            <w:vAlign w:val="center"/>
          </w:tcPr>
          <w:p w14:paraId="4E1DCE9F" w14:textId="07EB0F60" w:rsidR="003A1346" w:rsidRPr="00653DA9" w:rsidRDefault="00E738B0" w:rsidP="00653DA9">
            <w:pPr>
              <w:numPr>
                <w:ilvl w:val="0"/>
                <w:numId w:val="12"/>
              </w:numPr>
              <w:pBdr>
                <w:top w:val="nil"/>
                <w:left w:val="nil"/>
                <w:bottom w:val="nil"/>
                <w:right w:val="nil"/>
                <w:between w:val="nil"/>
              </w:pBdr>
              <w:spacing w:after="160" w:line="259" w:lineRule="auto"/>
              <w:ind w:left="160" w:right="-24" w:hanging="270"/>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Нема откупа земљишта, не очекује се откуп земљишта, али потенцијално могу бити погођени становници улица у близини простора на коме </w:t>
            </w:r>
            <w:r w:rsidRPr="00653DA9">
              <w:rPr>
                <w:color w:val="000000"/>
              </w:rPr>
              <w:t>ће се радити замена, у смислу ограничења или отежаног приступа својој имовини у току извођења радова</w:t>
            </w:r>
          </w:p>
        </w:tc>
        <w:tc>
          <w:tcPr>
            <w:tcW w:w="4318" w:type="dxa"/>
            <w:vAlign w:val="center"/>
          </w:tcPr>
          <w:p w14:paraId="688C9282"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rPr>
            </w:pPr>
            <w:r>
              <w:rPr>
                <w:color w:val="000000"/>
              </w:rPr>
              <w:t>Заинтересованост за утицај потпројекта на остваривање права, али и здравље и безбедност заједнице током изградње (бука, прашина, оштећења, емисије, вибрације)</w:t>
            </w:r>
          </w:p>
        </w:tc>
        <w:tc>
          <w:tcPr>
            <w:tcW w:w="990" w:type="dxa"/>
            <w:vAlign w:val="center"/>
          </w:tcPr>
          <w:p w14:paraId="73DD82E1"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000000"/>
              </w:rPr>
            </w:pPr>
            <w:r>
              <w:rPr>
                <w:color w:val="C00000"/>
              </w:rPr>
              <w:t>Висок</w:t>
            </w:r>
          </w:p>
        </w:tc>
        <w:tc>
          <w:tcPr>
            <w:tcW w:w="1123" w:type="dxa"/>
            <w:vAlign w:val="center"/>
          </w:tcPr>
          <w:p w14:paraId="13F2E308"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000000"/>
              </w:rPr>
            </w:pPr>
            <w:r>
              <w:rPr>
                <w:color w:val="C55911"/>
              </w:rPr>
              <w:t>Средњи</w:t>
            </w:r>
          </w:p>
        </w:tc>
        <w:tc>
          <w:tcPr>
            <w:tcW w:w="1127" w:type="dxa"/>
            <w:shd w:val="clear" w:color="auto" w:fill="FDF3D5"/>
            <w:vAlign w:val="center"/>
          </w:tcPr>
          <w:p w14:paraId="67FC75F5"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Консултација</w:t>
            </w:r>
          </w:p>
        </w:tc>
      </w:tr>
      <w:tr w:rsidR="003A1346" w14:paraId="1C1E1977" w14:textId="77777777" w:rsidTr="003A1346">
        <w:trPr>
          <w:trHeight w:val="518"/>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2C40E4F5" w14:textId="77777777" w:rsidR="003A1346" w:rsidRDefault="003A1346">
            <w:pPr>
              <w:widowControl w:val="0"/>
              <w:pBdr>
                <w:top w:val="nil"/>
                <w:left w:val="nil"/>
                <w:bottom w:val="nil"/>
                <w:right w:val="nil"/>
                <w:between w:val="nil"/>
              </w:pBdr>
              <w:spacing w:line="276" w:lineRule="auto"/>
              <w:rPr>
                <w:color w:val="000000"/>
              </w:rPr>
            </w:pPr>
          </w:p>
        </w:tc>
        <w:tc>
          <w:tcPr>
            <w:tcW w:w="1560" w:type="dxa"/>
            <w:vAlign w:val="center"/>
          </w:tcPr>
          <w:p w14:paraId="509C6105" w14:textId="77777777" w:rsidR="003A1346" w:rsidRDefault="00E738B0">
            <w:pPr>
              <w:cnfStyle w:val="000000000000" w:firstRow="0" w:lastRow="0" w:firstColumn="0" w:lastColumn="0" w:oddVBand="0" w:evenVBand="0" w:oddHBand="0" w:evenHBand="0" w:firstRowFirstColumn="0" w:firstRowLastColumn="0" w:lastRowFirstColumn="0" w:lastRowLastColumn="0"/>
            </w:pPr>
            <w:r>
              <w:t>Становништво под утицајем Потпројекта</w:t>
            </w:r>
          </w:p>
        </w:tc>
        <w:tc>
          <w:tcPr>
            <w:tcW w:w="2499" w:type="dxa"/>
            <w:vAlign w:val="center"/>
          </w:tcPr>
          <w:p w14:paraId="1A42EABD" w14:textId="77777777" w:rsidR="003A1346" w:rsidRDefault="00E738B0">
            <w:pPr>
              <w:numPr>
                <w:ilvl w:val="0"/>
                <w:numId w:val="12"/>
              </w:numPr>
              <w:pBdr>
                <w:top w:val="nil"/>
                <w:left w:val="nil"/>
                <w:bottom w:val="nil"/>
                <w:right w:val="nil"/>
                <w:between w:val="nil"/>
              </w:pBdr>
              <w:spacing w:after="160" w:line="259" w:lineRule="auto"/>
              <w:ind w:left="160" w:right="-24" w:hanging="270"/>
              <w:cnfStyle w:val="000000000000" w:firstRow="0" w:lastRow="0" w:firstColumn="0" w:lastColumn="0" w:oddVBand="0" w:evenVBand="0" w:oddHBand="0" w:evenHBand="0" w:firstRowFirstColumn="0" w:firstRowLastColumn="0" w:lastRowFirstColumn="0" w:lastRowLastColumn="0"/>
              <w:rPr>
                <w:color w:val="000000"/>
              </w:rPr>
            </w:pPr>
            <w:r>
              <w:rPr>
                <w:color w:val="000000"/>
              </w:rPr>
              <w:t>Становници околних улица и улица у којима се врши замена (Мапа оквирне зоне утицаја, прилог 4)</w:t>
            </w:r>
          </w:p>
        </w:tc>
        <w:tc>
          <w:tcPr>
            <w:tcW w:w="4318" w:type="dxa"/>
          </w:tcPr>
          <w:p w14:paraId="14341A0C"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rPr>
            </w:pPr>
            <w:r>
              <w:rPr>
                <w:color w:val="000000"/>
              </w:rPr>
              <w:t>Забринутост за здравље и безбедност заједнице услед утицаја током радова (бука, прашина, оштећења, емисије, вибрације)</w:t>
            </w:r>
          </w:p>
        </w:tc>
        <w:tc>
          <w:tcPr>
            <w:tcW w:w="990" w:type="dxa"/>
            <w:vAlign w:val="center"/>
          </w:tcPr>
          <w:p w14:paraId="2DD7F97B"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000000"/>
              </w:rPr>
            </w:pPr>
            <w:r>
              <w:rPr>
                <w:color w:val="C00000"/>
              </w:rPr>
              <w:t>Висок</w:t>
            </w:r>
          </w:p>
        </w:tc>
        <w:tc>
          <w:tcPr>
            <w:tcW w:w="1123" w:type="dxa"/>
            <w:vAlign w:val="center"/>
          </w:tcPr>
          <w:p w14:paraId="518AA339"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000000"/>
              </w:rPr>
            </w:pPr>
            <w:r>
              <w:rPr>
                <w:color w:val="70AD47"/>
              </w:rPr>
              <w:t>Низак</w:t>
            </w:r>
          </w:p>
        </w:tc>
        <w:tc>
          <w:tcPr>
            <w:tcW w:w="1127" w:type="dxa"/>
            <w:shd w:val="clear" w:color="auto" w:fill="FFF2CC"/>
            <w:vAlign w:val="center"/>
          </w:tcPr>
          <w:p w14:paraId="4EA49CBF"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Консултација</w:t>
            </w:r>
          </w:p>
        </w:tc>
      </w:tr>
      <w:tr w:rsidR="003A1346" w14:paraId="193B0703" w14:textId="77777777" w:rsidTr="003A1346">
        <w:trPr>
          <w:trHeight w:val="829"/>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49C3A80C" w14:textId="77777777" w:rsidR="003A1346" w:rsidRDefault="003A1346">
            <w:pPr>
              <w:widowControl w:val="0"/>
              <w:pBdr>
                <w:top w:val="nil"/>
                <w:left w:val="nil"/>
                <w:bottom w:val="nil"/>
                <w:right w:val="nil"/>
                <w:between w:val="nil"/>
              </w:pBdr>
              <w:spacing w:line="276" w:lineRule="auto"/>
              <w:rPr>
                <w:color w:val="000000"/>
              </w:rPr>
            </w:pPr>
          </w:p>
        </w:tc>
        <w:tc>
          <w:tcPr>
            <w:tcW w:w="1560" w:type="dxa"/>
            <w:vAlign w:val="center"/>
          </w:tcPr>
          <w:p w14:paraId="7212A893" w14:textId="77777777" w:rsidR="003A1346" w:rsidRDefault="00E738B0">
            <w:pPr>
              <w:cnfStyle w:val="000000000000" w:firstRow="0" w:lastRow="0" w:firstColumn="0" w:lastColumn="0" w:oddVBand="0" w:evenVBand="0" w:oddHBand="0" w:evenHBand="0" w:firstRowFirstColumn="0" w:firstRowLastColumn="0" w:lastRowFirstColumn="0" w:lastRowLastColumn="0"/>
            </w:pPr>
            <w:r>
              <w:t xml:space="preserve">Представници привредних субјеката </w:t>
            </w:r>
          </w:p>
        </w:tc>
        <w:tc>
          <w:tcPr>
            <w:tcW w:w="2499" w:type="dxa"/>
            <w:vAlign w:val="center"/>
          </w:tcPr>
          <w:p w14:paraId="50DA15E6" w14:textId="77777777" w:rsidR="003A1346" w:rsidRDefault="00E738B0">
            <w:pPr>
              <w:numPr>
                <w:ilvl w:val="0"/>
                <w:numId w:val="12"/>
              </w:numPr>
              <w:pBdr>
                <w:top w:val="nil"/>
                <w:left w:val="nil"/>
                <w:bottom w:val="nil"/>
                <w:right w:val="nil"/>
                <w:between w:val="nil"/>
              </w:pBdr>
              <w:spacing w:after="160" w:line="259" w:lineRule="auto"/>
              <w:ind w:left="160" w:right="-24"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Сви привредни субјекти чије је пословање директно везано за околину</w:t>
            </w:r>
          </w:p>
        </w:tc>
        <w:tc>
          <w:tcPr>
            <w:tcW w:w="4318" w:type="dxa"/>
            <w:vAlign w:val="center"/>
          </w:tcPr>
          <w:p w14:paraId="5986F431"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highlight w:val="yellow"/>
              </w:rPr>
            </w:pPr>
            <w:r>
              <w:rPr>
                <w:color w:val="000000"/>
              </w:rPr>
              <w:t>Забринутост за ефикасност пословања, здравље и безбедност запослених и заједнице, посебно услед буке, оштећења, емисије, вибрације</w:t>
            </w:r>
          </w:p>
        </w:tc>
        <w:tc>
          <w:tcPr>
            <w:tcW w:w="990" w:type="dxa"/>
            <w:vAlign w:val="center"/>
          </w:tcPr>
          <w:p w14:paraId="2952DB43"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000000"/>
                <w:highlight w:val="yellow"/>
              </w:rPr>
            </w:pPr>
            <w:r>
              <w:rPr>
                <w:color w:val="C00000"/>
              </w:rPr>
              <w:t>Висок</w:t>
            </w:r>
          </w:p>
        </w:tc>
        <w:tc>
          <w:tcPr>
            <w:tcW w:w="1123" w:type="dxa"/>
            <w:vAlign w:val="center"/>
          </w:tcPr>
          <w:p w14:paraId="6AB25C8C"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000000"/>
                <w:highlight w:val="yellow"/>
              </w:rPr>
            </w:pPr>
            <w:r>
              <w:rPr>
                <w:color w:val="70AD47"/>
              </w:rPr>
              <w:t>Низак</w:t>
            </w:r>
          </w:p>
        </w:tc>
        <w:tc>
          <w:tcPr>
            <w:tcW w:w="1127" w:type="dxa"/>
            <w:shd w:val="clear" w:color="auto" w:fill="FFF2CC"/>
            <w:vAlign w:val="center"/>
          </w:tcPr>
          <w:p w14:paraId="57956470"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highlight w:val="yellow"/>
              </w:rPr>
            </w:pPr>
            <w:r>
              <w:rPr>
                <w:color w:val="000000"/>
              </w:rPr>
              <w:t>Консултација</w:t>
            </w:r>
          </w:p>
        </w:tc>
      </w:tr>
      <w:tr w:rsidR="003A1346" w14:paraId="326CFEE6" w14:textId="77777777" w:rsidTr="003A1346">
        <w:trPr>
          <w:trHeight w:val="829"/>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0888CE44" w14:textId="77777777" w:rsidR="003A1346" w:rsidRDefault="00E738B0">
            <w:r>
              <w:t xml:space="preserve">Појединци или групе у неповољном или угроженом положају </w:t>
            </w:r>
          </w:p>
        </w:tc>
        <w:tc>
          <w:tcPr>
            <w:tcW w:w="1560" w:type="dxa"/>
            <w:vAlign w:val="center"/>
          </w:tcPr>
          <w:p w14:paraId="035DC7D2" w14:textId="77777777" w:rsidR="003A1346" w:rsidRDefault="00E738B0">
            <w:pPr>
              <w:cnfStyle w:val="000000000000" w:firstRow="0" w:lastRow="0" w:firstColumn="0" w:lastColumn="0" w:oddVBand="0" w:evenVBand="0" w:oddHBand="0" w:evenHBand="0" w:firstRowFirstColumn="0" w:firstRowLastColumn="0" w:lastRowFirstColumn="0" w:lastRowLastColumn="0"/>
            </w:pPr>
            <w:r>
              <w:t xml:space="preserve">Рањиве групе </w:t>
            </w:r>
          </w:p>
        </w:tc>
        <w:tc>
          <w:tcPr>
            <w:tcW w:w="2499" w:type="dxa"/>
            <w:vAlign w:val="center"/>
          </w:tcPr>
          <w:p w14:paraId="3FC770D9" w14:textId="77777777" w:rsidR="003A1346" w:rsidRDefault="00E738B0">
            <w:pPr>
              <w:ind w:right="-24"/>
              <w:cnfStyle w:val="000000000000" w:firstRow="0" w:lastRow="0" w:firstColumn="0" w:lastColumn="0" w:oddVBand="0" w:evenVBand="0" w:oddHBand="0" w:evenHBand="0" w:firstRowFirstColumn="0" w:firstRowLastColumn="0" w:lastRowFirstColumn="0" w:lastRowLastColumn="0"/>
            </w:pPr>
            <w:r>
              <w:t>Потенцијално:</w:t>
            </w:r>
          </w:p>
          <w:p w14:paraId="6140F917" w14:textId="77777777" w:rsidR="003A1346" w:rsidRDefault="00E738B0">
            <w:pPr>
              <w:numPr>
                <w:ilvl w:val="0"/>
                <w:numId w:val="2"/>
              </w:numPr>
              <w:pBdr>
                <w:top w:val="nil"/>
                <w:left w:val="nil"/>
                <w:bottom w:val="nil"/>
                <w:right w:val="nil"/>
                <w:between w:val="nil"/>
              </w:pBdr>
              <w:tabs>
                <w:tab w:val="center" w:pos="4680"/>
                <w:tab w:val="right" w:pos="9360"/>
              </w:tabs>
              <w:ind w:left="160"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Старије особе/пензионери;</w:t>
            </w:r>
          </w:p>
          <w:p w14:paraId="14A0D368" w14:textId="77777777" w:rsidR="003A1346" w:rsidRDefault="00E738B0">
            <w:pPr>
              <w:numPr>
                <w:ilvl w:val="0"/>
                <w:numId w:val="2"/>
              </w:numPr>
              <w:pBdr>
                <w:top w:val="nil"/>
                <w:left w:val="nil"/>
                <w:bottom w:val="nil"/>
                <w:right w:val="nil"/>
                <w:between w:val="nil"/>
              </w:pBdr>
              <w:tabs>
                <w:tab w:val="center" w:pos="4680"/>
                <w:tab w:val="right" w:pos="9360"/>
              </w:tabs>
              <w:ind w:left="160"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lastRenderedPageBreak/>
              <w:t>Особе са инвалидитетом и хроничним болестима;</w:t>
            </w:r>
          </w:p>
          <w:p w14:paraId="01D2AA91" w14:textId="77777777" w:rsidR="003A1346" w:rsidRDefault="00E738B0">
            <w:pPr>
              <w:numPr>
                <w:ilvl w:val="0"/>
                <w:numId w:val="2"/>
              </w:numPr>
              <w:pBdr>
                <w:top w:val="nil"/>
                <w:left w:val="nil"/>
                <w:bottom w:val="nil"/>
                <w:right w:val="nil"/>
                <w:between w:val="nil"/>
              </w:pBdr>
              <w:tabs>
                <w:tab w:val="center" w:pos="4680"/>
                <w:tab w:val="right" w:pos="9360"/>
              </w:tabs>
              <w:ind w:left="160"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Економски маргинализоване и угрожене групе</w:t>
            </w:r>
          </w:p>
          <w:p w14:paraId="09E632DA" w14:textId="77777777" w:rsidR="003A1346" w:rsidRDefault="00E738B0">
            <w:pPr>
              <w:numPr>
                <w:ilvl w:val="0"/>
                <w:numId w:val="2"/>
              </w:numPr>
              <w:pBdr>
                <w:top w:val="nil"/>
                <w:left w:val="nil"/>
                <w:bottom w:val="nil"/>
                <w:right w:val="nil"/>
                <w:between w:val="nil"/>
              </w:pBdr>
              <w:tabs>
                <w:tab w:val="center" w:pos="4680"/>
                <w:tab w:val="right" w:pos="9360"/>
              </w:tabs>
              <w:ind w:left="160"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Домаћинства са самохраним родитељима</w:t>
            </w:r>
          </w:p>
          <w:p w14:paraId="5F39952F" w14:textId="77777777" w:rsidR="003A1346" w:rsidRDefault="00E738B0">
            <w:pPr>
              <w:numPr>
                <w:ilvl w:val="0"/>
                <w:numId w:val="2"/>
              </w:numPr>
              <w:pBdr>
                <w:top w:val="nil"/>
                <w:left w:val="nil"/>
                <w:bottom w:val="nil"/>
                <w:right w:val="nil"/>
                <w:between w:val="nil"/>
              </w:pBdr>
              <w:tabs>
                <w:tab w:val="center" w:pos="4680"/>
                <w:tab w:val="right" w:pos="9360"/>
              </w:tabs>
              <w:ind w:left="160"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Особе са ниском писменошћу и ИКТ знањем </w:t>
            </w:r>
          </w:p>
        </w:tc>
        <w:tc>
          <w:tcPr>
            <w:tcW w:w="4318" w:type="dxa"/>
            <w:vAlign w:val="center"/>
          </w:tcPr>
          <w:p w14:paraId="3F1D218E"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rPr>
            </w:pPr>
            <w:r>
              <w:rPr>
                <w:color w:val="000000"/>
              </w:rPr>
              <w:lastRenderedPageBreak/>
              <w:t xml:space="preserve">Заинтересовани за доступност, </w:t>
            </w:r>
            <w:proofErr w:type="spellStart"/>
            <w:r>
              <w:rPr>
                <w:color w:val="000000"/>
              </w:rPr>
              <w:t>приуштивост</w:t>
            </w:r>
            <w:proofErr w:type="spellEnd"/>
            <w:r>
              <w:rPr>
                <w:color w:val="000000"/>
              </w:rPr>
              <w:t xml:space="preserve"> пројектних улагања и како ће пројекат утицати на њих</w:t>
            </w:r>
          </w:p>
        </w:tc>
        <w:tc>
          <w:tcPr>
            <w:tcW w:w="990" w:type="dxa"/>
            <w:vAlign w:val="center"/>
          </w:tcPr>
          <w:p w14:paraId="5B9D07F2"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C00000"/>
              </w:rPr>
            </w:pPr>
            <w:r>
              <w:rPr>
                <w:color w:val="C00000"/>
              </w:rPr>
              <w:t>Висок</w:t>
            </w:r>
          </w:p>
        </w:tc>
        <w:tc>
          <w:tcPr>
            <w:tcW w:w="1123" w:type="dxa"/>
            <w:vAlign w:val="center"/>
          </w:tcPr>
          <w:p w14:paraId="3246B412"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C55911"/>
              </w:rPr>
            </w:pPr>
            <w:r>
              <w:rPr>
                <w:color w:val="C55911"/>
              </w:rPr>
              <w:t>Средњи</w:t>
            </w:r>
          </w:p>
        </w:tc>
        <w:tc>
          <w:tcPr>
            <w:tcW w:w="1127" w:type="dxa"/>
            <w:shd w:val="clear" w:color="auto" w:fill="FFF2CC"/>
            <w:vAlign w:val="center"/>
          </w:tcPr>
          <w:p w14:paraId="5D76D241"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Консултација</w:t>
            </w:r>
          </w:p>
        </w:tc>
      </w:tr>
      <w:tr w:rsidR="003A1346" w14:paraId="56AF34EC" w14:textId="77777777" w:rsidTr="003A1346">
        <w:trPr>
          <w:trHeight w:val="674"/>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tcPr>
          <w:p w14:paraId="1A7B9DFD" w14:textId="77777777" w:rsidR="003A1346" w:rsidRDefault="00E738B0">
            <w:r>
              <w:t xml:space="preserve">Остале заинтересоване стране </w:t>
            </w:r>
          </w:p>
        </w:tc>
        <w:tc>
          <w:tcPr>
            <w:tcW w:w="1560" w:type="dxa"/>
            <w:vAlign w:val="center"/>
          </w:tcPr>
          <w:p w14:paraId="1368C3FC" w14:textId="77777777" w:rsidR="003A1346" w:rsidRDefault="003A1346">
            <w:pPr>
              <w:cnfStyle w:val="000000000000" w:firstRow="0" w:lastRow="0" w:firstColumn="0" w:lastColumn="0" w:oddVBand="0" w:evenVBand="0" w:oddHBand="0" w:evenHBand="0" w:firstRowFirstColumn="0" w:firstRowLastColumn="0" w:lastRowFirstColumn="0" w:lastRowLastColumn="0"/>
            </w:pPr>
          </w:p>
        </w:tc>
        <w:tc>
          <w:tcPr>
            <w:tcW w:w="2499" w:type="dxa"/>
            <w:vAlign w:val="center"/>
          </w:tcPr>
          <w:p w14:paraId="3533628E" w14:textId="77777777" w:rsidR="003A1346" w:rsidRDefault="00E738B0">
            <w:pPr>
              <w:numPr>
                <w:ilvl w:val="0"/>
                <w:numId w:val="12"/>
              </w:numPr>
              <w:pBdr>
                <w:top w:val="nil"/>
                <w:left w:val="nil"/>
                <w:bottom w:val="nil"/>
                <w:right w:val="nil"/>
                <w:between w:val="nil"/>
              </w:pBdr>
              <w:spacing w:after="160" w:line="259" w:lineRule="auto"/>
              <w:ind w:left="160" w:right="-24"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Светска Банка</w:t>
            </w:r>
          </w:p>
        </w:tc>
        <w:tc>
          <w:tcPr>
            <w:tcW w:w="4318" w:type="dxa"/>
          </w:tcPr>
          <w:p w14:paraId="0F58AA6B"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rPr>
            </w:pPr>
            <w:r>
              <w:rPr>
                <w:color w:val="000000"/>
              </w:rPr>
              <w:t>Заинтересовани за постизање циљева пројектног развоја и усклађеност са еколошким и социјалним стандардима пројекта</w:t>
            </w:r>
          </w:p>
        </w:tc>
        <w:tc>
          <w:tcPr>
            <w:tcW w:w="990" w:type="dxa"/>
            <w:vAlign w:val="center"/>
          </w:tcPr>
          <w:p w14:paraId="578E93A0"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000000"/>
              </w:rPr>
            </w:pPr>
            <w:r>
              <w:rPr>
                <w:color w:val="C00000"/>
              </w:rPr>
              <w:t>Висок</w:t>
            </w:r>
          </w:p>
        </w:tc>
        <w:tc>
          <w:tcPr>
            <w:tcW w:w="1123" w:type="dxa"/>
            <w:vAlign w:val="center"/>
          </w:tcPr>
          <w:p w14:paraId="13C24947"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000000"/>
              </w:rPr>
            </w:pPr>
            <w:r>
              <w:rPr>
                <w:color w:val="C00000"/>
              </w:rPr>
              <w:t>Висок</w:t>
            </w:r>
          </w:p>
        </w:tc>
        <w:tc>
          <w:tcPr>
            <w:tcW w:w="1127" w:type="dxa"/>
            <w:shd w:val="clear" w:color="auto" w:fill="DC9E9C"/>
            <w:vAlign w:val="center"/>
          </w:tcPr>
          <w:p w14:paraId="1F81EEB4"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Партнерство</w:t>
            </w:r>
          </w:p>
        </w:tc>
      </w:tr>
      <w:tr w:rsidR="003A1346" w14:paraId="28431710" w14:textId="77777777" w:rsidTr="003A1346">
        <w:trPr>
          <w:trHeight w:val="332"/>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1A8E3128" w14:textId="77777777" w:rsidR="003A1346" w:rsidRDefault="003A1346">
            <w:pPr>
              <w:widowControl w:val="0"/>
              <w:pBdr>
                <w:top w:val="nil"/>
                <w:left w:val="nil"/>
                <w:bottom w:val="nil"/>
                <w:right w:val="nil"/>
                <w:between w:val="nil"/>
              </w:pBdr>
              <w:spacing w:line="276" w:lineRule="auto"/>
              <w:rPr>
                <w:color w:val="000000"/>
              </w:rPr>
            </w:pPr>
          </w:p>
        </w:tc>
        <w:tc>
          <w:tcPr>
            <w:tcW w:w="1560" w:type="dxa"/>
            <w:vMerge w:val="restart"/>
            <w:vAlign w:val="center"/>
          </w:tcPr>
          <w:p w14:paraId="5C0082D4" w14:textId="77777777" w:rsidR="003A1346" w:rsidRDefault="00E738B0">
            <w:pPr>
              <w:cnfStyle w:val="000000000000" w:firstRow="0" w:lastRow="0" w:firstColumn="0" w:lastColumn="0" w:oddVBand="0" w:evenVBand="0" w:oddHBand="0" w:evenHBand="0" w:firstRowFirstColumn="0" w:firstRowLastColumn="0" w:lastRowFirstColumn="0" w:lastRowLastColumn="0"/>
            </w:pPr>
            <w:r>
              <w:t xml:space="preserve">Установе на националном нивоу  </w:t>
            </w:r>
          </w:p>
        </w:tc>
        <w:tc>
          <w:tcPr>
            <w:tcW w:w="2499" w:type="dxa"/>
            <w:vAlign w:val="center"/>
          </w:tcPr>
          <w:p w14:paraId="1AA7DACE" w14:textId="77777777" w:rsidR="003A1346" w:rsidRDefault="00E738B0">
            <w:pPr>
              <w:numPr>
                <w:ilvl w:val="0"/>
                <w:numId w:val="12"/>
              </w:numPr>
              <w:pBdr>
                <w:top w:val="nil"/>
                <w:left w:val="nil"/>
                <w:bottom w:val="nil"/>
                <w:right w:val="nil"/>
                <w:between w:val="nil"/>
              </w:pBdr>
              <w:spacing w:after="160" w:line="259" w:lineRule="auto"/>
              <w:ind w:left="160" w:right="-24"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Влада Републике Србије</w:t>
            </w:r>
          </w:p>
        </w:tc>
        <w:tc>
          <w:tcPr>
            <w:tcW w:w="4318" w:type="dxa"/>
          </w:tcPr>
          <w:p w14:paraId="3481D7DE"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Заинтересовани за постизање циљева укупног развоја  друштва и усклађеност са еколошким и социјалним стандардима Светске банке </w:t>
            </w:r>
          </w:p>
        </w:tc>
        <w:tc>
          <w:tcPr>
            <w:tcW w:w="990" w:type="dxa"/>
            <w:vAlign w:val="center"/>
          </w:tcPr>
          <w:p w14:paraId="744340FA"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000000"/>
              </w:rPr>
            </w:pPr>
            <w:r>
              <w:rPr>
                <w:color w:val="C00000"/>
              </w:rPr>
              <w:t>Висок</w:t>
            </w:r>
          </w:p>
        </w:tc>
        <w:tc>
          <w:tcPr>
            <w:tcW w:w="1123" w:type="dxa"/>
            <w:vAlign w:val="center"/>
          </w:tcPr>
          <w:p w14:paraId="5320B526"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000000"/>
              </w:rPr>
            </w:pPr>
            <w:r>
              <w:rPr>
                <w:color w:val="C00000"/>
              </w:rPr>
              <w:t>Висок</w:t>
            </w:r>
          </w:p>
        </w:tc>
        <w:tc>
          <w:tcPr>
            <w:tcW w:w="1127" w:type="dxa"/>
            <w:shd w:val="clear" w:color="auto" w:fill="E0A9A8"/>
            <w:vAlign w:val="center"/>
          </w:tcPr>
          <w:p w14:paraId="28D2563C"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Партнерство</w:t>
            </w:r>
          </w:p>
        </w:tc>
      </w:tr>
      <w:tr w:rsidR="003A1346" w14:paraId="72ADCD76" w14:textId="77777777" w:rsidTr="003A1346">
        <w:trPr>
          <w:trHeight w:val="458"/>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30D87D6E" w14:textId="77777777" w:rsidR="003A1346" w:rsidRDefault="003A1346">
            <w:pPr>
              <w:widowControl w:val="0"/>
              <w:pBdr>
                <w:top w:val="nil"/>
                <w:left w:val="nil"/>
                <w:bottom w:val="nil"/>
                <w:right w:val="nil"/>
                <w:between w:val="nil"/>
              </w:pBdr>
              <w:spacing w:line="276" w:lineRule="auto"/>
              <w:rPr>
                <w:color w:val="000000"/>
              </w:rPr>
            </w:pPr>
          </w:p>
        </w:tc>
        <w:tc>
          <w:tcPr>
            <w:tcW w:w="1560" w:type="dxa"/>
            <w:vMerge/>
            <w:vAlign w:val="center"/>
          </w:tcPr>
          <w:p w14:paraId="7C50BCC6" w14:textId="77777777" w:rsidR="003A1346" w:rsidRDefault="003A1346">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color w:val="000000"/>
              </w:rPr>
            </w:pPr>
          </w:p>
        </w:tc>
        <w:tc>
          <w:tcPr>
            <w:tcW w:w="2499" w:type="dxa"/>
            <w:vAlign w:val="center"/>
          </w:tcPr>
          <w:p w14:paraId="4066F3A3" w14:textId="77777777" w:rsidR="003A1346" w:rsidRDefault="00E738B0">
            <w:pPr>
              <w:numPr>
                <w:ilvl w:val="0"/>
                <w:numId w:val="12"/>
              </w:numPr>
              <w:pBdr>
                <w:top w:val="nil"/>
                <w:left w:val="nil"/>
                <w:bottom w:val="nil"/>
                <w:right w:val="nil"/>
                <w:between w:val="nil"/>
              </w:pBdr>
              <w:spacing w:after="160" w:line="259" w:lineRule="auto"/>
              <w:ind w:left="160" w:right="-24"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Министарство финансија</w:t>
            </w:r>
          </w:p>
        </w:tc>
        <w:tc>
          <w:tcPr>
            <w:tcW w:w="4318" w:type="dxa"/>
          </w:tcPr>
          <w:p w14:paraId="489D89DC"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rPr>
            </w:pPr>
            <w:r>
              <w:rPr>
                <w:color w:val="000000"/>
              </w:rPr>
              <w:t>Надзор над Уговором о кредиту</w:t>
            </w:r>
          </w:p>
        </w:tc>
        <w:tc>
          <w:tcPr>
            <w:tcW w:w="990" w:type="dxa"/>
            <w:vAlign w:val="center"/>
          </w:tcPr>
          <w:p w14:paraId="5EBE8800"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000000"/>
              </w:rPr>
            </w:pPr>
            <w:r>
              <w:rPr>
                <w:color w:val="C00000"/>
              </w:rPr>
              <w:t>Висок</w:t>
            </w:r>
          </w:p>
        </w:tc>
        <w:tc>
          <w:tcPr>
            <w:tcW w:w="1123" w:type="dxa"/>
            <w:vAlign w:val="center"/>
          </w:tcPr>
          <w:p w14:paraId="4E7441FD"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000000"/>
              </w:rPr>
            </w:pPr>
            <w:r>
              <w:rPr>
                <w:color w:val="C00000"/>
              </w:rPr>
              <w:t>Висок</w:t>
            </w:r>
          </w:p>
        </w:tc>
        <w:tc>
          <w:tcPr>
            <w:tcW w:w="1127" w:type="dxa"/>
            <w:shd w:val="clear" w:color="auto" w:fill="E0A9A8"/>
            <w:vAlign w:val="center"/>
          </w:tcPr>
          <w:p w14:paraId="5D146684"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Партнерство</w:t>
            </w:r>
          </w:p>
        </w:tc>
      </w:tr>
      <w:tr w:rsidR="003A1346" w14:paraId="72099357" w14:textId="77777777" w:rsidTr="003A1346">
        <w:trPr>
          <w:trHeight w:val="365"/>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10B01D35" w14:textId="77777777" w:rsidR="003A1346" w:rsidRDefault="003A1346">
            <w:pPr>
              <w:widowControl w:val="0"/>
              <w:pBdr>
                <w:top w:val="nil"/>
                <w:left w:val="nil"/>
                <w:bottom w:val="nil"/>
                <w:right w:val="nil"/>
                <w:between w:val="nil"/>
              </w:pBdr>
              <w:spacing w:line="276" w:lineRule="auto"/>
              <w:rPr>
                <w:color w:val="000000"/>
              </w:rPr>
            </w:pPr>
          </w:p>
        </w:tc>
        <w:tc>
          <w:tcPr>
            <w:tcW w:w="1560" w:type="dxa"/>
            <w:vMerge/>
            <w:vAlign w:val="center"/>
          </w:tcPr>
          <w:p w14:paraId="4F5D3F1D" w14:textId="77777777" w:rsidR="003A1346" w:rsidRDefault="003A1346">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color w:val="000000"/>
              </w:rPr>
            </w:pPr>
          </w:p>
        </w:tc>
        <w:tc>
          <w:tcPr>
            <w:tcW w:w="2499" w:type="dxa"/>
            <w:vAlign w:val="center"/>
          </w:tcPr>
          <w:p w14:paraId="474B129A" w14:textId="77777777" w:rsidR="003A1346" w:rsidRDefault="00E738B0">
            <w:pPr>
              <w:numPr>
                <w:ilvl w:val="0"/>
                <w:numId w:val="12"/>
              </w:numPr>
              <w:pBdr>
                <w:top w:val="nil"/>
                <w:left w:val="nil"/>
                <w:bottom w:val="nil"/>
                <w:right w:val="nil"/>
                <w:between w:val="nil"/>
              </w:pBdr>
              <w:spacing w:after="160" w:line="259" w:lineRule="auto"/>
              <w:ind w:left="160" w:right="-24"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Републичке инспекцијске службе</w:t>
            </w:r>
          </w:p>
        </w:tc>
        <w:tc>
          <w:tcPr>
            <w:tcW w:w="4318" w:type="dxa"/>
          </w:tcPr>
          <w:p w14:paraId="26157A55"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rPr>
            </w:pPr>
            <w:r>
              <w:rPr>
                <w:color w:val="000000"/>
              </w:rPr>
              <w:t>Заинтересовани за спровођење законских захтева у свим аспектима пројектне имплементације са нагласком на период током грађевинских активности.</w:t>
            </w:r>
          </w:p>
        </w:tc>
        <w:tc>
          <w:tcPr>
            <w:tcW w:w="990" w:type="dxa"/>
            <w:vAlign w:val="center"/>
          </w:tcPr>
          <w:p w14:paraId="2102E74C"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000000"/>
              </w:rPr>
            </w:pPr>
            <w:r>
              <w:rPr>
                <w:color w:val="C00000"/>
              </w:rPr>
              <w:t>Висок</w:t>
            </w:r>
          </w:p>
        </w:tc>
        <w:tc>
          <w:tcPr>
            <w:tcW w:w="1123" w:type="dxa"/>
            <w:vAlign w:val="center"/>
          </w:tcPr>
          <w:p w14:paraId="07700EFA"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000000"/>
              </w:rPr>
            </w:pPr>
            <w:r>
              <w:rPr>
                <w:color w:val="C55911"/>
              </w:rPr>
              <w:t>Средњи</w:t>
            </w:r>
          </w:p>
        </w:tc>
        <w:tc>
          <w:tcPr>
            <w:tcW w:w="1127" w:type="dxa"/>
            <w:shd w:val="clear" w:color="auto" w:fill="FFF2CC"/>
            <w:vAlign w:val="center"/>
          </w:tcPr>
          <w:p w14:paraId="70FB416B"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Консултација</w:t>
            </w:r>
          </w:p>
        </w:tc>
      </w:tr>
      <w:tr w:rsidR="003A1346" w14:paraId="17AF44A5" w14:textId="77777777" w:rsidTr="003A1346">
        <w:trPr>
          <w:trHeight w:val="278"/>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746658FA" w14:textId="77777777" w:rsidR="003A1346" w:rsidRDefault="003A1346">
            <w:pPr>
              <w:widowControl w:val="0"/>
              <w:pBdr>
                <w:top w:val="nil"/>
                <w:left w:val="nil"/>
                <w:bottom w:val="nil"/>
                <w:right w:val="nil"/>
                <w:between w:val="nil"/>
              </w:pBdr>
              <w:spacing w:line="276" w:lineRule="auto"/>
              <w:rPr>
                <w:color w:val="000000"/>
              </w:rPr>
            </w:pPr>
          </w:p>
        </w:tc>
        <w:tc>
          <w:tcPr>
            <w:tcW w:w="1560" w:type="dxa"/>
            <w:vMerge/>
            <w:vAlign w:val="center"/>
          </w:tcPr>
          <w:p w14:paraId="15707013" w14:textId="77777777" w:rsidR="003A1346" w:rsidRDefault="003A1346">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color w:val="000000"/>
              </w:rPr>
            </w:pPr>
          </w:p>
        </w:tc>
        <w:tc>
          <w:tcPr>
            <w:tcW w:w="2499" w:type="dxa"/>
            <w:vAlign w:val="center"/>
          </w:tcPr>
          <w:p w14:paraId="1588491E" w14:textId="77777777" w:rsidR="003A1346" w:rsidRDefault="00E738B0">
            <w:pPr>
              <w:numPr>
                <w:ilvl w:val="0"/>
                <w:numId w:val="12"/>
              </w:numPr>
              <w:pBdr>
                <w:top w:val="nil"/>
                <w:left w:val="nil"/>
                <w:bottom w:val="nil"/>
                <w:right w:val="nil"/>
                <w:between w:val="nil"/>
              </w:pBdr>
              <w:spacing w:after="160" w:line="259" w:lineRule="auto"/>
              <w:ind w:left="160" w:right="-24"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Академске институције</w:t>
            </w:r>
          </w:p>
        </w:tc>
        <w:tc>
          <w:tcPr>
            <w:tcW w:w="4318" w:type="dxa"/>
          </w:tcPr>
          <w:p w14:paraId="2869D0ED"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rPr>
            </w:pPr>
            <w:r>
              <w:rPr>
                <w:color w:val="000000"/>
              </w:rPr>
              <w:t>Заинтересованост за идејно решење и имплементацију Пројекта/Потпројекта може пружити платформу за размену знања</w:t>
            </w:r>
          </w:p>
        </w:tc>
        <w:tc>
          <w:tcPr>
            <w:tcW w:w="990" w:type="dxa"/>
            <w:vAlign w:val="center"/>
          </w:tcPr>
          <w:p w14:paraId="7E80E371"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000000"/>
              </w:rPr>
            </w:pPr>
            <w:r>
              <w:rPr>
                <w:color w:val="C55911"/>
              </w:rPr>
              <w:t>Средњи</w:t>
            </w:r>
          </w:p>
        </w:tc>
        <w:tc>
          <w:tcPr>
            <w:tcW w:w="1123" w:type="dxa"/>
            <w:vAlign w:val="center"/>
          </w:tcPr>
          <w:p w14:paraId="31A273F7"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000000"/>
              </w:rPr>
            </w:pPr>
            <w:r>
              <w:rPr>
                <w:color w:val="426F24"/>
              </w:rPr>
              <w:t>Низак</w:t>
            </w:r>
          </w:p>
        </w:tc>
        <w:tc>
          <w:tcPr>
            <w:tcW w:w="1127" w:type="dxa"/>
            <w:shd w:val="clear" w:color="auto" w:fill="E2EFD9"/>
            <w:vAlign w:val="center"/>
          </w:tcPr>
          <w:p w14:paraId="4047A5C5"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Информисање</w:t>
            </w:r>
          </w:p>
        </w:tc>
      </w:tr>
      <w:tr w:rsidR="003A1346" w14:paraId="348DC2CD" w14:textId="77777777" w:rsidTr="003A1346">
        <w:trPr>
          <w:trHeight w:val="3172"/>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39E92BC2" w14:textId="77777777" w:rsidR="003A1346" w:rsidRDefault="003A1346">
            <w:pPr>
              <w:widowControl w:val="0"/>
              <w:pBdr>
                <w:top w:val="nil"/>
                <w:left w:val="nil"/>
                <w:bottom w:val="nil"/>
                <w:right w:val="nil"/>
                <w:between w:val="nil"/>
              </w:pBdr>
              <w:spacing w:line="276" w:lineRule="auto"/>
              <w:rPr>
                <w:color w:val="000000"/>
              </w:rPr>
            </w:pPr>
          </w:p>
        </w:tc>
        <w:tc>
          <w:tcPr>
            <w:tcW w:w="1560" w:type="dxa"/>
            <w:vAlign w:val="center"/>
          </w:tcPr>
          <w:p w14:paraId="414085B2" w14:textId="77777777" w:rsidR="003A1346" w:rsidRDefault="00E738B0">
            <w:pPr>
              <w:cnfStyle w:val="000000000000" w:firstRow="0" w:lastRow="0" w:firstColumn="0" w:lastColumn="0" w:oddVBand="0" w:evenVBand="0" w:oddHBand="0" w:evenHBand="0" w:firstRowFirstColumn="0" w:firstRowLastColumn="0" w:lastRowFirstColumn="0" w:lastRowLastColumn="0"/>
              <w:rPr>
                <w:b/>
                <w:color w:val="000000"/>
              </w:rPr>
            </w:pPr>
            <w:r>
              <w:rPr>
                <w:b/>
                <w:color w:val="000000"/>
              </w:rPr>
              <w:t xml:space="preserve">Екстерне заинтересоване стране на које утиче </w:t>
            </w:r>
            <w:proofErr w:type="spellStart"/>
            <w:r>
              <w:rPr>
                <w:b/>
                <w:color w:val="000000"/>
              </w:rPr>
              <w:t>Потпројекат</w:t>
            </w:r>
            <w:proofErr w:type="spellEnd"/>
          </w:p>
        </w:tc>
        <w:tc>
          <w:tcPr>
            <w:tcW w:w="2499" w:type="dxa"/>
            <w:vAlign w:val="center"/>
          </w:tcPr>
          <w:p w14:paraId="6355DDCC" w14:textId="50A4D364" w:rsidR="003A1346" w:rsidRDefault="00E738B0">
            <w:pPr>
              <w:ind w:right="-24"/>
              <w:cnfStyle w:val="000000000000" w:firstRow="0" w:lastRow="0" w:firstColumn="0" w:lastColumn="0" w:oddVBand="0" w:evenVBand="0" w:oddHBand="0" w:evenHBand="0" w:firstRowFirstColumn="0" w:firstRowLastColumn="0" w:lastRowFirstColumn="0" w:lastRowLastColumn="0"/>
              <w:rPr>
                <w:color w:val="000000"/>
              </w:rPr>
            </w:pPr>
            <w:r>
              <w:rPr>
                <w:b/>
                <w:color w:val="000000"/>
              </w:rPr>
              <w:t>Организације цивилног друштва и удружења</w:t>
            </w:r>
            <w:r w:rsidR="00830348">
              <w:rPr>
                <w:b/>
                <w:color w:val="000000"/>
                <w:lang w:val="sr-Latn-RS"/>
              </w:rPr>
              <w:t xml:space="preserve"> </w:t>
            </w:r>
            <w:r w:rsidR="00830348">
              <w:rPr>
                <w:b/>
                <w:color w:val="000000"/>
              </w:rPr>
              <w:t>(списак на крају документа)</w:t>
            </w:r>
          </w:p>
          <w:p w14:paraId="6AD4CB29" w14:textId="7BFADE8E" w:rsidR="003A1346" w:rsidRDefault="003A1346">
            <w:pPr>
              <w:ind w:right="-24"/>
              <w:cnfStyle w:val="000000000000" w:firstRow="0" w:lastRow="0" w:firstColumn="0" w:lastColumn="0" w:oddVBand="0" w:evenVBand="0" w:oddHBand="0" w:evenHBand="0" w:firstRowFirstColumn="0" w:firstRowLastColumn="0" w:lastRowFirstColumn="0" w:lastRowLastColumn="0"/>
              <w:rPr>
                <w:color w:val="000000"/>
              </w:rPr>
            </w:pPr>
          </w:p>
        </w:tc>
        <w:tc>
          <w:tcPr>
            <w:tcW w:w="4318" w:type="dxa"/>
          </w:tcPr>
          <w:p w14:paraId="0082D018"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rPr>
            </w:pPr>
            <w:r>
              <w:rPr>
                <w:color w:val="000000"/>
              </w:rPr>
              <w:t>Заинтересованост за погодности пројекта али и потенцијалне утицаје/ризике по животну и друштвену средину, као и за здравље и безбедност заједнице</w:t>
            </w:r>
          </w:p>
        </w:tc>
        <w:tc>
          <w:tcPr>
            <w:tcW w:w="990" w:type="dxa"/>
            <w:vAlign w:val="center"/>
          </w:tcPr>
          <w:p w14:paraId="3575E749"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000000"/>
              </w:rPr>
            </w:pPr>
            <w:r>
              <w:rPr>
                <w:color w:val="C00000"/>
              </w:rPr>
              <w:t>Висок</w:t>
            </w:r>
          </w:p>
        </w:tc>
        <w:tc>
          <w:tcPr>
            <w:tcW w:w="1123" w:type="dxa"/>
            <w:vAlign w:val="center"/>
          </w:tcPr>
          <w:p w14:paraId="0736A8B3"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000000"/>
              </w:rPr>
            </w:pPr>
            <w:r>
              <w:rPr>
                <w:color w:val="426F24"/>
              </w:rPr>
              <w:t>Низак</w:t>
            </w:r>
          </w:p>
        </w:tc>
        <w:tc>
          <w:tcPr>
            <w:tcW w:w="1127" w:type="dxa"/>
            <w:shd w:val="clear" w:color="auto" w:fill="FFF2CC"/>
            <w:vAlign w:val="center"/>
          </w:tcPr>
          <w:p w14:paraId="56F29D6A"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Консултација</w:t>
            </w:r>
          </w:p>
        </w:tc>
      </w:tr>
      <w:tr w:rsidR="003A1346" w14:paraId="063894C8" w14:textId="77777777" w:rsidTr="003A1346">
        <w:trPr>
          <w:trHeight w:val="1696"/>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tcPr>
          <w:p w14:paraId="3D76FD67" w14:textId="77777777" w:rsidR="003A1346" w:rsidRDefault="003A1346"/>
        </w:tc>
        <w:tc>
          <w:tcPr>
            <w:tcW w:w="1560" w:type="dxa"/>
            <w:vMerge w:val="restart"/>
            <w:vAlign w:val="center"/>
          </w:tcPr>
          <w:p w14:paraId="18E42479" w14:textId="77777777" w:rsidR="003A1346" w:rsidRDefault="003A1346">
            <w:pPr>
              <w:cnfStyle w:val="000000000000" w:firstRow="0" w:lastRow="0" w:firstColumn="0" w:lastColumn="0" w:oddVBand="0" w:evenVBand="0" w:oddHBand="0" w:evenHBand="0" w:firstRowFirstColumn="0" w:firstRowLastColumn="0" w:lastRowFirstColumn="0" w:lastRowLastColumn="0"/>
            </w:pPr>
          </w:p>
        </w:tc>
        <w:tc>
          <w:tcPr>
            <w:tcW w:w="2499" w:type="dxa"/>
            <w:vAlign w:val="center"/>
          </w:tcPr>
          <w:p w14:paraId="0357F773" w14:textId="77777777" w:rsidR="003A1346" w:rsidRDefault="00E738B0">
            <w:pPr>
              <w:numPr>
                <w:ilvl w:val="0"/>
                <w:numId w:val="12"/>
              </w:numPr>
              <w:pBdr>
                <w:top w:val="nil"/>
                <w:left w:val="nil"/>
                <w:bottom w:val="nil"/>
                <w:right w:val="nil"/>
                <w:between w:val="nil"/>
              </w:pBdr>
              <w:spacing w:line="259" w:lineRule="auto"/>
              <w:ind w:left="160" w:right="-24"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Локални медији</w:t>
            </w:r>
          </w:p>
          <w:p w14:paraId="29368625" w14:textId="4F9A6098" w:rsidR="00056170" w:rsidRPr="00056170" w:rsidRDefault="00056170" w:rsidP="00056170">
            <w:pPr>
              <w:numPr>
                <w:ilvl w:val="0"/>
                <w:numId w:val="10"/>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color w:val="000000"/>
              </w:rPr>
            </w:pPr>
            <w:proofErr w:type="spellStart"/>
            <w:r w:rsidRPr="00056170">
              <w:rPr>
                <w:color w:val="000000"/>
              </w:rPr>
              <w:t>Sečanj</w:t>
            </w:r>
            <w:proofErr w:type="spellEnd"/>
            <w:r w:rsidRPr="00056170">
              <w:rPr>
                <w:color w:val="000000"/>
              </w:rPr>
              <w:t xml:space="preserve"> </w:t>
            </w:r>
            <w:proofErr w:type="spellStart"/>
            <w:r w:rsidRPr="00056170">
              <w:rPr>
                <w:color w:val="000000"/>
              </w:rPr>
              <w:t>info</w:t>
            </w:r>
            <w:proofErr w:type="spellEnd"/>
            <w:r w:rsidRPr="00056170">
              <w:rPr>
                <w:color w:val="000000"/>
              </w:rPr>
              <w:tab/>
              <w:t>портал</w:t>
            </w:r>
            <w:r w:rsidRPr="00056170">
              <w:rPr>
                <w:color w:val="000000"/>
              </w:rPr>
              <w:tab/>
            </w:r>
          </w:p>
          <w:p w14:paraId="40793A3D" w14:textId="1D05321F" w:rsidR="00056170" w:rsidRPr="00056170" w:rsidRDefault="00056170" w:rsidP="00056170">
            <w:pPr>
              <w:numPr>
                <w:ilvl w:val="0"/>
                <w:numId w:val="10"/>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color w:val="000000"/>
              </w:rPr>
            </w:pPr>
            <w:proofErr w:type="spellStart"/>
            <w:r w:rsidRPr="00056170">
              <w:rPr>
                <w:color w:val="000000"/>
              </w:rPr>
              <w:t>Radio</w:t>
            </w:r>
            <w:proofErr w:type="spellEnd"/>
            <w:r w:rsidRPr="00056170">
              <w:rPr>
                <w:color w:val="000000"/>
              </w:rPr>
              <w:t xml:space="preserve"> </w:t>
            </w:r>
            <w:proofErr w:type="spellStart"/>
            <w:r w:rsidRPr="00056170">
              <w:rPr>
                <w:color w:val="000000"/>
              </w:rPr>
              <w:t>Sveti</w:t>
            </w:r>
            <w:proofErr w:type="spellEnd"/>
            <w:r w:rsidRPr="00056170">
              <w:rPr>
                <w:color w:val="000000"/>
              </w:rPr>
              <w:t xml:space="preserve"> </w:t>
            </w:r>
            <w:proofErr w:type="spellStart"/>
            <w:r w:rsidRPr="00056170">
              <w:rPr>
                <w:color w:val="000000"/>
              </w:rPr>
              <w:t>Dimitrije</w:t>
            </w:r>
            <w:proofErr w:type="spellEnd"/>
            <w:r w:rsidRPr="00056170">
              <w:rPr>
                <w:color w:val="000000"/>
              </w:rPr>
              <w:tab/>
            </w:r>
          </w:p>
          <w:p w14:paraId="05BBFA33" w14:textId="7D87EF9B" w:rsidR="00056170" w:rsidRPr="00056170" w:rsidRDefault="00056170" w:rsidP="00056170">
            <w:pPr>
              <w:numPr>
                <w:ilvl w:val="0"/>
                <w:numId w:val="10"/>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color w:val="000000"/>
              </w:rPr>
            </w:pPr>
            <w:proofErr w:type="spellStart"/>
            <w:r w:rsidRPr="00056170">
              <w:rPr>
                <w:color w:val="000000"/>
              </w:rPr>
              <w:t>RadioDIR</w:t>
            </w:r>
            <w:proofErr w:type="spellEnd"/>
            <w:r w:rsidRPr="00056170">
              <w:rPr>
                <w:color w:val="000000"/>
              </w:rPr>
              <w:tab/>
            </w:r>
          </w:p>
          <w:p w14:paraId="5EE2DD52" w14:textId="475AB427" w:rsidR="00D912CF" w:rsidRPr="00720845" w:rsidRDefault="00056170" w:rsidP="00056170">
            <w:pPr>
              <w:numPr>
                <w:ilvl w:val="0"/>
                <w:numId w:val="10"/>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color w:val="000000"/>
              </w:rPr>
            </w:pPr>
            <w:r w:rsidRPr="00056170">
              <w:rPr>
                <w:color w:val="000000"/>
              </w:rPr>
              <w:t xml:space="preserve">KTV </w:t>
            </w:r>
            <w:proofErr w:type="spellStart"/>
            <w:r w:rsidRPr="00056170">
              <w:rPr>
                <w:color w:val="000000"/>
              </w:rPr>
              <w:t>Zrenjanin</w:t>
            </w:r>
            <w:proofErr w:type="spellEnd"/>
          </w:p>
        </w:tc>
        <w:tc>
          <w:tcPr>
            <w:tcW w:w="4318" w:type="dxa"/>
          </w:tcPr>
          <w:p w14:paraId="40517445"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rPr>
            </w:pPr>
            <w:r>
              <w:rPr>
                <w:color w:val="000000"/>
              </w:rPr>
              <w:t>Омогућавају широко и редовно ширење информација везаних за пројекат, осигуравају његову видљивост и олакшавају укључивање заинтересованих страна</w:t>
            </w:r>
          </w:p>
        </w:tc>
        <w:tc>
          <w:tcPr>
            <w:tcW w:w="990" w:type="dxa"/>
            <w:vAlign w:val="center"/>
          </w:tcPr>
          <w:p w14:paraId="0FE660F9"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000000"/>
              </w:rPr>
            </w:pPr>
            <w:r>
              <w:rPr>
                <w:color w:val="C55911"/>
              </w:rPr>
              <w:t>Средњи</w:t>
            </w:r>
          </w:p>
        </w:tc>
        <w:tc>
          <w:tcPr>
            <w:tcW w:w="1123" w:type="dxa"/>
            <w:vAlign w:val="center"/>
          </w:tcPr>
          <w:p w14:paraId="1422E522"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000000"/>
              </w:rPr>
            </w:pPr>
            <w:r>
              <w:rPr>
                <w:color w:val="426F24"/>
              </w:rPr>
              <w:t>Низак</w:t>
            </w:r>
          </w:p>
        </w:tc>
        <w:tc>
          <w:tcPr>
            <w:tcW w:w="1127" w:type="dxa"/>
            <w:shd w:val="clear" w:color="auto" w:fill="E2EFD9"/>
            <w:vAlign w:val="center"/>
          </w:tcPr>
          <w:p w14:paraId="19BD176E"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Информисање</w:t>
            </w:r>
          </w:p>
        </w:tc>
      </w:tr>
      <w:tr w:rsidR="003A1346" w14:paraId="5F6C34F6" w14:textId="77777777" w:rsidTr="003A1346">
        <w:trPr>
          <w:trHeight w:val="1024"/>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43B06A83" w14:textId="7BBFE548" w:rsidR="003A1346" w:rsidRDefault="003A1346">
            <w:pPr>
              <w:widowControl w:val="0"/>
              <w:pBdr>
                <w:top w:val="nil"/>
                <w:left w:val="nil"/>
                <w:bottom w:val="nil"/>
                <w:right w:val="nil"/>
                <w:between w:val="nil"/>
              </w:pBdr>
              <w:spacing w:line="276" w:lineRule="auto"/>
              <w:rPr>
                <w:color w:val="000000"/>
              </w:rPr>
            </w:pPr>
          </w:p>
        </w:tc>
        <w:tc>
          <w:tcPr>
            <w:tcW w:w="1560" w:type="dxa"/>
            <w:vMerge/>
            <w:vAlign w:val="center"/>
          </w:tcPr>
          <w:p w14:paraId="61F303B9" w14:textId="77777777" w:rsidR="003A1346" w:rsidRDefault="003A1346">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color w:val="000000"/>
              </w:rPr>
            </w:pPr>
          </w:p>
        </w:tc>
        <w:tc>
          <w:tcPr>
            <w:tcW w:w="2499" w:type="dxa"/>
            <w:vAlign w:val="center"/>
          </w:tcPr>
          <w:p w14:paraId="42E2ABC5" w14:textId="77777777" w:rsidR="003A1346" w:rsidRDefault="00E738B0">
            <w:pPr>
              <w:numPr>
                <w:ilvl w:val="0"/>
                <w:numId w:val="12"/>
              </w:numPr>
              <w:pBdr>
                <w:top w:val="nil"/>
                <w:left w:val="nil"/>
                <w:bottom w:val="nil"/>
                <w:right w:val="nil"/>
                <w:between w:val="nil"/>
              </w:pBdr>
              <w:spacing w:after="160" w:line="259" w:lineRule="auto"/>
              <w:ind w:left="160" w:right="-24"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Потенцијални извођач(и), подизвођач(и) и њихови радници</w:t>
            </w:r>
          </w:p>
        </w:tc>
        <w:tc>
          <w:tcPr>
            <w:tcW w:w="4318" w:type="dxa"/>
          </w:tcPr>
          <w:p w14:paraId="0CE47D0F"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rPr>
            </w:pPr>
            <w:r>
              <w:rPr>
                <w:color w:val="000000"/>
              </w:rPr>
              <w:t>Заинтересовани за праћење и транспарентност тендерских процедура</w:t>
            </w:r>
          </w:p>
        </w:tc>
        <w:tc>
          <w:tcPr>
            <w:tcW w:w="990" w:type="dxa"/>
            <w:vAlign w:val="center"/>
          </w:tcPr>
          <w:p w14:paraId="349E6FC8"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000000"/>
              </w:rPr>
            </w:pPr>
            <w:r>
              <w:rPr>
                <w:color w:val="C00000"/>
              </w:rPr>
              <w:t>Висок</w:t>
            </w:r>
          </w:p>
        </w:tc>
        <w:tc>
          <w:tcPr>
            <w:tcW w:w="1123" w:type="dxa"/>
            <w:vAlign w:val="center"/>
          </w:tcPr>
          <w:p w14:paraId="3D332280"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000000"/>
              </w:rPr>
            </w:pPr>
            <w:r>
              <w:rPr>
                <w:color w:val="C55911"/>
              </w:rPr>
              <w:t>Средњи</w:t>
            </w:r>
          </w:p>
        </w:tc>
        <w:tc>
          <w:tcPr>
            <w:tcW w:w="1127" w:type="dxa"/>
            <w:shd w:val="clear" w:color="auto" w:fill="FFF2CC"/>
            <w:vAlign w:val="center"/>
          </w:tcPr>
          <w:p w14:paraId="6DBF4FFB"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Консултација</w:t>
            </w:r>
          </w:p>
        </w:tc>
      </w:tr>
      <w:tr w:rsidR="003A1346" w14:paraId="4494252D" w14:textId="77777777" w:rsidTr="003A1346">
        <w:trPr>
          <w:trHeight w:val="563"/>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5538A70B" w14:textId="77777777" w:rsidR="003A1346" w:rsidRDefault="003A1346">
            <w:pPr>
              <w:widowControl w:val="0"/>
              <w:pBdr>
                <w:top w:val="nil"/>
                <w:left w:val="nil"/>
                <w:bottom w:val="nil"/>
                <w:right w:val="nil"/>
                <w:between w:val="nil"/>
              </w:pBdr>
              <w:spacing w:line="276" w:lineRule="auto"/>
              <w:rPr>
                <w:color w:val="000000"/>
              </w:rPr>
            </w:pPr>
          </w:p>
        </w:tc>
        <w:tc>
          <w:tcPr>
            <w:tcW w:w="1560" w:type="dxa"/>
            <w:vMerge/>
            <w:vAlign w:val="center"/>
          </w:tcPr>
          <w:p w14:paraId="796D3D7D" w14:textId="77777777" w:rsidR="003A1346" w:rsidRDefault="003A1346">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color w:val="000000"/>
              </w:rPr>
            </w:pPr>
          </w:p>
        </w:tc>
        <w:tc>
          <w:tcPr>
            <w:tcW w:w="2499" w:type="dxa"/>
            <w:vAlign w:val="center"/>
          </w:tcPr>
          <w:p w14:paraId="6EDCE536" w14:textId="77777777" w:rsidR="003A1346" w:rsidRDefault="00E738B0">
            <w:pPr>
              <w:numPr>
                <w:ilvl w:val="0"/>
                <w:numId w:val="12"/>
              </w:numPr>
              <w:pBdr>
                <w:top w:val="nil"/>
                <w:left w:val="nil"/>
                <w:bottom w:val="nil"/>
                <w:right w:val="nil"/>
                <w:between w:val="nil"/>
              </w:pBdr>
              <w:spacing w:after="160" w:line="259" w:lineRule="auto"/>
              <w:ind w:left="160" w:right="-24"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Потенцијални инжењер(и) за надзор </w:t>
            </w:r>
            <w:r>
              <w:rPr>
                <w:color w:val="000000"/>
              </w:rPr>
              <w:lastRenderedPageBreak/>
              <w:t>грађевинских радова и њихови радници</w:t>
            </w:r>
          </w:p>
        </w:tc>
        <w:tc>
          <w:tcPr>
            <w:tcW w:w="4318" w:type="dxa"/>
          </w:tcPr>
          <w:p w14:paraId="2B522BC0"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rPr>
            </w:pPr>
            <w:r>
              <w:rPr>
                <w:color w:val="000000"/>
              </w:rPr>
              <w:lastRenderedPageBreak/>
              <w:t>Заинтересовани за учешће у различитим тендерским процедурама у фази реализације реконструкције улица</w:t>
            </w:r>
          </w:p>
        </w:tc>
        <w:tc>
          <w:tcPr>
            <w:tcW w:w="990" w:type="dxa"/>
            <w:vAlign w:val="center"/>
          </w:tcPr>
          <w:p w14:paraId="0A652438"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000000"/>
              </w:rPr>
            </w:pPr>
            <w:r>
              <w:rPr>
                <w:color w:val="C00000"/>
              </w:rPr>
              <w:t>Висок</w:t>
            </w:r>
          </w:p>
        </w:tc>
        <w:tc>
          <w:tcPr>
            <w:tcW w:w="1123" w:type="dxa"/>
            <w:vAlign w:val="center"/>
          </w:tcPr>
          <w:p w14:paraId="652B260C"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000000"/>
              </w:rPr>
            </w:pPr>
            <w:r>
              <w:rPr>
                <w:color w:val="C55911"/>
              </w:rPr>
              <w:t>Средњи</w:t>
            </w:r>
          </w:p>
        </w:tc>
        <w:tc>
          <w:tcPr>
            <w:tcW w:w="1127" w:type="dxa"/>
            <w:shd w:val="clear" w:color="auto" w:fill="FFF2CC"/>
            <w:vAlign w:val="center"/>
          </w:tcPr>
          <w:p w14:paraId="435F92EB"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Консултација</w:t>
            </w:r>
          </w:p>
        </w:tc>
      </w:tr>
      <w:tr w:rsidR="003A1346" w14:paraId="16838F72" w14:textId="77777777" w:rsidTr="003A1346">
        <w:trPr>
          <w:trHeight w:val="833"/>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02630718" w14:textId="77777777" w:rsidR="003A1346" w:rsidRDefault="003A1346">
            <w:pPr>
              <w:widowControl w:val="0"/>
              <w:pBdr>
                <w:top w:val="nil"/>
                <w:left w:val="nil"/>
                <w:bottom w:val="nil"/>
                <w:right w:val="nil"/>
                <w:between w:val="nil"/>
              </w:pBdr>
              <w:spacing w:line="276" w:lineRule="auto"/>
              <w:rPr>
                <w:color w:val="000000"/>
              </w:rPr>
            </w:pPr>
          </w:p>
        </w:tc>
        <w:tc>
          <w:tcPr>
            <w:tcW w:w="1560" w:type="dxa"/>
            <w:vMerge/>
            <w:vAlign w:val="center"/>
          </w:tcPr>
          <w:p w14:paraId="2C13CBBB" w14:textId="77777777" w:rsidR="003A1346" w:rsidRDefault="003A1346">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color w:val="000000"/>
              </w:rPr>
            </w:pPr>
          </w:p>
        </w:tc>
        <w:tc>
          <w:tcPr>
            <w:tcW w:w="2499" w:type="dxa"/>
            <w:vAlign w:val="center"/>
          </w:tcPr>
          <w:p w14:paraId="0E7B9EA1" w14:textId="4696F331" w:rsidR="003A1346" w:rsidRDefault="00E738B0">
            <w:pPr>
              <w:numPr>
                <w:ilvl w:val="0"/>
                <w:numId w:val="12"/>
              </w:numPr>
              <w:pBdr>
                <w:top w:val="nil"/>
                <w:left w:val="nil"/>
                <w:bottom w:val="nil"/>
                <w:right w:val="nil"/>
                <w:between w:val="nil"/>
              </w:pBdr>
              <w:spacing w:after="160" w:line="259" w:lineRule="auto"/>
              <w:ind w:left="160" w:right="-24" w:hanging="180"/>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Представници привреде </w:t>
            </w:r>
            <w:r w:rsidR="004935F0">
              <w:rPr>
                <w:color w:val="000000"/>
              </w:rPr>
              <w:t xml:space="preserve">Јагодине </w:t>
            </w:r>
            <w:r>
              <w:rPr>
                <w:color w:val="000000"/>
              </w:rPr>
              <w:t xml:space="preserve">и други </w:t>
            </w:r>
          </w:p>
        </w:tc>
        <w:tc>
          <w:tcPr>
            <w:tcW w:w="4318" w:type="dxa"/>
          </w:tcPr>
          <w:p w14:paraId="37813ADD" w14:textId="77777777" w:rsidR="003A1346" w:rsidRDefault="00E738B0">
            <w:pPr>
              <w:widowControl w:val="0"/>
              <w:tabs>
                <w:tab w:val="left" w:pos="1116"/>
              </w:tabs>
              <w:ind w:right="-24" w:hanging="2"/>
              <w:cnfStyle w:val="000000000000" w:firstRow="0" w:lastRow="0" w:firstColumn="0" w:lastColumn="0" w:oddVBand="0" w:evenVBand="0" w:oddHBand="0" w:evenHBand="0" w:firstRowFirstColumn="0" w:firstRowLastColumn="0" w:lastRowFirstColumn="0" w:lastRowLastColumn="0"/>
            </w:pPr>
            <w:r>
              <w:t>Заинтересованост за утицај потпројекта на њихов живот и рад, несметано функционисање њихових компанија.</w:t>
            </w:r>
          </w:p>
          <w:p w14:paraId="73BC08D9" w14:textId="77777777" w:rsidR="003A1346" w:rsidRDefault="00E738B0">
            <w:pPr>
              <w:pBdr>
                <w:top w:val="nil"/>
                <w:left w:val="nil"/>
                <w:bottom w:val="nil"/>
                <w:right w:val="nil"/>
                <w:between w:val="nil"/>
              </w:pBdr>
              <w:tabs>
                <w:tab w:val="left" w:pos="1116"/>
              </w:tabs>
              <w:spacing w:after="160" w:line="259" w:lineRule="auto"/>
              <w:ind w:right="-24" w:hanging="2"/>
              <w:cnfStyle w:val="000000000000" w:firstRow="0" w:lastRow="0" w:firstColumn="0" w:lastColumn="0" w:oddVBand="0" w:evenVBand="0" w:oddHBand="0" w:evenHBand="0" w:firstRowFirstColumn="0" w:firstRowLastColumn="0" w:lastRowFirstColumn="0" w:lastRowLastColumn="0"/>
              <w:rPr>
                <w:color w:val="000000"/>
              </w:rPr>
            </w:pPr>
            <w:r>
              <w:rPr>
                <w:color w:val="000000"/>
              </w:rPr>
              <w:t>Забринутост за утицаје у вези са буком, прашином, оштећењима, емисијама, вибрацијама.</w:t>
            </w:r>
          </w:p>
        </w:tc>
        <w:tc>
          <w:tcPr>
            <w:tcW w:w="990" w:type="dxa"/>
            <w:vAlign w:val="center"/>
          </w:tcPr>
          <w:p w14:paraId="0FAC6180" w14:textId="77777777" w:rsidR="003A1346" w:rsidRDefault="00E738B0">
            <w:pPr>
              <w:pBdr>
                <w:top w:val="nil"/>
                <w:left w:val="nil"/>
                <w:bottom w:val="nil"/>
                <w:right w:val="nil"/>
                <w:between w:val="nil"/>
              </w:pBdr>
              <w:spacing w:after="160" w:line="259" w:lineRule="auto"/>
              <w:ind w:left="-24" w:right="-106"/>
              <w:jc w:val="center"/>
              <w:cnfStyle w:val="000000000000" w:firstRow="0" w:lastRow="0" w:firstColumn="0" w:lastColumn="0" w:oddVBand="0" w:evenVBand="0" w:oddHBand="0" w:evenHBand="0" w:firstRowFirstColumn="0" w:firstRowLastColumn="0" w:lastRowFirstColumn="0" w:lastRowLastColumn="0"/>
              <w:rPr>
                <w:color w:val="000000"/>
              </w:rPr>
            </w:pPr>
            <w:r>
              <w:rPr>
                <w:color w:val="C55911"/>
              </w:rPr>
              <w:t>Средњи</w:t>
            </w:r>
          </w:p>
        </w:tc>
        <w:tc>
          <w:tcPr>
            <w:tcW w:w="1123" w:type="dxa"/>
            <w:vAlign w:val="center"/>
          </w:tcPr>
          <w:p w14:paraId="632517EE" w14:textId="77777777" w:rsidR="003A1346" w:rsidRDefault="00E738B0">
            <w:pPr>
              <w:pBdr>
                <w:top w:val="nil"/>
                <w:left w:val="nil"/>
                <w:bottom w:val="nil"/>
                <w:right w:val="nil"/>
                <w:between w:val="nil"/>
              </w:pBdr>
              <w:spacing w:after="160" w:line="259" w:lineRule="auto"/>
              <w:ind w:left="-24" w:right="-184"/>
              <w:jc w:val="center"/>
              <w:cnfStyle w:val="000000000000" w:firstRow="0" w:lastRow="0" w:firstColumn="0" w:lastColumn="0" w:oddVBand="0" w:evenVBand="0" w:oddHBand="0" w:evenHBand="0" w:firstRowFirstColumn="0" w:firstRowLastColumn="0" w:lastRowFirstColumn="0" w:lastRowLastColumn="0"/>
              <w:rPr>
                <w:color w:val="000000"/>
              </w:rPr>
            </w:pPr>
            <w:r>
              <w:rPr>
                <w:color w:val="C55911"/>
              </w:rPr>
              <w:t>Средњи</w:t>
            </w:r>
          </w:p>
        </w:tc>
        <w:tc>
          <w:tcPr>
            <w:tcW w:w="1127" w:type="dxa"/>
            <w:shd w:val="clear" w:color="auto" w:fill="FFF2CC"/>
            <w:vAlign w:val="center"/>
          </w:tcPr>
          <w:p w14:paraId="2113FAA7" w14:textId="77777777" w:rsidR="003A1346" w:rsidRDefault="00E738B0">
            <w:pPr>
              <w:pBdr>
                <w:top w:val="nil"/>
                <w:left w:val="nil"/>
                <w:bottom w:val="nil"/>
                <w:right w:val="nil"/>
                <w:between w:val="nil"/>
              </w:pBdr>
              <w:spacing w:after="160" w:line="259" w:lineRule="auto"/>
              <w:ind w:left="-102" w:right="-24"/>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Консултација</w:t>
            </w:r>
          </w:p>
        </w:tc>
      </w:tr>
    </w:tbl>
    <w:p w14:paraId="5022B36C" w14:textId="77777777" w:rsidR="003A1346" w:rsidRDefault="003A1346">
      <w:pPr>
        <w:rPr>
          <w:sz w:val="20"/>
          <w:szCs w:val="20"/>
        </w:rPr>
      </w:pPr>
    </w:p>
    <w:p w14:paraId="5E4A1A1D" w14:textId="77777777" w:rsidR="003A1346" w:rsidRDefault="00E738B0">
      <w:pPr>
        <w:rPr>
          <w:b/>
        </w:rPr>
      </w:pPr>
      <w:r>
        <w:rPr>
          <w:sz w:val="20"/>
          <w:szCs w:val="20"/>
        </w:rPr>
        <w:tab/>
      </w:r>
      <w:r>
        <w:rPr>
          <w:b/>
        </w:rPr>
        <w:t>Циљеви ангажовања заинтересованих страна:</w:t>
      </w:r>
    </w:p>
    <w:p w14:paraId="5BD8A93E" w14:textId="77777777" w:rsidR="003A1346" w:rsidRDefault="00E738B0">
      <w:pPr>
        <w:jc w:val="both"/>
      </w:pPr>
      <w:r>
        <w:t>Ангажовање заинтересованих страна треба планирати и спровести без дискриминације, узимајући у обзир разлике у изложености ризику и повећану осетљивост угрожених група. Ангажовање заинтересованих страна, укључујући и објављивање и дистрибуцију информација о Пројекту и Потпројекту, спроводи се са циљем претходног информисаног и слободног ангажовања и учешћа, како би довело до широке подршке заједнице која је изложена утицајима пројекта и обезбедило дугорочну одрживост активности пројекта. Мишљења и аргументи заинтересованих страна ће бити документовани и пажљиво размотрени током фазе припреме и реализације пројекта.</w:t>
      </w:r>
    </w:p>
    <w:p w14:paraId="21E1A025" w14:textId="77777777" w:rsidR="003A1346" w:rsidRDefault="00E738B0">
      <w:pPr>
        <w:jc w:val="both"/>
      </w:pPr>
      <w:r>
        <w:t xml:space="preserve">Користи од правовременог и правичног ангажовања свих заинтересованих страна је стварање односа поверења уз обострано уважавање и смањење потенцијалних друштвених ризика, ризика по животну средину и безбедност на </w:t>
      </w:r>
      <w:proofErr w:type="spellStart"/>
      <w:r>
        <w:t>на</w:t>
      </w:r>
      <w:proofErr w:type="spellEnd"/>
      <w:r>
        <w:t xml:space="preserve"> најмању могућу меру. Заинтересоване стране дају допринос и подршку као корективни учесници процеса. </w:t>
      </w:r>
    </w:p>
    <w:p w14:paraId="1E3517AD" w14:textId="77777777" w:rsidR="002C1BFD" w:rsidRDefault="00E738B0" w:rsidP="002C1BFD">
      <w:r>
        <w:t>Списак идентификованих заинтересованих страна, дефинисање потенцијалних тема које ће бити предмет интересовања и посебних услова за комуницирање (методе комуникације, начин пријема повратних информација и временски оквир), дат је у Табела 2., како следи.</w:t>
      </w:r>
    </w:p>
    <w:p w14:paraId="495450C0" w14:textId="77777777" w:rsidR="002C1BFD" w:rsidRDefault="002C1BFD" w:rsidP="002C1BFD"/>
    <w:p w14:paraId="2B246E40" w14:textId="77777777" w:rsidR="002C1BFD" w:rsidRDefault="002C1BFD" w:rsidP="002C1BFD"/>
    <w:p w14:paraId="04F3E62A" w14:textId="77777777" w:rsidR="00F82CC6" w:rsidRDefault="00F82CC6" w:rsidP="002C1BFD"/>
    <w:p w14:paraId="40F77886" w14:textId="77777777" w:rsidR="00F82CC6" w:rsidRDefault="00F82CC6" w:rsidP="002C1BFD"/>
    <w:p w14:paraId="3353CEA8" w14:textId="49CAD865" w:rsidR="003A1346" w:rsidRPr="002C1BFD" w:rsidRDefault="00E738B0" w:rsidP="002C1BFD">
      <w:r>
        <w:rPr>
          <w:i/>
          <w:color w:val="2F5496"/>
          <w:sz w:val="24"/>
          <w:szCs w:val="24"/>
          <w:u w:val="single"/>
        </w:rPr>
        <w:t xml:space="preserve">Табела 2. Идентификоване заинтересоване стране, начин  и карактеристике комуникације </w:t>
      </w:r>
    </w:p>
    <w:tbl>
      <w:tblPr>
        <w:tblStyle w:val="a2"/>
        <w:tblW w:w="13036"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562"/>
        <w:gridCol w:w="2410"/>
        <w:gridCol w:w="2268"/>
        <w:gridCol w:w="2268"/>
        <w:gridCol w:w="1418"/>
        <w:gridCol w:w="1559"/>
        <w:gridCol w:w="1276"/>
        <w:gridCol w:w="1275"/>
      </w:tblGrid>
      <w:tr w:rsidR="003A1346" w14:paraId="0D26D0DB" w14:textId="77777777" w:rsidTr="003A1346">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562" w:type="dxa"/>
            <w:shd w:val="clear" w:color="auto" w:fill="F2F2F2"/>
          </w:tcPr>
          <w:p w14:paraId="312BD00F" w14:textId="77777777" w:rsidR="003A1346" w:rsidRDefault="00E738B0">
            <w:pPr>
              <w:spacing w:after="60"/>
              <w:ind w:left="113" w:right="113"/>
              <w:rPr>
                <w:sz w:val="18"/>
                <w:szCs w:val="18"/>
              </w:rPr>
            </w:pPr>
            <w:bookmarkStart w:id="5" w:name="_heading=h.4d34og8" w:colFirst="0" w:colLast="0"/>
            <w:bookmarkEnd w:id="5"/>
            <w:r>
              <w:rPr>
                <w:b w:val="0"/>
                <w:sz w:val="18"/>
                <w:szCs w:val="18"/>
              </w:rPr>
              <w:lastRenderedPageBreak/>
              <w:t>Пројектна фаза</w:t>
            </w:r>
          </w:p>
        </w:tc>
        <w:tc>
          <w:tcPr>
            <w:tcW w:w="2410" w:type="dxa"/>
            <w:shd w:val="clear" w:color="auto" w:fill="F2F2F2"/>
          </w:tcPr>
          <w:p w14:paraId="4FADDFA9" w14:textId="04EB0401" w:rsidR="003A1346" w:rsidRDefault="00E738B0">
            <w:pPr>
              <w:spacing w:after="60"/>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Заинтересована страна</w:t>
            </w:r>
          </w:p>
        </w:tc>
        <w:tc>
          <w:tcPr>
            <w:tcW w:w="2268" w:type="dxa"/>
            <w:shd w:val="clear" w:color="auto" w:fill="F2F2F2"/>
          </w:tcPr>
          <w:p w14:paraId="5C6A316E" w14:textId="77777777" w:rsidR="003A1346" w:rsidRDefault="00E738B0">
            <w:pPr>
              <w:spacing w:after="60"/>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Теме, очекивана питања и теме о којима ће се разговарати</w:t>
            </w:r>
          </w:p>
        </w:tc>
        <w:tc>
          <w:tcPr>
            <w:tcW w:w="2268" w:type="dxa"/>
            <w:shd w:val="clear" w:color="auto" w:fill="F2F2F2"/>
          </w:tcPr>
          <w:p w14:paraId="70F73D66" w14:textId="77777777" w:rsidR="003A1346" w:rsidRDefault="00E738B0">
            <w:pPr>
              <w:spacing w:after="60"/>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Комуникацијски канали: идентификација примарних канала</w:t>
            </w:r>
          </w:p>
        </w:tc>
        <w:tc>
          <w:tcPr>
            <w:tcW w:w="1418" w:type="dxa"/>
            <w:shd w:val="clear" w:color="auto" w:fill="F2F2F2"/>
          </w:tcPr>
          <w:p w14:paraId="57FB563C" w14:textId="77777777" w:rsidR="003A1346" w:rsidRDefault="00E738B0">
            <w:pPr>
              <w:spacing w:after="60"/>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Методе за прикупљање инпута и повратних информација од заинтересованих страна</w:t>
            </w:r>
          </w:p>
        </w:tc>
        <w:tc>
          <w:tcPr>
            <w:tcW w:w="1559" w:type="dxa"/>
            <w:shd w:val="clear" w:color="auto" w:fill="F2F2F2"/>
          </w:tcPr>
          <w:p w14:paraId="60281017" w14:textId="77777777" w:rsidR="003A1346" w:rsidRDefault="00E738B0">
            <w:pPr>
              <w:spacing w:after="60"/>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Временска линија: Учесталост и начин комуникације</w:t>
            </w:r>
          </w:p>
        </w:tc>
        <w:tc>
          <w:tcPr>
            <w:tcW w:w="1276" w:type="dxa"/>
            <w:shd w:val="clear" w:color="auto" w:fill="F2F2F2"/>
          </w:tcPr>
          <w:p w14:paraId="7BFE2974" w14:textId="77777777" w:rsidR="003A1346" w:rsidRDefault="00E738B0">
            <w:pPr>
              <w:spacing w:after="60"/>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Одговорност</w:t>
            </w:r>
          </w:p>
        </w:tc>
        <w:tc>
          <w:tcPr>
            <w:tcW w:w="1275" w:type="dxa"/>
            <w:shd w:val="clear" w:color="auto" w:fill="F2F2F2"/>
          </w:tcPr>
          <w:p w14:paraId="608944F2" w14:textId="77777777" w:rsidR="003A1346" w:rsidRDefault="00E738B0">
            <w:pPr>
              <w:spacing w:after="60"/>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Буџетска процена</w:t>
            </w:r>
          </w:p>
        </w:tc>
      </w:tr>
      <w:tr w:rsidR="003A1346" w14:paraId="3528529B" w14:textId="77777777" w:rsidTr="003A1346">
        <w:tc>
          <w:tcPr>
            <w:cnfStyle w:val="001000000000" w:firstRow="0" w:lastRow="0" w:firstColumn="1" w:lastColumn="0" w:oddVBand="0" w:evenVBand="0" w:oddHBand="0" w:evenHBand="0" w:firstRowFirstColumn="0" w:firstRowLastColumn="0" w:lastRowFirstColumn="0" w:lastRowLastColumn="0"/>
            <w:tcW w:w="562" w:type="dxa"/>
            <w:vMerge w:val="restart"/>
          </w:tcPr>
          <w:p w14:paraId="25272C57" w14:textId="77777777" w:rsidR="003A1346" w:rsidRDefault="00E738B0">
            <w:pPr>
              <w:spacing w:after="60"/>
              <w:ind w:left="113" w:right="113"/>
              <w:rPr>
                <w:sz w:val="18"/>
                <w:szCs w:val="18"/>
              </w:rPr>
            </w:pPr>
            <w:r>
              <w:rPr>
                <w:sz w:val="18"/>
                <w:szCs w:val="18"/>
              </w:rPr>
              <w:t>ФАЗА ИЗВОЂЕЊА РАДОВА</w:t>
            </w:r>
          </w:p>
        </w:tc>
        <w:tc>
          <w:tcPr>
            <w:tcW w:w="2410" w:type="dxa"/>
          </w:tcPr>
          <w:p w14:paraId="6ADCC3B8"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Заинтересоване стране на које пројекат/</w:t>
            </w:r>
            <w:proofErr w:type="spellStart"/>
            <w:r>
              <w:rPr>
                <w:b/>
                <w:sz w:val="18"/>
                <w:szCs w:val="18"/>
              </w:rPr>
              <w:t>потпројекат</w:t>
            </w:r>
            <w:proofErr w:type="spellEnd"/>
            <w:r>
              <w:rPr>
                <w:b/>
                <w:sz w:val="18"/>
                <w:szCs w:val="18"/>
              </w:rPr>
              <w:t xml:space="preserve"> утиче:</w:t>
            </w:r>
          </w:p>
          <w:p w14:paraId="324D59F0"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Особе које живе у зонама утицаја реализације потпројекта;</w:t>
            </w:r>
          </w:p>
          <w:p w14:paraId="5C801BD6"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Локалне самоуправе Грађани/корисници пружања инфраструктурних услуга;</w:t>
            </w:r>
          </w:p>
          <w:p w14:paraId="39B8BDCE"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Запослени и корисници јавних институција; </w:t>
            </w:r>
          </w:p>
          <w:p w14:paraId="7F56523C"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Привредници који послују у зони која је погођена реализацијом; </w:t>
            </w:r>
          </w:p>
          <w:p w14:paraId="2D9DD629"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Угрожене групе;</w:t>
            </w:r>
          </w:p>
          <w:p w14:paraId="1B2DC13B" w14:textId="77777777" w:rsidR="003A1346" w:rsidRDefault="003A1346">
            <w:pPr>
              <w:spacing w:after="60"/>
              <w:cnfStyle w:val="000000000000" w:firstRow="0" w:lastRow="0" w:firstColumn="0" w:lastColumn="0" w:oddVBand="0" w:evenVBand="0" w:oddHBand="0" w:evenHBand="0" w:firstRowFirstColumn="0" w:firstRowLastColumn="0" w:lastRowFirstColumn="0" w:lastRowLastColumn="0"/>
              <w:rPr>
                <w:b/>
                <w:sz w:val="18"/>
                <w:szCs w:val="18"/>
              </w:rPr>
            </w:pPr>
          </w:p>
        </w:tc>
        <w:tc>
          <w:tcPr>
            <w:tcW w:w="2268" w:type="dxa"/>
          </w:tcPr>
          <w:p w14:paraId="455AC236"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Информације о обиму, времену и трајању планираних радова, потенцијалним искључењима електричне енергије, евентуалним очекиваним прекидима у обављању комуналних делатности за овај део града (водоснабдевање, одношење смећа, јавна расвета и друго) и колико се процењује да ће они трајати; </w:t>
            </w:r>
          </w:p>
          <w:p w14:paraId="45D959EC"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Процес жалбеног механизма;</w:t>
            </w:r>
          </w:p>
          <w:p w14:paraId="3E5B9770"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План управљања саобраћајем – измештање јавног саобраћаја; алтернативни правци доласка до јавних институција/стамбених јединица</w:t>
            </w:r>
          </w:p>
          <w:p w14:paraId="5ACD8252"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Утицаји на здравље и безбедност (Безбедносне мере);</w:t>
            </w:r>
          </w:p>
          <w:p w14:paraId="190D6D71"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lastRenderedPageBreak/>
              <w:t>Прилике за запошљавање;</w:t>
            </w:r>
          </w:p>
          <w:p w14:paraId="332C3FE0"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Забринутост за животну средину;</w:t>
            </w:r>
          </w:p>
          <w:p w14:paraId="439B3437"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Подизање свести о родно заснованом насиљу (РЗН);</w:t>
            </w:r>
          </w:p>
          <w:p w14:paraId="342EF288"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Припремљеност и реаговање у хитним случајевима;</w:t>
            </w:r>
          </w:p>
        </w:tc>
        <w:tc>
          <w:tcPr>
            <w:tcW w:w="2268" w:type="dxa"/>
          </w:tcPr>
          <w:p w14:paraId="081B0900"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lastRenderedPageBreak/>
              <w:t xml:space="preserve">Јавни састанци, обуке/радионице, засебни састанци посебно за угрожене групе; </w:t>
            </w:r>
          </w:p>
          <w:p w14:paraId="10350451"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Информативни пултови у згради општинске управе, на месту извођења радова и ЈУП јединици</w:t>
            </w:r>
          </w:p>
          <w:p w14:paraId="5CF35D8F"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Индивидуално досезање до ПАП страна</w:t>
            </w:r>
          </w:p>
          <w:p w14:paraId="7F591162"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Комуникација на друштвеним мрежама;</w:t>
            </w:r>
          </w:p>
          <w:p w14:paraId="16FCE606"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Обелодањивање писаних информација/брошуре, постери, леци, веб страница;</w:t>
            </w:r>
          </w:p>
          <w:p w14:paraId="7F112CBF" w14:textId="535F810A"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Интернет странице  пројекта и</w:t>
            </w:r>
            <w:r w:rsidR="004935F0">
              <w:rPr>
                <w:sz w:val="18"/>
                <w:szCs w:val="18"/>
              </w:rPr>
              <w:t xml:space="preserve"> града Јагодине</w:t>
            </w:r>
            <w:r>
              <w:rPr>
                <w:sz w:val="18"/>
                <w:szCs w:val="18"/>
              </w:rPr>
              <w:t xml:space="preserve">; </w:t>
            </w:r>
          </w:p>
        </w:tc>
        <w:tc>
          <w:tcPr>
            <w:tcW w:w="1418" w:type="dxa"/>
          </w:tcPr>
          <w:p w14:paraId="50EEA0E9"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Јавне консултације;</w:t>
            </w:r>
          </w:p>
          <w:p w14:paraId="6D9FD87E"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Фокус групе-састанци са посебно осетљивим групама; </w:t>
            </w:r>
          </w:p>
          <w:p w14:paraId="28414F6A"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Жалбени механизам;</w:t>
            </w:r>
          </w:p>
          <w:p w14:paraId="6C904FE0"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Записници са јавних састанака;</w:t>
            </w:r>
          </w:p>
          <w:p w14:paraId="77553151"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Извештаји са радионица;</w:t>
            </w:r>
          </w:p>
          <w:p w14:paraId="1A51F4D4"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Анкетирање грађана/ПАП страна – По завршетку изградње;</w:t>
            </w:r>
          </w:p>
          <w:p w14:paraId="552A1AFE"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Друштвене мреже;</w:t>
            </w:r>
          </w:p>
        </w:tc>
        <w:tc>
          <w:tcPr>
            <w:tcW w:w="1559" w:type="dxa"/>
          </w:tcPr>
          <w:p w14:paraId="4B5A6208"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Јавне консултације пре почетка извођења радова;</w:t>
            </w:r>
          </w:p>
          <w:p w14:paraId="656FABFD" w14:textId="56285D50"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Квартални састанци у </w:t>
            </w:r>
            <w:r w:rsidR="004935F0">
              <w:rPr>
                <w:sz w:val="18"/>
                <w:szCs w:val="18"/>
              </w:rPr>
              <w:t xml:space="preserve"> Јагодини</w:t>
            </w:r>
            <w:r>
              <w:rPr>
                <w:sz w:val="18"/>
                <w:szCs w:val="18"/>
              </w:rPr>
              <w:t>;</w:t>
            </w:r>
          </w:p>
          <w:p w14:paraId="0825F602"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Информативни пултови са брошурама/постерима у погођеним деловима града (континуирано); Комуникација на друштвеним мрежама (према потреби);</w:t>
            </w:r>
          </w:p>
          <w:p w14:paraId="335B7030" w14:textId="77777777" w:rsidR="003A1346" w:rsidRDefault="003A1346">
            <w:pPr>
              <w:spacing w:after="60"/>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14:paraId="55EBA386"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ЈУП јединица;</w:t>
            </w:r>
          </w:p>
          <w:p w14:paraId="4BED2D76"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Саветници за надзор;</w:t>
            </w:r>
          </w:p>
          <w:p w14:paraId="64F5E347" w14:textId="14019116" w:rsidR="003A1346" w:rsidRDefault="00F072A7">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Сечањ</w:t>
            </w:r>
            <w:r w:rsidR="00F82CC6" w:rsidRPr="00F82CC6">
              <w:rPr>
                <w:sz w:val="18"/>
                <w:szCs w:val="18"/>
              </w:rPr>
              <w:t xml:space="preserve"> </w:t>
            </w:r>
            <w:r w:rsidR="00E738B0">
              <w:rPr>
                <w:sz w:val="18"/>
                <w:szCs w:val="18"/>
              </w:rPr>
              <w:t>/службе за праћење и подршку Пројекту;</w:t>
            </w:r>
          </w:p>
          <w:p w14:paraId="481D0BB6"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Извођач радова/подизвођачи; </w:t>
            </w:r>
          </w:p>
        </w:tc>
        <w:tc>
          <w:tcPr>
            <w:tcW w:w="1275" w:type="dxa"/>
          </w:tcPr>
          <w:p w14:paraId="1D5714B2"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Оглашавање јавних састанака у локалним новинама  и локалним ТВ и радио станицама (5.000,00 евра);</w:t>
            </w:r>
          </w:p>
          <w:p w14:paraId="30C1A065" w14:textId="2A45C172"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Организациони трошкови на терет Пројекта и </w:t>
            </w:r>
            <w:r w:rsidR="004935F0">
              <w:rPr>
                <w:sz w:val="18"/>
                <w:szCs w:val="18"/>
              </w:rPr>
              <w:t>града</w:t>
            </w:r>
            <w:r>
              <w:rPr>
                <w:sz w:val="18"/>
                <w:szCs w:val="18"/>
              </w:rPr>
              <w:t xml:space="preserve"> </w:t>
            </w:r>
            <w:r w:rsidR="00F072A7" w:rsidRPr="00F072A7">
              <w:rPr>
                <w:sz w:val="18"/>
                <w:szCs w:val="18"/>
              </w:rPr>
              <w:t xml:space="preserve">Сечањ </w:t>
            </w:r>
            <w:r>
              <w:rPr>
                <w:sz w:val="18"/>
                <w:szCs w:val="18"/>
              </w:rPr>
              <w:t>(закуп сала за јавне састанке);</w:t>
            </w:r>
          </w:p>
          <w:p w14:paraId="0F331138"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Штампани постери/брошуре/леци на терет Пројекта;  </w:t>
            </w:r>
          </w:p>
        </w:tc>
      </w:tr>
      <w:tr w:rsidR="003A1346" w14:paraId="3B5F1F64" w14:textId="77777777" w:rsidTr="003A1346">
        <w:tc>
          <w:tcPr>
            <w:cnfStyle w:val="001000000000" w:firstRow="0" w:lastRow="0" w:firstColumn="1" w:lastColumn="0" w:oddVBand="0" w:evenVBand="0" w:oddHBand="0" w:evenHBand="0" w:firstRowFirstColumn="0" w:firstRowLastColumn="0" w:lastRowFirstColumn="0" w:lastRowLastColumn="0"/>
            <w:tcW w:w="562" w:type="dxa"/>
            <w:vMerge/>
          </w:tcPr>
          <w:p w14:paraId="66F5E62A" w14:textId="77777777" w:rsidR="003A1346" w:rsidRDefault="003A1346">
            <w:pPr>
              <w:widowControl w:val="0"/>
              <w:pBdr>
                <w:top w:val="nil"/>
                <w:left w:val="nil"/>
                <w:bottom w:val="nil"/>
                <w:right w:val="nil"/>
                <w:between w:val="nil"/>
              </w:pBdr>
              <w:spacing w:line="276" w:lineRule="auto"/>
              <w:rPr>
                <w:sz w:val="18"/>
                <w:szCs w:val="18"/>
              </w:rPr>
            </w:pPr>
          </w:p>
        </w:tc>
        <w:tc>
          <w:tcPr>
            <w:tcW w:w="2410" w:type="dxa"/>
          </w:tcPr>
          <w:p w14:paraId="028BBBA5"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Остале заинтересоване стране (Екстерне)</w:t>
            </w:r>
          </w:p>
          <w:p w14:paraId="45AA4903"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Штампа и медији;</w:t>
            </w:r>
          </w:p>
          <w:p w14:paraId="30BFC80B"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Организације цивилног друштва/НВО;</w:t>
            </w:r>
          </w:p>
          <w:p w14:paraId="486A1135"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Пружаоци</w:t>
            </w:r>
            <w:proofErr w:type="spellEnd"/>
            <w:r>
              <w:rPr>
                <w:sz w:val="18"/>
                <w:szCs w:val="18"/>
              </w:rPr>
              <w:t xml:space="preserve"> услуга/национални и међународни извођачи радова и консултанти за инжењеринг;</w:t>
            </w:r>
          </w:p>
          <w:p w14:paraId="2822F579"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Разне Владине инспекције као што су Инспекторат за рад, Грађевинска инспекција, </w:t>
            </w:r>
            <w:proofErr w:type="spellStart"/>
            <w:r>
              <w:rPr>
                <w:sz w:val="18"/>
                <w:szCs w:val="18"/>
              </w:rPr>
              <w:t>итд</w:t>
            </w:r>
            <w:proofErr w:type="spellEnd"/>
            <w:r>
              <w:rPr>
                <w:sz w:val="18"/>
                <w:szCs w:val="18"/>
              </w:rPr>
              <w:t>;</w:t>
            </w:r>
          </w:p>
          <w:p w14:paraId="602FE6EA"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Академске установе;</w:t>
            </w:r>
          </w:p>
          <w:p w14:paraId="28BA958C"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Министарства РС;</w:t>
            </w:r>
          </w:p>
          <w:p w14:paraId="1907DCFA"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Остале Владине службе и одељења од којих се захтевају дозволе/одобрења; </w:t>
            </w:r>
          </w:p>
          <w:p w14:paraId="5DB51060"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Локалне самоуправе/ релевантна одељења;</w:t>
            </w:r>
          </w:p>
          <w:p w14:paraId="06421D80"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b/>
                <w:sz w:val="18"/>
                <w:szCs w:val="18"/>
              </w:rPr>
            </w:pPr>
            <w:r>
              <w:rPr>
                <w:sz w:val="18"/>
                <w:szCs w:val="18"/>
              </w:rPr>
              <w:t>Општа јавност, туристи, тражиоци послова;</w:t>
            </w:r>
          </w:p>
        </w:tc>
        <w:tc>
          <w:tcPr>
            <w:tcW w:w="2268" w:type="dxa"/>
          </w:tcPr>
          <w:p w14:paraId="31727D2F"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Пројектне информације – делокруг реализације Потпројекта, образложење и еколошка и социјална начела; </w:t>
            </w:r>
          </w:p>
          <w:p w14:paraId="10394B12"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Активности координације; </w:t>
            </w:r>
          </w:p>
          <w:p w14:paraId="0101A099"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Утицаји на здравље и безбедност; </w:t>
            </w:r>
          </w:p>
          <w:p w14:paraId="367AC3C2"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Прилике за запошљавање; </w:t>
            </w:r>
          </w:p>
          <w:p w14:paraId="1EB4A978"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Забринутост за животну средину; </w:t>
            </w:r>
          </w:p>
          <w:p w14:paraId="13D6242F"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План управљања саобраћајем;</w:t>
            </w:r>
          </w:p>
          <w:p w14:paraId="1936CC69"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Процес жалбеног механизма;</w:t>
            </w:r>
          </w:p>
          <w:p w14:paraId="664C877F" w14:textId="77777777" w:rsidR="003A1346" w:rsidRDefault="003A1346">
            <w:pPr>
              <w:spacing w:after="60"/>
              <w:cnfStyle w:val="000000000000" w:firstRow="0" w:lastRow="0" w:firstColumn="0" w:lastColumn="0" w:oddVBand="0" w:evenVBand="0" w:oddHBand="0" w:evenHBand="0" w:firstRowFirstColumn="0" w:firstRowLastColumn="0" w:lastRowFirstColumn="0" w:lastRowLastColumn="0"/>
              <w:rPr>
                <w:sz w:val="18"/>
                <w:szCs w:val="18"/>
              </w:rPr>
            </w:pPr>
          </w:p>
        </w:tc>
        <w:tc>
          <w:tcPr>
            <w:tcW w:w="2268" w:type="dxa"/>
          </w:tcPr>
          <w:p w14:paraId="20F70B8C" w14:textId="12308A0C"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Квартални састанци у </w:t>
            </w:r>
            <w:r w:rsidR="004935F0">
              <w:rPr>
                <w:sz w:val="18"/>
                <w:szCs w:val="18"/>
              </w:rPr>
              <w:t>Јагодини</w:t>
            </w:r>
            <w:r>
              <w:rPr>
                <w:sz w:val="18"/>
                <w:szCs w:val="18"/>
              </w:rPr>
              <w:t>;</w:t>
            </w:r>
          </w:p>
          <w:p w14:paraId="4082CFBA"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Комуникација на друштвеним </w:t>
            </w:r>
            <w:proofErr w:type="spellStart"/>
            <w:r>
              <w:rPr>
                <w:sz w:val="18"/>
                <w:szCs w:val="18"/>
              </w:rPr>
              <w:t>межама</w:t>
            </w:r>
            <w:proofErr w:type="spellEnd"/>
            <w:r>
              <w:rPr>
                <w:sz w:val="18"/>
                <w:szCs w:val="18"/>
              </w:rPr>
              <w:t xml:space="preserve"> (према потреби);</w:t>
            </w:r>
          </w:p>
          <w:p w14:paraId="7567F28D"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Информативни пултови у згради општинске управе, на месту извођења радова и ЈУП јединици (континуирано)</w:t>
            </w:r>
          </w:p>
        </w:tc>
        <w:tc>
          <w:tcPr>
            <w:tcW w:w="1418" w:type="dxa"/>
          </w:tcPr>
          <w:p w14:paraId="2FD0FF37"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Жалбени механизам;</w:t>
            </w:r>
          </w:p>
          <w:p w14:paraId="7FDB9B59"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Записници са јавних састанака;</w:t>
            </w:r>
          </w:p>
          <w:p w14:paraId="26E39248"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Извештаји са радионица;</w:t>
            </w:r>
          </w:p>
          <w:p w14:paraId="036F8BD5"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Анкетирање грађана/ПАП страна по завршетку расељавања и/или изградње;</w:t>
            </w:r>
          </w:p>
          <w:p w14:paraId="69541C47"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Друштвене мреже;</w:t>
            </w:r>
          </w:p>
        </w:tc>
        <w:tc>
          <w:tcPr>
            <w:tcW w:w="1559" w:type="dxa"/>
          </w:tcPr>
          <w:p w14:paraId="5ACDCEF2"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Према потреби</w:t>
            </w:r>
          </w:p>
        </w:tc>
        <w:tc>
          <w:tcPr>
            <w:tcW w:w="1276" w:type="dxa"/>
          </w:tcPr>
          <w:p w14:paraId="2488FD1F"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ЈУП јединица</w:t>
            </w:r>
          </w:p>
          <w:p w14:paraId="3663549F"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(Стручњаци за еколошка и социјална питања)</w:t>
            </w:r>
          </w:p>
          <w:p w14:paraId="1BB220BF" w14:textId="77777777" w:rsidR="003A1346" w:rsidRDefault="003A1346">
            <w:pPr>
              <w:spacing w:after="60"/>
              <w:cnfStyle w:val="000000000000" w:firstRow="0" w:lastRow="0" w:firstColumn="0" w:lastColumn="0" w:oddVBand="0" w:evenVBand="0" w:oddHBand="0" w:evenHBand="0" w:firstRowFirstColumn="0" w:firstRowLastColumn="0" w:lastRowFirstColumn="0" w:lastRowLastColumn="0"/>
              <w:rPr>
                <w:sz w:val="18"/>
                <w:szCs w:val="18"/>
              </w:rPr>
            </w:pPr>
          </w:p>
        </w:tc>
        <w:tc>
          <w:tcPr>
            <w:tcW w:w="1275" w:type="dxa"/>
          </w:tcPr>
          <w:p w14:paraId="1B9EEFB8"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на терет Пројекта</w:t>
            </w:r>
          </w:p>
        </w:tc>
      </w:tr>
      <w:tr w:rsidR="003A1346" w14:paraId="00F06F71" w14:textId="77777777" w:rsidTr="003A1346">
        <w:tc>
          <w:tcPr>
            <w:cnfStyle w:val="001000000000" w:firstRow="0" w:lastRow="0" w:firstColumn="1" w:lastColumn="0" w:oddVBand="0" w:evenVBand="0" w:oddHBand="0" w:evenHBand="0" w:firstRowFirstColumn="0" w:firstRowLastColumn="0" w:lastRowFirstColumn="0" w:lastRowLastColumn="0"/>
            <w:tcW w:w="562" w:type="dxa"/>
            <w:vMerge/>
          </w:tcPr>
          <w:p w14:paraId="4B4405FC" w14:textId="77777777" w:rsidR="003A1346" w:rsidRDefault="003A1346">
            <w:pPr>
              <w:widowControl w:val="0"/>
              <w:pBdr>
                <w:top w:val="nil"/>
                <w:left w:val="nil"/>
                <w:bottom w:val="nil"/>
                <w:right w:val="nil"/>
                <w:between w:val="nil"/>
              </w:pBdr>
              <w:spacing w:line="276" w:lineRule="auto"/>
              <w:rPr>
                <w:sz w:val="18"/>
                <w:szCs w:val="18"/>
              </w:rPr>
            </w:pPr>
          </w:p>
        </w:tc>
        <w:tc>
          <w:tcPr>
            <w:tcW w:w="2410" w:type="dxa"/>
          </w:tcPr>
          <w:p w14:paraId="0BA67967"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Остале заинтересоване стране (Интерне)</w:t>
            </w:r>
          </w:p>
          <w:p w14:paraId="0C8C2AA1"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Остало особље ЈУП јединице; </w:t>
            </w:r>
          </w:p>
          <w:p w14:paraId="784C1D87"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lastRenderedPageBreak/>
              <w:t>Консултанти за надзор;</w:t>
            </w:r>
          </w:p>
          <w:p w14:paraId="1B15C958"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b/>
                <w:sz w:val="18"/>
                <w:szCs w:val="18"/>
              </w:rPr>
            </w:pPr>
            <w:r>
              <w:rPr>
                <w:sz w:val="18"/>
                <w:szCs w:val="18"/>
              </w:rPr>
              <w:t xml:space="preserve">Извођач радова, подизвођачи, </w:t>
            </w:r>
            <w:proofErr w:type="spellStart"/>
            <w:r>
              <w:rPr>
                <w:sz w:val="18"/>
                <w:szCs w:val="18"/>
              </w:rPr>
              <w:t>пружаоци</w:t>
            </w:r>
            <w:proofErr w:type="spellEnd"/>
            <w:r>
              <w:rPr>
                <w:sz w:val="18"/>
                <w:szCs w:val="18"/>
              </w:rPr>
              <w:t xml:space="preserve"> услуга, добављачи и њихови радници;</w:t>
            </w:r>
          </w:p>
        </w:tc>
        <w:tc>
          <w:tcPr>
            <w:tcW w:w="2268" w:type="dxa"/>
          </w:tcPr>
          <w:p w14:paraId="2DD9EDD7"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lastRenderedPageBreak/>
              <w:t>Пројектне информације - делокруг пројекта, образложење и еколошка и социјална начела;</w:t>
            </w:r>
          </w:p>
          <w:p w14:paraId="1C8625C7"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lastRenderedPageBreak/>
              <w:t xml:space="preserve">Обука о ЕСА и осталим </w:t>
            </w:r>
            <w:proofErr w:type="spellStart"/>
            <w:r>
              <w:rPr>
                <w:sz w:val="18"/>
                <w:szCs w:val="18"/>
              </w:rPr>
              <w:t>подуправљачким</w:t>
            </w:r>
            <w:proofErr w:type="spellEnd"/>
            <w:r>
              <w:rPr>
                <w:sz w:val="18"/>
                <w:szCs w:val="18"/>
              </w:rPr>
              <w:t xml:space="preserve"> плановима;</w:t>
            </w:r>
          </w:p>
          <w:p w14:paraId="61640082"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Процес жалбеног механизма;</w:t>
            </w:r>
          </w:p>
        </w:tc>
        <w:tc>
          <w:tcPr>
            <w:tcW w:w="2268" w:type="dxa"/>
          </w:tcPr>
          <w:p w14:paraId="5474646D"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lastRenderedPageBreak/>
              <w:t>Састанци лицем у лице;</w:t>
            </w:r>
          </w:p>
          <w:p w14:paraId="103D8457"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Обуке/радионице;</w:t>
            </w:r>
          </w:p>
          <w:p w14:paraId="230AAFCF"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Позиви на јавне састанке/у заједници; </w:t>
            </w:r>
          </w:p>
          <w:p w14:paraId="6C07667F" w14:textId="77777777" w:rsidR="003A1346" w:rsidRDefault="003A1346">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418" w:type="dxa"/>
          </w:tcPr>
          <w:p w14:paraId="72F40F38" w14:textId="77777777" w:rsidR="003A1346" w:rsidRDefault="00E738B0">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lastRenderedPageBreak/>
              <w:t xml:space="preserve">Индивидуални састанци са ЈУП-ом, по потреби </w:t>
            </w:r>
          </w:p>
          <w:p w14:paraId="17F8C591" w14:textId="77777777" w:rsidR="003A1346" w:rsidRDefault="003A1346">
            <w:pPr>
              <w:spacing w:after="60"/>
              <w:cnfStyle w:val="000000000000" w:firstRow="0" w:lastRow="0" w:firstColumn="0" w:lastColumn="0" w:oddVBand="0" w:evenVBand="0" w:oddHBand="0" w:evenHBand="0" w:firstRowFirstColumn="0" w:firstRowLastColumn="0" w:lastRowFirstColumn="0" w:lastRowLastColumn="0"/>
              <w:rPr>
                <w:sz w:val="18"/>
                <w:szCs w:val="18"/>
              </w:rPr>
            </w:pPr>
          </w:p>
        </w:tc>
        <w:tc>
          <w:tcPr>
            <w:tcW w:w="1559" w:type="dxa"/>
          </w:tcPr>
          <w:p w14:paraId="3DC006A5"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Према потреби</w:t>
            </w:r>
          </w:p>
        </w:tc>
        <w:tc>
          <w:tcPr>
            <w:tcW w:w="1276" w:type="dxa"/>
          </w:tcPr>
          <w:p w14:paraId="0ACBBFE9"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ЈУП јединица;</w:t>
            </w:r>
          </w:p>
          <w:p w14:paraId="458E0A90"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Извођач радова/подизвођачи; </w:t>
            </w:r>
          </w:p>
        </w:tc>
        <w:tc>
          <w:tcPr>
            <w:tcW w:w="1275" w:type="dxa"/>
          </w:tcPr>
          <w:p w14:paraId="753803A3"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На терет Пројекта</w:t>
            </w:r>
          </w:p>
        </w:tc>
      </w:tr>
      <w:tr w:rsidR="003A1346" w14:paraId="265DB7E6" w14:textId="77777777" w:rsidTr="003A1346">
        <w:trPr>
          <w:trHeight w:val="1134"/>
        </w:trPr>
        <w:tc>
          <w:tcPr>
            <w:cnfStyle w:val="001000000000" w:firstRow="0" w:lastRow="0" w:firstColumn="1" w:lastColumn="0" w:oddVBand="0" w:evenVBand="0" w:oddHBand="0" w:evenHBand="0" w:firstRowFirstColumn="0" w:firstRowLastColumn="0" w:lastRowFirstColumn="0" w:lastRowLastColumn="0"/>
            <w:tcW w:w="562" w:type="dxa"/>
            <w:vMerge w:val="restart"/>
            <w:shd w:val="clear" w:color="auto" w:fill="F2F2F2"/>
          </w:tcPr>
          <w:p w14:paraId="22EFF2D5" w14:textId="77777777" w:rsidR="003A1346" w:rsidRDefault="00E738B0">
            <w:pPr>
              <w:spacing w:after="60"/>
              <w:ind w:left="113" w:right="113"/>
              <w:rPr>
                <w:sz w:val="18"/>
                <w:szCs w:val="18"/>
              </w:rPr>
            </w:pPr>
            <w:r>
              <w:rPr>
                <w:sz w:val="18"/>
                <w:szCs w:val="18"/>
              </w:rPr>
              <w:t>Оперативна фаза</w:t>
            </w:r>
          </w:p>
        </w:tc>
        <w:tc>
          <w:tcPr>
            <w:tcW w:w="2410" w:type="dxa"/>
          </w:tcPr>
          <w:p w14:paraId="6A43925F"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Стране на које утиче пројекат:</w:t>
            </w:r>
          </w:p>
          <w:p w14:paraId="3D53264F"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Особе које живе у погођеним заједницама;</w:t>
            </w:r>
          </w:p>
          <w:p w14:paraId="39F17420"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Грађани/корисници пружања инфраструктурних услуга;</w:t>
            </w:r>
          </w:p>
          <w:p w14:paraId="7F00B7C7"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Угрожене групе;</w:t>
            </w:r>
          </w:p>
          <w:p w14:paraId="59974A6C"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b/>
                <w:sz w:val="18"/>
                <w:szCs w:val="18"/>
              </w:rPr>
            </w:pPr>
            <w:r>
              <w:rPr>
                <w:sz w:val="18"/>
                <w:szCs w:val="18"/>
              </w:rPr>
              <w:t>Локалне самоуправе;</w:t>
            </w:r>
          </w:p>
        </w:tc>
        <w:tc>
          <w:tcPr>
            <w:tcW w:w="2268" w:type="dxa"/>
          </w:tcPr>
          <w:p w14:paraId="1C0EF843"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Задовољство активностима укључивања и ЖМ; </w:t>
            </w:r>
          </w:p>
          <w:p w14:paraId="0556F2D1"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Процес жалбеног механизма;</w:t>
            </w:r>
          </w:p>
          <w:p w14:paraId="73ADF28C"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Мере за очување здравља и безбедности у заједници током оперативне фазе;</w:t>
            </w:r>
          </w:p>
        </w:tc>
        <w:tc>
          <w:tcPr>
            <w:tcW w:w="2268" w:type="dxa"/>
          </w:tcPr>
          <w:p w14:paraId="733ECEA8"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Јавни састанци, обуке/радионице, засебни састанци посебно за жене и угрожене групе; </w:t>
            </w:r>
          </w:p>
          <w:p w14:paraId="4B8AEF27"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Комуникација на друштвеним мрежама;</w:t>
            </w:r>
          </w:p>
          <w:p w14:paraId="2C058934"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Обелодањивање писаних информација/ брошуре, постери, леци, веб страница;</w:t>
            </w:r>
          </w:p>
          <w:p w14:paraId="6B6D6827"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Информативни пултови у општинама и ЈУП јединици;</w:t>
            </w:r>
          </w:p>
          <w:p w14:paraId="5F419F52"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Жалбени механизам;</w:t>
            </w:r>
          </w:p>
        </w:tc>
        <w:tc>
          <w:tcPr>
            <w:tcW w:w="1418" w:type="dxa"/>
          </w:tcPr>
          <w:p w14:paraId="7389F011" w14:textId="0B6DF7B9" w:rsidR="003A1346" w:rsidRPr="00C71900" w:rsidRDefault="00E738B0">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color w:val="002060"/>
                <w:sz w:val="18"/>
                <w:szCs w:val="18"/>
              </w:rPr>
            </w:pPr>
            <w:r w:rsidRPr="00C71900">
              <w:rPr>
                <w:color w:val="002060"/>
                <w:sz w:val="18"/>
                <w:szCs w:val="18"/>
              </w:rPr>
              <w:t xml:space="preserve">Индивидуални састанци са представници-ма </w:t>
            </w:r>
            <w:r w:rsidR="00F072A7">
              <w:rPr>
                <w:color w:val="002060"/>
                <w:sz w:val="18"/>
                <w:szCs w:val="18"/>
              </w:rPr>
              <w:t>општине</w:t>
            </w:r>
            <w:r w:rsidRPr="00C71900">
              <w:rPr>
                <w:color w:val="002060"/>
                <w:sz w:val="18"/>
                <w:szCs w:val="18"/>
              </w:rPr>
              <w:t xml:space="preserve"> </w:t>
            </w:r>
            <w:r w:rsidR="00F072A7">
              <w:rPr>
                <w:sz w:val="18"/>
                <w:szCs w:val="18"/>
              </w:rPr>
              <w:t>Сечањ</w:t>
            </w:r>
            <w:r w:rsidRPr="00C71900">
              <w:rPr>
                <w:color w:val="002060"/>
                <w:sz w:val="18"/>
                <w:szCs w:val="18"/>
              </w:rPr>
              <w:t>;</w:t>
            </w:r>
          </w:p>
          <w:p w14:paraId="0DCBAFDE" w14:textId="77777777" w:rsidR="003A1346" w:rsidRDefault="003A1346">
            <w:pPr>
              <w:cnfStyle w:val="000000000000" w:firstRow="0" w:lastRow="0" w:firstColumn="0" w:lastColumn="0" w:oddVBand="0" w:evenVBand="0" w:oddHBand="0" w:evenHBand="0" w:firstRowFirstColumn="0" w:firstRowLastColumn="0" w:lastRowFirstColumn="0" w:lastRowLastColumn="0"/>
              <w:rPr>
                <w:sz w:val="18"/>
                <w:szCs w:val="18"/>
              </w:rPr>
            </w:pPr>
          </w:p>
          <w:p w14:paraId="5A269C82" w14:textId="77777777" w:rsidR="003A1346" w:rsidRDefault="00E738B0">
            <w:pPr>
              <w:cnfStyle w:val="000000000000" w:firstRow="0" w:lastRow="0" w:firstColumn="0" w:lastColumn="0" w:oddVBand="0" w:evenVBand="0" w:oddHBand="0" w:evenHBand="0" w:firstRowFirstColumn="0" w:firstRowLastColumn="0" w:lastRowFirstColumn="0" w:lastRowLastColumn="0"/>
            </w:pPr>
            <w:r>
              <w:rPr>
                <w:sz w:val="18"/>
                <w:szCs w:val="18"/>
              </w:rPr>
              <w:t>Записници са јавних састанака;</w:t>
            </w:r>
          </w:p>
          <w:p w14:paraId="164EFE4C" w14:textId="77777777" w:rsidR="003A1346" w:rsidRDefault="003A1346">
            <w:pPr>
              <w:cnfStyle w:val="000000000000" w:firstRow="0" w:lastRow="0" w:firstColumn="0" w:lastColumn="0" w:oddVBand="0" w:evenVBand="0" w:oddHBand="0" w:evenHBand="0" w:firstRowFirstColumn="0" w:firstRowLastColumn="0" w:lastRowFirstColumn="0" w:lastRowLastColumn="0"/>
              <w:rPr>
                <w:sz w:val="18"/>
                <w:szCs w:val="18"/>
              </w:rPr>
            </w:pPr>
          </w:p>
          <w:p w14:paraId="6F7E5FA1" w14:textId="77777777" w:rsidR="003A1346" w:rsidRDefault="00E738B0">
            <w:pPr>
              <w:cnfStyle w:val="000000000000" w:firstRow="0" w:lastRow="0" w:firstColumn="0" w:lastColumn="0" w:oddVBand="0" w:evenVBand="0" w:oddHBand="0" w:evenHBand="0" w:firstRowFirstColumn="0" w:firstRowLastColumn="0" w:lastRowFirstColumn="0" w:lastRowLastColumn="0"/>
            </w:pPr>
            <w:r>
              <w:rPr>
                <w:sz w:val="18"/>
                <w:szCs w:val="18"/>
              </w:rPr>
              <w:t>Друштвене мреже;</w:t>
            </w:r>
          </w:p>
          <w:p w14:paraId="5E27A244" w14:textId="77777777" w:rsidR="003A1346" w:rsidRDefault="003A1346">
            <w:pPr>
              <w:spacing w:after="60"/>
              <w:cnfStyle w:val="000000000000" w:firstRow="0" w:lastRow="0" w:firstColumn="0" w:lastColumn="0" w:oddVBand="0" w:evenVBand="0" w:oddHBand="0" w:evenHBand="0" w:firstRowFirstColumn="0" w:firstRowLastColumn="0" w:lastRowFirstColumn="0" w:lastRowLastColumn="0"/>
              <w:rPr>
                <w:sz w:val="18"/>
                <w:szCs w:val="18"/>
              </w:rPr>
            </w:pPr>
          </w:p>
        </w:tc>
        <w:tc>
          <w:tcPr>
            <w:tcW w:w="1559" w:type="dxa"/>
          </w:tcPr>
          <w:p w14:paraId="3188F16E"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Анкетирање грађана/ПАП страна; </w:t>
            </w:r>
          </w:p>
          <w:p w14:paraId="6DA2E3EC"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Комуникација на друштвеним </w:t>
            </w:r>
            <w:proofErr w:type="spellStart"/>
            <w:r>
              <w:rPr>
                <w:sz w:val="18"/>
                <w:szCs w:val="18"/>
              </w:rPr>
              <w:t>мрежаима</w:t>
            </w:r>
            <w:proofErr w:type="spellEnd"/>
            <w:r>
              <w:rPr>
                <w:sz w:val="18"/>
                <w:szCs w:val="18"/>
              </w:rPr>
              <w:t xml:space="preserve"> (према потреби);</w:t>
            </w:r>
          </w:p>
          <w:p w14:paraId="1D0EC235" w14:textId="77777777" w:rsidR="003A1346" w:rsidRDefault="003A1346">
            <w:pPr>
              <w:spacing w:after="60"/>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14:paraId="5A3D2D44"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ЈУП јединица; </w:t>
            </w:r>
          </w:p>
          <w:p w14:paraId="77FE6483" w14:textId="23248F07" w:rsidR="003A1346" w:rsidRDefault="00F072A7">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Општина Сечањ</w:t>
            </w:r>
          </w:p>
          <w:p w14:paraId="7562FB7C" w14:textId="77777777" w:rsidR="003A1346" w:rsidRDefault="003A1346">
            <w:pPr>
              <w:spacing w:after="60"/>
              <w:cnfStyle w:val="000000000000" w:firstRow="0" w:lastRow="0" w:firstColumn="0" w:lastColumn="0" w:oddVBand="0" w:evenVBand="0" w:oddHBand="0" w:evenHBand="0" w:firstRowFirstColumn="0" w:firstRowLastColumn="0" w:lastRowFirstColumn="0" w:lastRowLastColumn="0"/>
              <w:rPr>
                <w:sz w:val="18"/>
                <w:szCs w:val="18"/>
              </w:rPr>
            </w:pPr>
          </w:p>
        </w:tc>
        <w:tc>
          <w:tcPr>
            <w:tcW w:w="1275" w:type="dxa"/>
          </w:tcPr>
          <w:p w14:paraId="7156B4A9"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На терет Пројекта</w:t>
            </w:r>
          </w:p>
        </w:tc>
      </w:tr>
      <w:tr w:rsidR="003A1346" w14:paraId="7A6C1333" w14:textId="77777777" w:rsidTr="003A1346">
        <w:tc>
          <w:tcPr>
            <w:cnfStyle w:val="001000000000" w:firstRow="0" w:lastRow="0" w:firstColumn="1" w:lastColumn="0" w:oddVBand="0" w:evenVBand="0" w:oddHBand="0" w:evenHBand="0" w:firstRowFirstColumn="0" w:firstRowLastColumn="0" w:lastRowFirstColumn="0" w:lastRowLastColumn="0"/>
            <w:tcW w:w="562" w:type="dxa"/>
            <w:vMerge/>
            <w:shd w:val="clear" w:color="auto" w:fill="F2F2F2"/>
          </w:tcPr>
          <w:p w14:paraId="7464B9CF" w14:textId="77777777" w:rsidR="003A1346" w:rsidRDefault="003A1346">
            <w:pPr>
              <w:widowControl w:val="0"/>
              <w:pBdr>
                <w:top w:val="nil"/>
                <w:left w:val="nil"/>
                <w:bottom w:val="nil"/>
                <w:right w:val="nil"/>
                <w:between w:val="nil"/>
              </w:pBdr>
              <w:spacing w:line="276" w:lineRule="auto"/>
              <w:rPr>
                <w:sz w:val="18"/>
                <w:szCs w:val="18"/>
              </w:rPr>
            </w:pPr>
          </w:p>
        </w:tc>
        <w:tc>
          <w:tcPr>
            <w:tcW w:w="2410" w:type="dxa"/>
          </w:tcPr>
          <w:p w14:paraId="5739306F"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 xml:space="preserve">Остале заинтересоване стране (Екстерне) </w:t>
            </w:r>
          </w:p>
          <w:p w14:paraId="48040471"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Штампа и медији;</w:t>
            </w:r>
          </w:p>
          <w:p w14:paraId="5D2B2F07"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Организације цивилног друштва/НВО;</w:t>
            </w:r>
          </w:p>
          <w:p w14:paraId="5CB8006C"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proofErr w:type="spellStart"/>
            <w:r>
              <w:rPr>
                <w:sz w:val="18"/>
                <w:szCs w:val="18"/>
              </w:rPr>
              <w:t>Пружаоци</w:t>
            </w:r>
            <w:proofErr w:type="spellEnd"/>
            <w:r>
              <w:rPr>
                <w:sz w:val="18"/>
                <w:szCs w:val="18"/>
              </w:rPr>
              <w:t xml:space="preserve"> услуга/ Национални и међународни извођачи радова и консултанти за инжењеринг;</w:t>
            </w:r>
          </w:p>
          <w:p w14:paraId="19F52A1F"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Разне Владине инспекције као што су Инспекторат за рад, Грађевинска инспекција, итд.</w:t>
            </w:r>
          </w:p>
          <w:p w14:paraId="6D5D968A"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Академске установе;</w:t>
            </w:r>
          </w:p>
          <w:p w14:paraId="3A651D93"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Министарства националне Владе;</w:t>
            </w:r>
          </w:p>
          <w:p w14:paraId="542C6A8A"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Локалне самоуправе/ релевантна одељења;</w:t>
            </w:r>
          </w:p>
          <w:p w14:paraId="47001DAE"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b/>
                <w:sz w:val="18"/>
                <w:szCs w:val="18"/>
              </w:rPr>
            </w:pPr>
            <w:r>
              <w:rPr>
                <w:sz w:val="18"/>
                <w:szCs w:val="18"/>
              </w:rPr>
              <w:lastRenderedPageBreak/>
              <w:t>Општа јавност, туристи, тражиоци послова;</w:t>
            </w:r>
          </w:p>
        </w:tc>
        <w:tc>
          <w:tcPr>
            <w:tcW w:w="2268" w:type="dxa"/>
          </w:tcPr>
          <w:p w14:paraId="6A7F651D"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lastRenderedPageBreak/>
              <w:t xml:space="preserve">Активности одржавања реализованог Потпројектом; </w:t>
            </w:r>
          </w:p>
          <w:p w14:paraId="3456FFA0"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Процес жалбеног механизма;</w:t>
            </w:r>
          </w:p>
          <w:p w14:paraId="08995ACB"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Мере за очување здравља и безбедности у заједници током оперативне фазе;</w:t>
            </w:r>
          </w:p>
        </w:tc>
        <w:tc>
          <w:tcPr>
            <w:tcW w:w="2268" w:type="dxa"/>
          </w:tcPr>
          <w:p w14:paraId="7E3CE406"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Комуникација путем масовних/друштвених мрежа;</w:t>
            </w:r>
          </w:p>
          <w:p w14:paraId="0104C8EC"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Обелодањивање писаних информација;</w:t>
            </w:r>
          </w:p>
          <w:p w14:paraId="2F9CBA43" w14:textId="3147D4C5" w:rsidR="003A1346" w:rsidRDefault="00E738B0" w:rsidP="00F072A7">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Обелодањивање активности на веб страници МГСИ и </w:t>
            </w:r>
            <w:r w:rsidR="00F072A7">
              <w:rPr>
                <w:sz w:val="18"/>
                <w:szCs w:val="18"/>
              </w:rPr>
              <w:t>Општине Сечањ</w:t>
            </w:r>
            <w:r>
              <w:rPr>
                <w:sz w:val="18"/>
                <w:szCs w:val="18"/>
              </w:rPr>
              <w:t>;</w:t>
            </w:r>
          </w:p>
        </w:tc>
        <w:tc>
          <w:tcPr>
            <w:tcW w:w="1418" w:type="dxa"/>
          </w:tcPr>
          <w:p w14:paraId="31C2AC3F" w14:textId="427B484C" w:rsidR="003A1346" w:rsidRPr="004935F0" w:rsidRDefault="00E738B0" w:rsidP="004935F0">
            <w:pPr>
              <w:spacing w:after="60"/>
              <w:cnfStyle w:val="000000000000" w:firstRow="0" w:lastRow="0" w:firstColumn="0" w:lastColumn="0" w:oddVBand="0" w:evenVBand="0" w:oddHBand="0" w:evenHBand="0" w:firstRowFirstColumn="0" w:firstRowLastColumn="0" w:lastRowFirstColumn="0" w:lastRowLastColumn="0"/>
              <w:rPr>
                <w:sz w:val="18"/>
                <w:szCs w:val="18"/>
              </w:rPr>
            </w:pPr>
            <w:r w:rsidRPr="006B6B30">
              <w:rPr>
                <w:color w:val="1F4E79" w:themeColor="accent1" w:themeShade="80"/>
                <w:sz w:val="18"/>
                <w:szCs w:val="18"/>
              </w:rPr>
              <w:t xml:space="preserve">Индивидуални састанци са представницима </w:t>
            </w:r>
            <w:r w:rsidR="00F072A7">
              <w:rPr>
                <w:sz w:val="18"/>
                <w:szCs w:val="18"/>
              </w:rPr>
              <w:t xml:space="preserve">Општине </w:t>
            </w:r>
            <w:r w:rsidR="00F072A7" w:rsidRPr="00F072A7">
              <w:rPr>
                <w:sz w:val="18"/>
                <w:szCs w:val="18"/>
              </w:rPr>
              <w:t>Сечањ</w:t>
            </w:r>
            <w:r w:rsidR="00C71900" w:rsidRPr="00C71900">
              <w:rPr>
                <w:color w:val="002060"/>
                <w:sz w:val="18"/>
                <w:szCs w:val="18"/>
              </w:rPr>
              <w:t xml:space="preserve">; </w:t>
            </w:r>
          </w:p>
          <w:p w14:paraId="2802496F" w14:textId="77777777" w:rsidR="00C71900" w:rsidRDefault="00C71900">
            <w:pPr>
              <w:cnfStyle w:val="000000000000" w:firstRow="0" w:lastRow="0" w:firstColumn="0" w:lastColumn="0" w:oddVBand="0" w:evenVBand="0" w:oddHBand="0" w:evenHBand="0" w:firstRowFirstColumn="0" w:firstRowLastColumn="0" w:lastRowFirstColumn="0" w:lastRowLastColumn="0"/>
              <w:rPr>
                <w:sz w:val="18"/>
                <w:szCs w:val="18"/>
              </w:rPr>
            </w:pPr>
          </w:p>
          <w:p w14:paraId="1456A8A5" w14:textId="77777777" w:rsidR="003A1346" w:rsidRDefault="00E738B0">
            <w:pPr>
              <w:cnfStyle w:val="000000000000" w:firstRow="0" w:lastRow="0" w:firstColumn="0" w:lastColumn="0" w:oddVBand="0" w:evenVBand="0" w:oddHBand="0" w:evenHBand="0" w:firstRowFirstColumn="0" w:firstRowLastColumn="0" w:lastRowFirstColumn="0" w:lastRowLastColumn="0"/>
            </w:pPr>
            <w:r>
              <w:rPr>
                <w:sz w:val="18"/>
                <w:szCs w:val="18"/>
              </w:rPr>
              <w:t>Записници са јавних састанака;</w:t>
            </w:r>
          </w:p>
          <w:p w14:paraId="5B90832A" w14:textId="77777777" w:rsidR="003A1346" w:rsidRDefault="003A1346">
            <w:pPr>
              <w:cnfStyle w:val="000000000000" w:firstRow="0" w:lastRow="0" w:firstColumn="0" w:lastColumn="0" w:oddVBand="0" w:evenVBand="0" w:oddHBand="0" w:evenHBand="0" w:firstRowFirstColumn="0" w:firstRowLastColumn="0" w:lastRowFirstColumn="0" w:lastRowLastColumn="0"/>
              <w:rPr>
                <w:sz w:val="18"/>
                <w:szCs w:val="18"/>
              </w:rPr>
            </w:pPr>
          </w:p>
          <w:p w14:paraId="5204D3D0" w14:textId="77777777" w:rsidR="003A1346" w:rsidRDefault="00E738B0">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Друштвене мреже</w:t>
            </w:r>
          </w:p>
          <w:p w14:paraId="1E3EA3CA" w14:textId="77777777" w:rsidR="003A1346" w:rsidRDefault="003A1346">
            <w:pPr>
              <w:spacing w:after="60"/>
              <w:cnfStyle w:val="000000000000" w:firstRow="0" w:lastRow="0" w:firstColumn="0" w:lastColumn="0" w:oddVBand="0" w:evenVBand="0" w:oddHBand="0" w:evenHBand="0" w:firstRowFirstColumn="0" w:firstRowLastColumn="0" w:lastRowFirstColumn="0" w:lastRowLastColumn="0"/>
              <w:rPr>
                <w:sz w:val="18"/>
                <w:szCs w:val="18"/>
              </w:rPr>
            </w:pPr>
          </w:p>
        </w:tc>
        <w:tc>
          <w:tcPr>
            <w:tcW w:w="1559" w:type="dxa"/>
          </w:tcPr>
          <w:p w14:paraId="641E2BF6"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Анкетирање грађана/ПАП страна; </w:t>
            </w:r>
          </w:p>
          <w:p w14:paraId="74896351"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Комуникација на друштвеним мрежама (према потреби);</w:t>
            </w:r>
          </w:p>
          <w:p w14:paraId="55B40A4B" w14:textId="77777777" w:rsidR="003A1346" w:rsidRDefault="003A1346">
            <w:pPr>
              <w:spacing w:after="60"/>
              <w:cnfStyle w:val="000000000000" w:firstRow="0" w:lastRow="0" w:firstColumn="0" w:lastColumn="0" w:oddVBand="0" w:evenVBand="0" w:oddHBand="0" w:evenHBand="0" w:firstRowFirstColumn="0" w:firstRowLastColumn="0" w:lastRowFirstColumn="0" w:lastRowLastColumn="0"/>
              <w:rPr>
                <w:sz w:val="18"/>
                <w:szCs w:val="18"/>
              </w:rPr>
            </w:pPr>
          </w:p>
        </w:tc>
        <w:tc>
          <w:tcPr>
            <w:tcW w:w="1276" w:type="dxa"/>
          </w:tcPr>
          <w:p w14:paraId="76FBC06D"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ЈУП јединица;</w:t>
            </w:r>
          </w:p>
          <w:p w14:paraId="331205FE" w14:textId="0152DF13" w:rsidR="003A1346" w:rsidRDefault="00F072A7">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Општина Сечањ</w:t>
            </w:r>
            <w:r w:rsidR="00E738B0">
              <w:rPr>
                <w:sz w:val="18"/>
                <w:szCs w:val="18"/>
              </w:rPr>
              <w:t xml:space="preserve">; </w:t>
            </w:r>
          </w:p>
          <w:p w14:paraId="557CA66E"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МГСИ; </w:t>
            </w:r>
          </w:p>
          <w:p w14:paraId="2A09BCE7"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Тим за односе са јавношћу;</w:t>
            </w:r>
          </w:p>
        </w:tc>
        <w:tc>
          <w:tcPr>
            <w:tcW w:w="1275" w:type="dxa"/>
          </w:tcPr>
          <w:p w14:paraId="52A0B5D2" w14:textId="77777777" w:rsidR="003A1346" w:rsidRDefault="00E738B0">
            <w:pPr>
              <w:spacing w:after="60"/>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На терет Пројекта</w:t>
            </w:r>
          </w:p>
        </w:tc>
      </w:tr>
    </w:tbl>
    <w:p w14:paraId="1F298A88" w14:textId="77777777" w:rsidR="003A1346" w:rsidRDefault="003A1346">
      <w:pPr>
        <w:sectPr w:rsidR="003A1346">
          <w:pgSz w:w="15840" w:h="12240" w:orient="landscape"/>
          <w:pgMar w:top="1440" w:right="1080" w:bottom="1440" w:left="1080" w:header="720" w:footer="720" w:gutter="0"/>
          <w:cols w:space="720"/>
        </w:sectPr>
      </w:pPr>
    </w:p>
    <w:p w14:paraId="17B458C1" w14:textId="77777777" w:rsidR="003A1346" w:rsidRDefault="00E738B0">
      <w:pPr>
        <w:pStyle w:val="Heading1"/>
        <w:rPr>
          <w:b/>
        </w:rPr>
      </w:pPr>
      <w:bookmarkStart w:id="6" w:name="_Toc210082070"/>
      <w:r>
        <w:rPr>
          <w:b/>
        </w:rPr>
        <w:lastRenderedPageBreak/>
        <w:t>Процедуре за решавање жалби или спорова</w:t>
      </w:r>
      <w:bookmarkEnd w:id="6"/>
    </w:p>
    <w:p w14:paraId="7CBD9351" w14:textId="77777777" w:rsidR="003A1346" w:rsidRDefault="00E738B0">
      <w:r>
        <w:t>Жалбом се сматрају захтеви за достављање додатних информација и појашњења, приговори, притужбе, коментари и сугестије и други облици изражавања различитих примедби на неку од пројектних активности током имплементације пројектних активности, током планирања и спровођења Потпројеката у локалним самоуправама које су обухваћене Пројектом.</w:t>
      </w:r>
    </w:p>
    <w:p w14:paraId="0FC974E7" w14:textId="77777777" w:rsidR="003A1346" w:rsidRDefault="00E738B0">
      <w:r>
        <w:t>Било којом жалбом у вези са Пројектом може се скренути пажња ЈУП-у без икаквих трошкова за подносиоца жалбе:</w:t>
      </w:r>
    </w:p>
    <w:p w14:paraId="3E9679BD" w14:textId="77777777" w:rsidR="003A1346" w:rsidRDefault="00E738B0">
      <w:pPr>
        <w:numPr>
          <w:ilvl w:val="0"/>
          <w:numId w:val="4"/>
        </w:numPr>
        <w:pBdr>
          <w:top w:val="nil"/>
          <w:left w:val="nil"/>
          <w:bottom w:val="nil"/>
          <w:right w:val="nil"/>
          <w:between w:val="nil"/>
        </w:pBdr>
        <w:spacing w:after="0"/>
        <w:rPr>
          <w:color w:val="000000"/>
        </w:rPr>
      </w:pPr>
      <w:r>
        <w:rPr>
          <w:color w:val="000000"/>
        </w:rPr>
        <w:t>Усмено (лично или путем телефона), или</w:t>
      </w:r>
    </w:p>
    <w:p w14:paraId="2DC92DDD" w14:textId="77777777" w:rsidR="003A1346" w:rsidRDefault="00E738B0">
      <w:pPr>
        <w:numPr>
          <w:ilvl w:val="0"/>
          <w:numId w:val="4"/>
        </w:numPr>
        <w:pBdr>
          <w:top w:val="nil"/>
          <w:left w:val="nil"/>
          <w:bottom w:val="nil"/>
          <w:right w:val="nil"/>
          <w:between w:val="nil"/>
        </w:pBdr>
        <w:rPr>
          <w:color w:val="000000"/>
        </w:rPr>
      </w:pPr>
      <w:r>
        <w:rPr>
          <w:color w:val="000000"/>
        </w:rPr>
        <w:t>У писаној форми попуњавањем обрасца за жалбе на Пројекат (Прилог 1.) и достављањем лично, поштом, факсом или е-</w:t>
      </w:r>
      <w:proofErr w:type="spellStart"/>
      <w:r>
        <w:rPr>
          <w:color w:val="000000"/>
        </w:rPr>
        <w:t>мејлом</w:t>
      </w:r>
      <w:proofErr w:type="spellEnd"/>
      <w:r>
        <w:rPr>
          <w:color w:val="000000"/>
        </w:rPr>
        <w:t xml:space="preserve"> на наведену адресу/број.</w:t>
      </w:r>
    </w:p>
    <w:p w14:paraId="19F147D6" w14:textId="77777777" w:rsidR="003A1346" w:rsidRDefault="00E738B0">
      <w:r>
        <w:t xml:space="preserve">Напомена: Жалбе се такође могу поднети анонимно или без употребе обрасца, уколико подносилац тако жели. </w:t>
      </w:r>
    </w:p>
    <w:p w14:paraId="585D9A55" w14:textId="77777777" w:rsidR="003A1346" w:rsidRDefault="00E738B0">
      <w:pPr>
        <w:jc w:val="both"/>
      </w:pPr>
      <w:r>
        <w:t xml:space="preserve">Контакт подаци Локалног менаџера за жалбе, за подношење било каквих питања или коментара у вези са Пројектом су: </w:t>
      </w:r>
    </w:p>
    <w:p w14:paraId="19F6948F" w14:textId="77777777" w:rsidR="003A1346" w:rsidRDefault="00E738B0">
      <w:pPr>
        <w:jc w:val="both"/>
      </w:pPr>
      <w:r>
        <w:t>Локални менаџер за жалбе води евиденцију о свим пристиглим жалбама у форми коју договори са Централним менаџером за жалбе.</w:t>
      </w:r>
    </w:p>
    <w:p w14:paraId="23ADF816" w14:textId="6541E141" w:rsidR="003A1346" w:rsidRDefault="00E738B0">
      <w:pPr>
        <w:pBdr>
          <w:top w:val="single" w:sz="4" w:space="1" w:color="000000"/>
          <w:left w:val="single" w:sz="4" w:space="4" w:color="000000"/>
          <w:bottom w:val="single" w:sz="4" w:space="1" w:color="000000"/>
          <w:right w:val="single" w:sz="4" w:space="4" w:color="000000"/>
        </w:pBdr>
        <w:rPr>
          <w:b/>
        </w:rPr>
      </w:pPr>
      <w:bookmarkStart w:id="7" w:name="_heading=h.17dp8vu" w:colFirst="0" w:colLast="0"/>
      <w:bookmarkEnd w:id="7"/>
      <w:r>
        <w:rPr>
          <w:b/>
        </w:rPr>
        <w:t xml:space="preserve">Јединица локалне самоуправе: </w:t>
      </w:r>
      <w:r w:rsidR="00762E1B">
        <w:rPr>
          <w:b/>
        </w:rPr>
        <w:t>Сечањ</w:t>
      </w:r>
    </w:p>
    <w:p w14:paraId="64131811" w14:textId="77777777" w:rsidR="003A1346" w:rsidRDefault="00E738B0">
      <w:pPr>
        <w:pBdr>
          <w:top w:val="single" w:sz="4" w:space="1" w:color="000000"/>
          <w:left w:val="single" w:sz="4" w:space="4" w:color="000000"/>
          <w:bottom w:val="single" w:sz="4" w:space="1" w:color="000000"/>
          <w:right w:val="single" w:sz="4" w:space="4" w:color="000000"/>
        </w:pBdr>
        <w:rPr>
          <w:b/>
          <w:color w:val="000000"/>
          <w:sz w:val="24"/>
          <w:szCs w:val="24"/>
          <w:u w:val="single"/>
        </w:rPr>
      </w:pPr>
      <w:r>
        <w:rPr>
          <w:b/>
          <w:u w:val="single"/>
        </w:rPr>
        <w:t xml:space="preserve">Служба </w:t>
      </w:r>
      <w:r>
        <w:rPr>
          <w:b/>
          <w:color w:val="000000"/>
          <w:sz w:val="24"/>
          <w:szCs w:val="24"/>
          <w:u w:val="single"/>
        </w:rPr>
        <w:t>за пријем жалби – Жалбена комисија</w:t>
      </w:r>
    </w:p>
    <w:p w14:paraId="3B0AF222" w14:textId="0D920D0E" w:rsidR="000B6089" w:rsidRPr="00E00865" w:rsidRDefault="00E738B0" w:rsidP="000B6089">
      <w:pPr>
        <w:pBdr>
          <w:top w:val="single" w:sz="4" w:space="1" w:color="000000"/>
          <w:left w:val="single" w:sz="4" w:space="4" w:color="000000"/>
          <w:bottom w:val="single" w:sz="4" w:space="1" w:color="000000"/>
          <w:right w:val="single" w:sz="4" w:space="4" w:color="000000"/>
        </w:pBdr>
      </w:pPr>
      <w:r w:rsidRPr="00E00865">
        <w:rPr>
          <w:b/>
        </w:rPr>
        <w:t xml:space="preserve">Адреса: </w:t>
      </w:r>
      <w:r w:rsidR="00F82CC6" w:rsidRPr="00E00865">
        <w:t> </w:t>
      </w:r>
      <w:r w:rsidR="00E00865" w:rsidRPr="00E00865">
        <w:t>Вожда Карађорђа 57, 23240 Сечањ</w:t>
      </w:r>
    </w:p>
    <w:p w14:paraId="25F44F53" w14:textId="50209E62" w:rsidR="00F82CC6" w:rsidRPr="00E00865" w:rsidRDefault="00E738B0" w:rsidP="000B6089">
      <w:pPr>
        <w:pBdr>
          <w:top w:val="single" w:sz="4" w:space="1" w:color="000000"/>
          <w:left w:val="single" w:sz="4" w:space="4" w:color="000000"/>
          <w:bottom w:val="single" w:sz="4" w:space="1" w:color="000000"/>
          <w:right w:val="single" w:sz="4" w:space="4" w:color="000000"/>
        </w:pBdr>
        <w:rPr>
          <w:b/>
        </w:rPr>
      </w:pPr>
      <w:r w:rsidRPr="00E00865">
        <w:rPr>
          <w:b/>
        </w:rPr>
        <w:t>Е-пошта:</w:t>
      </w:r>
      <w:r w:rsidR="000B6089" w:rsidRPr="00E00865">
        <w:t xml:space="preserve"> </w:t>
      </w:r>
      <w:r w:rsidR="0061366B" w:rsidRPr="00E00865">
        <w:t> </w:t>
      </w:r>
      <w:hyperlink r:id="rId17" w:history="1">
        <w:r w:rsidR="00E00865" w:rsidRPr="00E00865">
          <w:rPr>
            <w:rStyle w:val="Hyperlink"/>
          </w:rPr>
          <w:t>sosecanj@ptt.rs</w:t>
        </w:r>
      </w:hyperlink>
      <w:r w:rsidR="00F82CC6" w:rsidRPr="00E00865">
        <w:t xml:space="preserve"> </w:t>
      </w:r>
      <w:r w:rsidR="00F82CC6" w:rsidRPr="00E00865">
        <w:rPr>
          <w:b/>
        </w:rPr>
        <w:t xml:space="preserve"> </w:t>
      </w:r>
    </w:p>
    <w:p w14:paraId="317B5C07" w14:textId="5CE6D551" w:rsidR="00E00865" w:rsidRPr="00E00865" w:rsidRDefault="00E738B0" w:rsidP="000B6089">
      <w:pPr>
        <w:pBdr>
          <w:top w:val="single" w:sz="4" w:space="1" w:color="000000"/>
          <w:left w:val="single" w:sz="4" w:space="4" w:color="000000"/>
          <w:bottom w:val="single" w:sz="4" w:space="1" w:color="000000"/>
          <w:right w:val="single" w:sz="4" w:space="4" w:color="000000"/>
        </w:pBdr>
        <w:rPr>
          <w:lang w:val="sr-Latn-RS"/>
        </w:rPr>
      </w:pPr>
      <w:r w:rsidRPr="00E00865">
        <w:rPr>
          <w:b/>
        </w:rPr>
        <w:t>Број телефона:</w:t>
      </w:r>
      <w:r w:rsidR="000B6089" w:rsidRPr="00E00865">
        <w:t xml:space="preserve"> </w:t>
      </w:r>
      <w:hyperlink r:id="rId18" w:history="1">
        <w:r w:rsidR="00E00865" w:rsidRPr="00E00865">
          <w:rPr>
            <w:rStyle w:val="Hyperlink"/>
            <w:color w:val="000000" w:themeColor="text1"/>
            <w:u w:val="none"/>
          </w:rPr>
          <w:t>023/3150-710</w:t>
        </w:r>
      </w:hyperlink>
    </w:p>
    <w:p w14:paraId="3706E65A" w14:textId="0B86CC08" w:rsidR="003A1346" w:rsidRPr="00C01E0B" w:rsidRDefault="00E738B0">
      <w:pPr>
        <w:jc w:val="both"/>
        <w:rPr>
          <w:lang w:val="sr-Latn-RS"/>
        </w:rPr>
      </w:pPr>
      <w:r>
        <w:t>Директно подношење жалби је приоритетно и једино могуће на локалном нивоу, искључиво на начин предвиђен документом Жалбени механизам, који је доступан на локалном нивоу и на нивоу ЈУП-а.</w:t>
      </w:r>
    </w:p>
    <w:p w14:paraId="1EBFD434" w14:textId="77777777" w:rsidR="003A1346" w:rsidRDefault="00E738B0">
      <w:pPr>
        <w:jc w:val="both"/>
      </w:pPr>
      <w:r>
        <w:t xml:space="preserve">Жалбе се на локалу подносе Жалбеној комисији, Комисији за жалбе или Служби за пријем жалби. Када почне изградња, жалбе се такође могу поднети директно извођачу грађевинских радова или стручном надзору (на лицу места). Извођач радова је дужан да обавести </w:t>
      </w:r>
      <w:r>
        <w:rPr>
          <w:color w:val="000000"/>
        </w:rPr>
        <w:t xml:space="preserve">Службу за пријем жалби, </w:t>
      </w:r>
      <w:proofErr w:type="spellStart"/>
      <w:r>
        <w:rPr>
          <w:color w:val="000000"/>
        </w:rPr>
        <w:t>успоставњену</w:t>
      </w:r>
      <w:proofErr w:type="spellEnd"/>
      <w:r>
        <w:rPr>
          <w:color w:val="000000"/>
        </w:rPr>
        <w:t xml:space="preserve"> на локаном нивоу,</w:t>
      </w:r>
      <w:r>
        <w:t xml:space="preserve"> о свим жалбама и начину на који им се приступило и решавало.  Контакт подаци за подношење жалбе морају бити видљиви на инфо-табли градилишта како би били јавно доступни у сваком тренутку.</w:t>
      </w:r>
    </w:p>
    <w:p w14:paraId="403C89A2" w14:textId="77777777" w:rsidR="003A1346" w:rsidRDefault="00E738B0">
      <w:pPr>
        <w:jc w:val="both"/>
      </w:pPr>
      <w:r>
        <w:t xml:space="preserve">Менаџер за жалбе (локални или централни) прима захтев за достављањем информације или притужбу (лично, телефоном, поштом, е-поштом) и бележи га у регистар жалби, додељујући му одређени референтни број жалбе. Менаџер за жалбе потврђује пријем жалбе у року од 7 радних </w:t>
      </w:r>
      <w:r>
        <w:lastRenderedPageBreak/>
        <w:t>дана. Жалба се решава, а одговор се даје у року од 7 дана од пријема жалбе. Одговор садржи јасну процену жалбе/захтева, тражене информације и предлог за корективну радњу ако је потребно.</w:t>
      </w:r>
    </w:p>
    <w:p w14:paraId="6D78F546" w14:textId="77777777" w:rsidR="003A1346" w:rsidRDefault="00E738B0">
      <w:pPr>
        <w:jc w:val="both"/>
      </w:pPr>
      <w:r>
        <w:t xml:space="preserve">ЈУП ће евидентирати све жалбе у Регистар жалби (формат обезбеђен у Прилогу 2), одвојен од Регистра укључивања заинтересованих страна (Прилог 3 овог документа), који детаљно описује интеракције са заједницама и заинтересованих странама. </w:t>
      </w:r>
    </w:p>
    <w:p w14:paraId="54666E12" w14:textId="77777777" w:rsidR="003A1346" w:rsidRDefault="00E738B0">
      <w:pPr>
        <w:jc w:val="both"/>
      </w:pPr>
      <w:r>
        <w:t xml:space="preserve">ЈУП ће успоставити Регистар жалби за пројекат. </w:t>
      </w:r>
    </w:p>
    <w:p w14:paraId="78999B40" w14:textId="77777777" w:rsidR="003A1346" w:rsidRDefault="00E738B0">
      <w:pPr>
        <w:jc w:val="both"/>
      </w:pPr>
      <w:r>
        <w:t xml:space="preserve">Поступање са осетљивим притужбама </w:t>
      </w:r>
    </w:p>
    <w:p w14:paraId="37E5E9FA" w14:textId="77777777" w:rsidR="003A1346" w:rsidRDefault="00E738B0">
      <w:pPr>
        <w:jc w:val="both"/>
      </w:pPr>
      <w:r>
        <w:t xml:space="preserve">Узимајући у обзир стандарде у вези са спречавањем сексуалне експлоатације и злостављања/сексуалног узнемиравања (СЕЗ/СУ), који се, у складу са захтевима Светске банке, морају поштовати у свим пројектима које финансира Светска банка, ови стандарди ће се поштовати и биће предузете мере за подизање свести о превенцији и сузбијању СЗ/СУ. У свим фазама имплементације пројекта, сво пројектно особље и извођачи радова биће информисани о разумевању принципа контроле и превенције ризика од СЕЗ/СУ. Жалбени механизам ће омогућити подношење поверљивих притужби, без страха од одмазде. Ове притужбе ће бити благовремено  истражене, а сви починиоци ће одговарати. Жалбени механизам ће бити широко  доступан и обезбедиће поверљивост личних података. Спровешће се информативне активности ради информисања жена о механизму, које ће </w:t>
      </w:r>
      <w:proofErr w:type="spellStart"/>
      <w:r>
        <w:t>сдражати</w:t>
      </w:r>
      <w:proofErr w:type="spellEnd"/>
      <w:r>
        <w:t xml:space="preserve"> следеће врсте информација: права жена; </w:t>
      </w:r>
      <w:proofErr w:type="spellStart"/>
      <w:r>
        <w:t>Самозаштита</w:t>
      </w:r>
      <w:proofErr w:type="spellEnd"/>
      <w:r>
        <w:t xml:space="preserve"> у случајевима насиља и сексуалног злостављања; бројеви телефона за хитне случајеве; Контакт подаци институција и организација код којих се могу обратити; Жалбени механизам и политика приватности; </w:t>
      </w:r>
    </w:p>
    <w:p w14:paraId="0A4DDBE3" w14:textId="77777777" w:rsidR="003A1346" w:rsidRDefault="00E738B0">
      <w:pPr>
        <w:jc w:val="both"/>
      </w:pPr>
      <w:r>
        <w:t>Информација о жалбеном  механизму биће доступна у свим информативним материјалима. Извођач радова  ће бити одговоран за развој СЕЗ/СУ протокола који ће се примењивати на своје запослене и запослене подизвођаче који раде на Пројекту. Овај протокол, заједно са осталим захтевима у погледу перформансе извођача биће достављени ЈУП-у на преглед и одобрење пре него што извођачима буде дозвољено да почну са радовима.</w:t>
      </w:r>
    </w:p>
    <w:p w14:paraId="67F9528D" w14:textId="77777777" w:rsidR="003A1346" w:rsidRDefault="00E738B0">
      <w:pPr>
        <w:pStyle w:val="Heading1"/>
        <w:rPr>
          <w:color w:val="2F5496"/>
          <w:szCs w:val="28"/>
        </w:rPr>
      </w:pPr>
      <w:bookmarkStart w:id="8" w:name="_Toc210082071"/>
      <w:r>
        <w:rPr>
          <w:color w:val="2F5496"/>
          <w:szCs w:val="28"/>
        </w:rPr>
        <w:t>Праћење и извештавање:</w:t>
      </w:r>
      <w:bookmarkEnd w:id="8"/>
    </w:p>
    <w:p w14:paraId="62E0E92D" w14:textId="77777777" w:rsidR="003A1346" w:rsidRDefault="00E738B0">
      <w:pPr>
        <w:spacing w:after="0" w:line="240" w:lineRule="auto"/>
        <w:jc w:val="both"/>
        <w:rPr>
          <w:color w:val="000000"/>
        </w:rPr>
      </w:pPr>
      <w:r>
        <w:rPr>
          <w:color w:val="000000"/>
        </w:rPr>
        <w:t xml:space="preserve">Резултати процеса укључивања заинтересованих страна биће укључени у извештаје о животној средини и социјалним питањима за СБ, које ће припремити ЈУП, сумирајући утицаје на животну средину и социјална питања, здравље и безбедност, објављивања и учинак консултација и имплементацију жалбеног механизма. </w:t>
      </w:r>
    </w:p>
    <w:p w14:paraId="695E4A26" w14:textId="77777777" w:rsidR="003A1346" w:rsidRDefault="003A1346">
      <w:pPr>
        <w:spacing w:after="0" w:line="240" w:lineRule="auto"/>
        <w:jc w:val="both"/>
        <w:rPr>
          <w:color w:val="000000"/>
        </w:rPr>
      </w:pPr>
    </w:p>
    <w:p w14:paraId="614F75BC" w14:textId="77777777" w:rsidR="003A1346" w:rsidRDefault="00E738B0">
      <w:pPr>
        <w:spacing w:after="0" w:line="240" w:lineRule="auto"/>
        <w:jc w:val="both"/>
        <w:rPr>
          <w:color w:val="000000"/>
        </w:rPr>
      </w:pPr>
      <w:r>
        <w:rPr>
          <w:color w:val="000000"/>
        </w:rPr>
        <w:t xml:space="preserve">Извештаји ће садржати следеће информације: </w:t>
      </w:r>
    </w:p>
    <w:p w14:paraId="406496A5" w14:textId="77777777" w:rsidR="003A1346" w:rsidRDefault="00E738B0">
      <w:pPr>
        <w:numPr>
          <w:ilvl w:val="0"/>
          <w:numId w:val="3"/>
        </w:numPr>
        <w:pBdr>
          <w:top w:val="nil"/>
          <w:left w:val="nil"/>
          <w:bottom w:val="nil"/>
          <w:right w:val="nil"/>
          <w:between w:val="nil"/>
        </w:pBdr>
        <w:spacing w:after="0" w:line="240" w:lineRule="auto"/>
        <w:jc w:val="both"/>
        <w:rPr>
          <w:color w:val="000000"/>
        </w:rPr>
      </w:pPr>
      <w:r>
        <w:rPr>
          <w:color w:val="000000"/>
        </w:rPr>
        <w:t xml:space="preserve">Број и врсте примљених жалби заједнице поднетих у периоду извештавања, са назнаком отворених, решених и затворених жалби и да ли су решене у роковима наведеним у жалбеном механизму; </w:t>
      </w:r>
    </w:p>
    <w:p w14:paraId="6DF4209D" w14:textId="77777777" w:rsidR="003A1346" w:rsidRDefault="00E738B0">
      <w:pPr>
        <w:numPr>
          <w:ilvl w:val="0"/>
          <w:numId w:val="3"/>
        </w:numPr>
        <w:pBdr>
          <w:top w:val="nil"/>
          <w:left w:val="nil"/>
          <w:bottom w:val="nil"/>
          <w:right w:val="nil"/>
          <w:between w:val="nil"/>
        </w:pBdr>
        <w:spacing w:after="0" w:line="240" w:lineRule="auto"/>
        <w:jc w:val="both"/>
        <w:rPr>
          <w:color w:val="000000"/>
        </w:rPr>
      </w:pPr>
      <w:r>
        <w:rPr>
          <w:color w:val="000000"/>
        </w:rPr>
        <w:t xml:space="preserve">Број и врсте информација и активности објављених преко медија и званичних интернет страница; </w:t>
      </w:r>
    </w:p>
    <w:p w14:paraId="49941DB9" w14:textId="77777777" w:rsidR="003A1346" w:rsidRDefault="00E738B0">
      <w:pPr>
        <w:numPr>
          <w:ilvl w:val="0"/>
          <w:numId w:val="3"/>
        </w:numPr>
        <w:pBdr>
          <w:top w:val="nil"/>
          <w:left w:val="nil"/>
          <w:bottom w:val="nil"/>
          <w:right w:val="nil"/>
          <w:between w:val="nil"/>
        </w:pBdr>
        <w:spacing w:after="0" w:line="240" w:lineRule="auto"/>
        <w:jc w:val="both"/>
        <w:rPr>
          <w:color w:val="000000"/>
        </w:rPr>
      </w:pPr>
      <w:r>
        <w:rPr>
          <w:color w:val="000000"/>
        </w:rPr>
        <w:t xml:space="preserve">Време и место одржавања консултативних састанака и других врста активности укључивања заинтересованих страна, са информацијом о броју и полу учесника; проблемима и </w:t>
      </w:r>
      <w:r>
        <w:rPr>
          <w:color w:val="000000"/>
        </w:rPr>
        <w:lastRenderedPageBreak/>
        <w:t xml:space="preserve">забринутостима истакнутих током састанака и информације о томе како је ЈУП узео у обзир истакнуте проблеме. </w:t>
      </w:r>
    </w:p>
    <w:p w14:paraId="52451141" w14:textId="77777777" w:rsidR="003A1346" w:rsidRDefault="003A1346">
      <w:pPr>
        <w:spacing w:after="0" w:line="240" w:lineRule="auto"/>
        <w:jc w:val="both"/>
        <w:rPr>
          <w:color w:val="000000"/>
        </w:rPr>
      </w:pPr>
    </w:p>
    <w:p w14:paraId="3EB3DCA8" w14:textId="77777777" w:rsidR="003A1346" w:rsidRDefault="00E738B0">
      <w:pPr>
        <w:spacing w:after="0" w:line="240" w:lineRule="auto"/>
        <w:jc w:val="both"/>
      </w:pPr>
      <w:r>
        <w:t xml:space="preserve">ЈУП ће бити одговоран за праћење сви активности заинтересованих страна у вези са Пројектом, обезбеђивање испуњења и ажурирања овог Плана, и извештавање СБ. </w:t>
      </w:r>
    </w:p>
    <w:p w14:paraId="1524DE0B" w14:textId="77777777" w:rsidR="003A1346" w:rsidRDefault="00E738B0">
      <w:pPr>
        <w:jc w:val="both"/>
      </w:pPr>
      <w:r>
        <w:t>Прилог 3 овог Плана садржи образац за праћење активности заинтересованих страна.</w:t>
      </w:r>
    </w:p>
    <w:p w14:paraId="42670AA3" w14:textId="77777777" w:rsidR="003A1346" w:rsidRDefault="00E738B0">
      <w:pPr>
        <w:pStyle w:val="Heading1"/>
      </w:pPr>
      <w:bookmarkStart w:id="9" w:name="_Toc210082072"/>
      <w:r>
        <w:t>Одобрење и потписи:</w:t>
      </w:r>
      <w:bookmarkEnd w:id="9"/>
    </w:p>
    <w:p w14:paraId="060FE35D" w14:textId="77777777" w:rsidR="003A1346" w:rsidRDefault="003A1346">
      <w:pPr>
        <w:pStyle w:val="Heading1"/>
        <w:sectPr w:rsidR="003A1346">
          <w:pgSz w:w="12240" w:h="15840"/>
          <w:pgMar w:top="1440" w:right="1440" w:bottom="1440" w:left="1440" w:header="720" w:footer="720" w:gutter="0"/>
          <w:cols w:space="720"/>
        </w:sectPr>
      </w:pPr>
    </w:p>
    <w:p w14:paraId="2A921997" w14:textId="3D3531A9" w:rsidR="003A1346" w:rsidRDefault="00F94FB2">
      <w:pPr>
        <w:pStyle w:val="Heading2"/>
      </w:pPr>
      <w:bookmarkStart w:id="10" w:name="_Toc210082073"/>
      <w:r>
        <w:lastRenderedPageBreak/>
        <w:t xml:space="preserve">Прилог 01 - </w:t>
      </w:r>
      <w:r w:rsidR="00E738B0">
        <w:t>Жалбени формулар</w:t>
      </w:r>
      <w:bookmarkEnd w:id="10"/>
      <w:r w:rsidR="00E738B0">
        <w:t xml:space="preserve"> </w:t>
      </w:r>
    </w:p>
    <w:p w14:paraId="41EC6F2D" w14:textId="77777777" w:rsidR="003A1346" w:rsidRDefault="00E738B0">
      <w:pPr>
        <w:pBdr>
          <w:top w:val="nil"/>
          <w:left w:val="nil"/>
          <w:bottom w:val="nil"/>
          <w:right w:val="nil"/>
          <w:between w:val="nil"/>
        </w:pBdr>
        <w:tabs>
          <w:tab w:val="center" w:pos="4680"/>
          <w:tab w:val="right" w:pos="9360"/>
        </w:tabs>
        <w:spacing w:after="0" w:line="240" w:lineRule="auto"/>
        <w:jc w:val="center"/>
        <w:rPr>
          <w:b/>
          <w:color w:val="000000"/>
          <w:u w:val="single"/>
        </w:rPr>
      </w:pPr>
      <w:r>
        <w:rPr>
          <w:b/>
          <w:color w:val="000000"/>
          <w:u w:val="single"/>
        </w:rPr>
        <w:t xml:space="preserve">Пројекат развоја локалне инфраструктуре и институционалног јачања локалних </w:t>
      </w:r>
      <w:proofErr w:type="spellStart"/>
      <w:r>
        <w:rPr>
          <w:b/>
          <w:color w:val="000000"/>
          <w:u w:val="single"/>
        </w:rPr>
        <w:t>самоуправa</w:t>
      </w:r>
      <w:proofErr w:type="spellEnd"/>
      <w:r>
        <w:rPr>
          <w:b/>
          <w:color w:val="000000"/>
          <w:u w:val="single"/>
        </w:rPr>
        <w:t xml:space="preserve"> </w:t>
      </w:r>
    </w:p>
    <w:p w14:paraId="2671E977" w14:textId="77777777" w:rsidR="003A1346" w:rsidRDefault="003A1346">
      <w:pPr>
        <w:pBdr>
          <w:top w:val="nil"/>
          <w:left w:val="nil"/>
          <w:bottom w:val="nil"/>
          <w:right w:val="nil"/>
          <w:between w:val="nil"/>
        </w:pBdr>
        <w:tabs>
          <w:tab w:val="center" w:pos="4680"/>
          <w:tab w:val="right" w:pos="9360"/>
        </w:tabs>
        <w:spacing w:after="0" w:line="240" w:lineRule="auto"/>
        <w:jc w:val="center"/>
        <w:rPr>
          <w:b/>
          <w:color w:val="000000"/>
        </w:rPr>
      </w:pPr>
    </w:p>
    <w:p w14:paraId="7B164515" w14:textId="77777777" w:rsidR="003A1346" w:rsidRDefault="00E738B0">
      <w:pPr>
        <w:pBdr>
          <w:top w:val="nil"/>
          <w:left w:val="nil"/>
          <w:bottom w:val="nil"/>
          <w:right w:val="nil"/>
          <w:between w:val="nil"/>
        </w:pBdr>
        <w:spacing w:after="0" w:line="240" w:lineRule="auto"/>
        <w:jc w:val="center"/>
        <w:rPr>
          <w:b/>
          <w:color w:val="000000"/>
          <w:sz w:val="28"/>
          <w:szCs w:val="28"/>
        </w:rPr>
      </w:pPr>
      <w:r>
        <w:rPr>
          <w:b/>
          <w:color w:val="000000"/>
          <w:sz w:val="28"/>
          <w:szCs w:val="28"/>
        </w:rPr>
        <w:t>ЖАЛБЕНИ ФОРМУЛАР</w:t>
      </w:r>
    </w:p>
    <w:p w14:paraId="20652214" w14:textId="77777777" w:rsidR="003A1346" w:rsidRDefault="003A1346">
      <w:pPr>
        <w:pBdr>
          <w:top w:val="nil"/>
          <w:left w:val="nil"/>
          <w:bottom w:val="nil"/>
          <w:right w:val="nil"/>
          <w:between w:val="nil"/>
        </w:pBdr>
        <w:spacing w:after="0" w:line="240" w:lineRule="auto"/>
        <w:jc w:val="both"/>
        <w:rPr>
          <w:color w:val="000000"/>
        </w:rPr>
      </w:pPr>
    </w:p>
    <w:p w14:paraId="62D91F06" w14:textId="77777777" w:rsidR="003A1346" w:rsidRDefault="00E738B0">
      <w:pPr>
        <w:pBdr>
          <w:top w:val="nil"/>
          <w:left w:val="nil"/>
          <w:bottom w:val="nil"/>
          <w:right w:val="nil"/>
          <w:between w:val="nil"/>
        </w:pBdr>
        <w:spacing w:after="0" w:line="240" w:lineRule="auto"/>
        <w:jc w:val="both"/>
        <w:rPr>
          <w:color w:val="000000"/>
        </w:rPr>
      </w:pPr>
      <w:r>
        <w:rPr>
          <w:color w:val="000000"/>
        </w:rPr>
        <w:t>Уколико имате питања или примедбе на активности и процедуре током реализације Пројекта, развоја локалне инфраструктуре и институционалног развоја (</w:t>
      </w:r>
      <w:r>
        <w:rPr>
          <w:smallCaps/>
          <w:color w:val="000000"/>
        </w:rPr>
        <w:t>LIID</w:t>
      </w:r>
      <w:r>
        <w:rPr>
          <w:color w:val="000000"/>
        </w:rPr>
        <w:t>), молимо Вас да попуните овај формулар у складу са успостављеним жалбеним механизмом.</w:t>
      </w:r>
    </w:p>
    <w:p w14:paraId="3E880724" w14:textId="77777777" w:rsidR="003A1346" w:rsidRDefault="003A1346">
      <w:pPr>
        <w:pBdr>
          <w:top w:val="nil"/>
          <w:left w:val="nil"/>
          <w:bottom w:val="nil"/>
          <w:right w:val="nil"/>
          <w:between w:val="nil"/>
        </w:pBdr>
        <w:spacing w:after="0" w:line="240" w:lineRule="auto"/>
        <w:jc w:val="both"/>
        <w:rPr>
          <w:color w:val="000000"/>
        </w:rPr>
      </w:pPr>
    </w:p>
    <w:p w14:paraId="0386C161" w14:textId="77777777" w:rsidR="003A1346" w:rsidRDefault="00E738B0">
      <w:pPr>
        <w:jc w:val="both"/>
      </w:pPr>
      <w:r>
        <w:t xml:space="preserve">Напомена: жалба и/или притужба, сугестија се односи искључиво на пројекат </w:t>
      </w:r>
      <w:r>
        <w:rPr>
          <w:smallCaps/>
        </w:rPr>
        <w:t>LIID</w:t>
      </w:r>
      <w:r>
        <w:rPr>
          <w:b/>
        </w:rPr>
        <w:t>.</w:t>
      </w:r>
    </w:p>
    <w:p w14:paraId="63B55CC9" w14:textId="77777777" w:rsidR="003A1346" w:rsidRDefault="003A1346">
      <w:pPr>
        <w:pBdr>
          <w:top w:val="nil"/>
          <w:left w:val="nil"/>
          <w:bottom w:val="nil"/>
          <w:right w:val="nil"/>
          <w:between w:val="nil"/>
        </w:pBdr>
        <w:spacing w:after="0" w:line="240" w:lineRule="auto"/>
        <w:jc w:val="both"/>
        <w:rPr>
          <w:color w:val="000000"/>
        </w:rPr>
      </w:pPr>
    </w:p>
    <w:tbl>
      <w:tblPr>
        <w:tblStyle w:val="a3"/>
        <w:tblW w:w="933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00" w:firstRow="0" w:lastRow="0" w:firstColumn="0" w:lastColumn="0" w:noHBand="0" w:noVBand="1"/>
      </w:tblPr>
      <w:tblGrid>
        <w:gridCol w:w="693"/>
        <w:gridCol w:w="3422"/>
        <w:gridCol w:w="1241"/>
        <w:gridCol w:w="250"/>
        <w:gridCol w:w="1879"/>
        <w:gridCol w:w="1845"/>
      </w:tblGrid>
      <w:tr w:rsidR="003A1346" w14:paraId="2E440E13" w14:textId="77777777">
        <w:tc>
          <w:tcPr>
            <w:tcW w:w="9330" w:type="dxa"/>
            <w:gridSpan w:val="6"/>
            <w:tcBorders>
              <w:top w:val="single" w:sz="12" w:space="0" w:color="000000"/>
              <w:left w:val="single" w:sz="12" w:space="0" w:color="000000"/>
              <w:bottom w:val="single" w:sz="4" w:space="0" w:color="000000"/>
              <w:right w:val="single" w:sz="12" w:space="0" w:color="000000"/>
            </w:tcBorders>
            <w:shd w:val="clear" w:color="auto" w:fill="BFBFBF"/>
          </w:tcPr>
          <w:p w14:paraId="3FB56DDA" w14:textId="77777777" w:rsidR="003A1346" w:rsidRDefault="00E738B0">
            <w:pPr>
              <w:pBdr>
                <w:top w:val="nil"/>
                <w:left w:val="nil"/>
                <w:bottom w:val="nil"/>
                <w:right w:val="nil"/>
                <w:between w:val="nil"/>
              </w:pBdr>
              <w:jc w:val="both"/>
              <w:rPr>
                <w:b/>
                <w:color w:val="000000"/>
              </w:rPr>
            </w:pPr>
            <w:r>
              <w:rPr>
                <w:b/>
                <w:color w:val="000000"/>
              </w:rPr>
              <w:t>Контакт подаци</w:t>
            </w:r>
          </w:p>
        </w:tc>
      </w:tr>
      <w:tr w:rsidR="003A1346" w14:paraId="489DAC3B" w14:textId="77777777">
        <w:tc>
          <w:tcPr>
            <w:tcW w:w="9330" w:type="dxa"/>
            <w:gridSpan w:val="6"/>
            <w:tcBorders>
              <w:top w:val="single" w:sz="4" w:space="0" w:color="000000"/>
              <w:left w:val="single" w:sz="12" w:space="0" w:color="000000"/>
              <w:bottom w:val="single" w:sz="4" w:space="0" w:color="000000"/>
              <w:right w:val="single" w:sz="12" w:space="0" w:color="000000"/>
            </w:tcBorders>
          </w:tcPr>
          <w:p w14:paraId="03DCCC7E" w14:textId="77777777" w:rsidR="003A1346" w:rsidRDefault="00E738B0">
            <w:pPr>
              <w:pBdr>
                <w:top w:val="nil"/>
                <w:left w:val="nil"/>
                <w:bottom w:val="nil"/>
                <w:right w:val="nil"/>
                <w:between w:val="nil"/>
              </w:pBdr>
              <w:jc w:val="both"/>
              <w:rPr>
                <w:color w:val="000000"/>
              </w:rPr>
            </w:pPr>
            <w:r>
              <w:rPr>
                <w:color w:val="000000"/>
              </w:rPr>
              <w:t>Ваше име и презиме и контакт подаци неће бити објављени, нити ће бити доступни јавно. Ови подаци ће бити коришћени искључиво за евентуалну даљу комуникацију са Вама у вези послатог питања или жалбе.</w:t>
            </w:r>
          </w:p>
        </w:tc>
      </w:tr>
      <w:tr w:rsidR="003A1346" w14:paraId="674A6639" w14:textId="77777777">
        <w:tc>
          <w:tcPr>
            <w:tcW w:w="4115" w:type="dxa"/>
            <w:gridSpan w:val="2"/>
            <w:tcBorders>
              <w:top w:val="single" w:sz="4" w:space="0" w:color="000000"/>
              <w:left w:val="single" w:sz="12" w:space="0" w:color="000000"/>
              <w:bottom w:val="single" w:sz="4" w:space="0" w:color="000000"/>
              <w:right w:val="single" w:sz="4" w:space="0" w:color="000000"/>
            </w:tcBorders>
          </w:tcPr>
          <w:p w14:paraId="63E51E96" w14:textId="77777777" w:rsidR="003A1346" w:rsidRDefault="00E738B0">
            <w:pPr>
              <w:pBdr>
                <w:top w:val="nil"/>
                <w:left w:val="nil"/>
                <w:bottom w:val="nil"/>
                <w:right w:val="nil"/>
                <w:between w:val="nil"/>
              </w:pBdr>
              <w:rPr>
                <w:color w:val="000000"/>
              </w:rPr>
            </w:pPr>
            <w:r>
              <w:rPr>
                <w:color w:val="000000"/>
              </w:rPr>
              <w:t>Број жалбе у интерној евиденцији</w:t>
            </w:r>
          </w:p>
        </w:tc>
        <w:tc>
          <w:tcPr>
            <w:tcW w:w="1241" w:type="dxa"/>
            <w:tcBorders>
              <w:top w:val="single" w:sz="4" w:space="0" w:color="000000"/>
              <w:left w:val="single" w:sz="4" w:space="0" w:color="000000"/>
              <w:bottom w:val="single" w:sz="4" w:space="0" w:color="000000"/>
              <w:right w:val="single" w:sz="4" w:space="0" w:color="BFBFBF"/>
            </w:tcBorders>
          </w:tcPr>
          <w:p w14:paraId="67D34173" w14:textId="77777777" w:rsidR="003A1346" w:rsidRDefault="003A1346">
            <w:pPr>
              <w:pBdr>
                <w:top w:val="nil"/>
                <w:left w:val="nil"/>
                <w:bottom w:val="nil"/>
                <w:right w:val="nil"/>
                <w:between w:val="nil"/>
              </w:pBdr>
              <w:jc w:val="both"/>
              <w:rPr>
                <w:color w:val="000000"/>
              </w:rPr>
            </w:pPr>
          </w:p>
        </w:tc>
        <w:tc>
          <w:tcPr>
            <w:tcW w:w="3974" w:type="dxa"/>
            <w:gridSpan w:val="3"/>
            <w:tcBorders>
              <w:top w:val="single" w:sz="4" w:space="0" w:color="000000"/>
              <w:left w:val="single" w:sz="4" w:space="0" w:color="BFBFBF"/>
              <w:bottom w:val="single" w:sz="4" w:space="0" w:color="000000"/>
              <w:right w:val="single" w:sz="12" w:space="0" w:color="000000"/>
            </w:tcBorders>
          </w:tcPr>
          <w:p w14:paraId="2E82B444" w14:textId="77777777" w:rsidR="003A1346" w:rsidRDefault="003A1346">
            <w:pPr>
              <w:pBdr>
                <w:top w:val="nil"/>
                <w:left w:val="nil"/>
                <w:bottom w:val="nil"/>
                <w:right w:val="nil"/>
                <w:between w:val="nil"/>
              </w:pBdr>
              <w:rPr>
                <w:color w:val="000000"/>
              </w:rPr>
            </w:pPr>
          </w:p>
        </w:tc>
      </w:tr>
      <w:tr w:rsidR="003A1346" w14:paraId="2F955D13" w14:textId="77777777">
        <w:tc>
          <w:tcPr>
            <w:tcW w:w="693" w:type="dxa"/>
            <w:tcBorders>
              <w:top w:val="single" w:sz="4" w:space="0" w:color="000000"/>
              <w:left w:val="single" w:sz="12" w:space="0" w:color="000000"/>
              <w:bottom w:val="single" w:sz="4" w:space="0" w:color="000000"/>
              <w:right w:val="single" w:sz="4" w:space="0" w:color="BFBFBF"/>
            </w:tcBorders>
          </w:tcPr>
          <w:p w14:paraId="2C408A86" w14:textId="77777777" w:rsidR="003A1346" w:rsidRDefault="00E738B0">
            <w:pPr>
              <w:pBdr>
                <w:top w:val="nil"/>
                <w:left w:val="nil"/>
                <w:bottom w:val="nil"/>
                <w:right w:val="nil"/>
                <w:between w:val="nil"/>
              </w:pBdr>
              <w:jc w:val="both"/>
              <w:rPr>
                <w:color w:val="000000"/>
              </w:rPr>
            </w:pPr>
            <w:r>
              <w:rPr>
                <w:color w:val="000000"/>
              </w:rPr>
              <w:t>Име:</w:t>
            </w:r>
          </w:p>
        </w:tc>
        <w:tc>
          <w:tcPr>
            <w:tcW w:w="3422" w:type="dxa"/>
            <w:tcBorders>
              <w:top w:val="single" w:sz="4" w:space="0" w:color="000000"/>
              <w:left w:val="single" w:sz="4" w:space="0" w:color="BFBFBF"/>
              <w:bottom w:val="single" w:sz="4" w:space="0" w:color="000000"/>
              <w:right w:val="single" w:sz="4" w:space="0" w:color="000000"/>
            </w:tcBorders>
          </w:tcPr>
          <w:p w14:paraId="430F0D26" w14:textId="77777777" w:rsidR="003A1346" w:rsidRDefault="00E738B0">
            <w:pPr>
              <w:pBdr>
                <w:top w:val="nil"/>
                <w:left w:val="nil"/>
                <w:bottom w:val="nil"/>
                <w:right w:val="nil"/>
                <w:between w:val="nil"/>
              </w:pBdr>
              <w:rPr>
                <w:color w:val="000000"/>
              </w:rPr>
            </w:pPr>
            <w:r>
              <w:rPr>
                <w:color w:val="808080"/>
              </w:rPr>
              <w:t>Овде упишите име</w:t>
            </w:r>
          </w:p>
        </w:tc>
        <w:tc>
          <w:tcPr>
            <w:tcW w:w="1241" w:type="dxa"/>
            <w:tcBorders>
              <w:top w:val="single" w:sz="4" w:space="0" w:color="000000"/>
              <w:left w:val="single" w:sz="4" w:space="0" w:color="000000"/>
              <w:bottom w:val="single" w:sz="4" w:space="0" w:color="000000"/>
              <w:right w:val="single" w:sz="4" w:space="0" w:color="BFBFBF"/>
            </w:tcBorders>
          </w:tcPr>
          <w:p w14:paraId="337835CF" w14:textId="77777777" w:rsidR="003A1346" w:rsidRDefault="00E738B0">
            <w:pPr>
              <w:pBdr>
                <w:top w:val="nil"/>
                <w:left w:val="nil"/>
                <w:bottom w:val="nil"/>
                <w:right w:val="nil"/>
                <w:between w:val="nil"/>
              </w:pBdr>
              <w:jc w:val="both"/>
              <w:rPr>
                <w:color w:val="000000"/>
              </w:rPr>
            </w:pPr>
            <w:r>
              <w:rPr>
                <w:color w:val="000000"/>
              </w:rPr>
              <w:t>Презиме:</w:t>
            </w:r>
          </w:p>
        </w:tc>
        <w:tc>
          <w:tcPr>
            <w:tcW w:w="3974" w:type="dxa"/>
            <w:gridSpan w:val="3"/>
            <w:tcBorders>
              <w:top w:val="single" w:sz="4" w:space="0" w:color="000000"/>
              <w:left w:val="single" w:sz="4" w:space="0" w:color="BFBFBF"/>
              <w:bottom w:val="single" w:sz="4" w:space="0" w:color="000000"/>
              <w:right w:val="single" w:sz="12" w:space="0" w:color="000000"/>
            </w:tcBorders>
          </w:tcPr>
          <w:p w14:paraId="25B51939" w14:textId="77777777" w:rsidR="003A1346" w:rsidRDefault="00E738B0">
            <w:pPr>
              <w:pBdr>
                <w:top w:val="nil"/>
                <w:left w:val="nil"/>
                <w:bottom w:val="nil"/>
                <w:right w:val="nil"/>
                <w:between w:val="nil"/>
              </w:pBdr>
              <w:rPr>
                <w:color w:val="000000"/>
              </w:rPr>
            </w:pPr>
            <w:r>
              <w:rPr>
                <w:color w:val="808080"/>
              </w:rPr>
              <w:t>Овде упишите презиме</w:t>
            </w:r>
          </w:p>
        </w:tc>
      </w:tr>
      <w:tr w:rsidR="003A1346" w14:paraId="47DC2958" w14:textId="77777777">
        <w:tc>
          <w:tcPr>
            <w:tcW w:w="9330" w:type="dxa"/>
            <w:gridSpan w:val="6"/>
            <w:tcBorders>
              <w:top w:val="single" w:sz="4" w:space="0" w:color="000000"/>
              <w:left w:val="single" w:sz="12" w:space="0" w:color="000000"/>
              <w:bottom w:val="single" w:sz="4" w:space="0" w:color="000000"/>
              <w:right w:val="single" w:sz="12" w:space="0" w:color="000000"/>
            </w:tcBorders>
          </w:tcPr>
          <w:p w14:paraId="102072AE" w14:textId="77777777" w:rsidR="003A1346" w:rsidRDefault="003A1346">
            <w:pPr>
              <w:pBdr>
                <w:top w:val="nil"/>
                <w:left w:val="nil"/>
                <w:bottom w:val="nil"/>
                <w:right w:val="nil"/>
                <w:between w:val="nil"/>
              </w:pBdr>
              <w:jc w:val="both"/>
              <w:rPr>
                <w:color w:val="000000"/>
                <w:sz w:val="16"/>
                <w:szCs w:val="16"/>
              </w:rPr>
            </w:pPr>
          </w:p>
        </w:tc>
      </w:tr>
      <w:tr w:rsidR="003A1346" w14:paraId="2870AB1D" w14:textId="77777777">
        <w:trPr>
          <w:trHeight w:val="784"/>
        </w:trPr>
        <w:tc>
          <w:tcPr>
            <w:tcW w:w="7485" w:type="dxa"/>
            <w:gridSpan w:val="5"/>
            <w:tcBorders>
              <w:top w:val="single" w:sz="4" w:space="0" w:color="000000"/>
              <w:left w:val="single" w:sz="12" w:space="0" w:color="000000"/>
              <w:bottom w:val="single" w:sz="4" w:space="0" w:color="000000"/>
              <w:right w:val="single" w:sz="4" w:space="0" w:color="BFBFBF"/>
            </w:tcBorders>
          </w:tcPr>
          <w:p w14:paraId="642AEE48" w14:textId="77777777" w:rsidR="003A1346" w:rsidRDefault="00E738B0">
            <w:pPr>
              <w:pBdr>
                <w:top w:val="nil"/>
                <w:left w:val="nil"/>
                <w:bottom w:val="nil"/>
                <w:right w:val="nil"/>
                <w:between w:val="nil"/>
              </w:pBdr>
              <w:jc w:val="both"/>
              <w:rPr>
                <w:color w:val="000000"/>
              </w:rPr>
            </w:pPr>
            <w:r>
              <w:rPr>
                <w:color w:val="000000"/>
              </w:rPr>
              <w:t xml:space="preserve">Пол </w:t>
            </w:r>
            <w:proofErr w:type="spellStart"/>
            <w:r>
              <w:rPr>
                <w:color w:val="000000"/>
              </w:rPr>
              <w:t>подносица</w:t>
            </w:r>
            <w:proofErr w:type="spellEnd"/>
            <w:r>
              <w:rPr>
                <w:color w:val="000000"/>
              </w:rPr>
              <w:t xml:space="preserve"> питања или жалбе (служи искључиво у сврху статистичке обраде и аналитичког приказа; изјашњењем дајете пристанак на статистичку обраду података):</w:t>
            </w:r>
          </w:p>
        </w:tc>
        <w:tc>
          <w:tcPr>
            <w:tcW w:w="1845" w:type="dxa"/>
            <w:tcBorders>
              <w:top w:val="single" w:sz="4" w:space="0" w:color="000000"/>
              <w:left w:val="single" w:sz="4" w:space="0" w:color="BFBFBF"/>
              <w:bottom w:val="single" w:sz="4" w:space="0" w:color="000000"/>
              <w:right w:val="single" w:sz="12" w:space="0" w:color="000000"/>
            </w:tcBorders>
          </w:tcPr>
          <w:p w14:paraId="5E042DC6" w14:textId="77777777" w:rsidR="003A1346" w:rsidRDefault="007117FF">
            <w:pPr>
              <w:pBdr>
                <w:top w:val="nil"/>
                <w:left w:val="nil"/>
                <w:bottom w:val="nil"/>
                <w:right w:val="nil"/>
                <w:between w:val="nil"/>
              </w:pBdr>
              <w:jc w:val="both"/>
              <w:rPr>
                <w:color w:val="000000"/>
              </w:rPr>
            </w:pPr>
            <w:sdt>
              <w:sdtPr>
                <w:tag w:val="goog_rdk_0"/>
                <w:id w:val="-2110198606"/>
              </w:sdtPr>
              <w:sdtEndPr/>
              <w:sdtContent>
                <w:r w:rsidR="00E738B0">
                  <w:rPr>
                    <w:rFonts w:ascii="Arial Unicode MS" w:eastAsia="Arial Unicode MS" w:hAnsi="Arial Unicode MS" w:cs="Arial Unicode MS"/>
                    <w:color w:val="000000"/>
                  </w:rPr>
                  <w:t>☐</w:t>
                </w:r>
              </w:sdtContent>
            </w:sdt>
            <w:r w:rsidR="00E738B0">
              <w:rPr>
                <w:color w:val="000000"/>
              </w:rPr>
              <w:t xml:space="preserve"> Мушки</w:t>
            </w:r>
          </w:p>
          <w:p w14:paraId="615CFB2A" w14:textId="77777777" w:rsidR="003A1346" w:rsidRDefault="007117FF">
            <w:pPr>
              <w:pBdr>
                <w:top w:val="nil"/>
                <w:left w:val="nil"/>
                <w:bottom w:val="nil"/>
                <w:right w:val="nil"/>
                <w:between w:val="nil"/>
              </w:pBdr>
              <w:jc w:val="both"/>
              <w:rPr>
                <w:color w:val="000000"/>
              </w:rPr>
            </w:pPr>
            <w:sdt>
              <w:sdtPr>
                <w:tag w:val="goog_rdk_1"/>
                <w:id w:val="-796057312"/>
              </w:sdtPr>
              <w:sdtEndPr/>
              <w:sdtContent>
                <w:r w:rsidR="00E738B0">
                  <w:rPr>
                    <w:rFonts w:ascii="Arial Unicode MS" w:eastAsia="Arial Unicode MS" w:hAnsi="Arial Unicode MS" w:cs="Arial Unicode MS"/>
                    <w:color w:val="000000"/>
                  </w:rPr>
                  <w:t>☐</w:t>
                </w:r>
              </w:sdtContent>
            </w:sdt>
            <w:r w:rsidR="00E738B0">
              <w:rPr>
                <w:color w:val="000000"/>
              </w:rPr>
              <w:t xml:space="preserve"> Женски</w:t>
            </w:r>
          </w:p>
          <w:p w14:paraId="471C6C39" w14:textId="77777777" w:rsidR="003A1346" w:rsidRDefault="007117FF">
            <w:pPr>
              <w:pBdr>
                <w:top w:val="nil"/>
                <w:left w:val="nil"/>
                <w:bottom w:val="nil"/>
                <w:right w:val="nil"/>
                <w:between w:val="nil"/>
              </w:pBdr>
              <w:jc w:val="both"/>
              <w:rPr>
                <w:color w:val="000000"/>
              </w:rPr>
            </w:pPr>
            <w:sdt>
              <w:sdtPr>
                <w:tag w:val="goog_rdk_2"/>
                <w:id w:val="342210450"/>
              </w:sdtPr>
              <w:sdtEndPr/>
              <w:sdtContent>
                <w:r w:rsidR="00E738B0">
                  <w:rPr>
                    <w:rFonts w:ascii="Arial Unicode MS" w:eastAsia="Arial Unicode MS" w:hAnsi="Arial Unicode MS" w:cs="Arial Unicode MS"/>
                    <w:color w:val="000000"/>
                  </w:rPr>
                  <w:t>☐</w:t>
                </w:r>
              </w:sdtContent>
            </w:sdt>
            <w:r w:rsidR="00E738B0">
              <w:rPr>
                <w:color w:val="000000"/>
              </w:rPr>
              <w:t xml:space="preserve"> Други</w:t>
            </w:r>
          </w:p>
        </w:tc>
      </w:tr>
      <w:tr w:rsidR="003A1346" w14:paraId="7E064960" w14:textId="77777777">
        <w:tc>
          <w:tcPr>
            <w:tcW w:w="9330" w:type="dxa"/>
            <w:gridSpan w:val="6"/>
            <w:tcBorders>
              <w:top w:val="single" w:sz="4" w:space="0" w:color="000000"/>
              <w:left w:val="single" w:sz="12" w:space="0" w:color="000000"/>
              <w:bottom w:val="single" w:sz="4" w:space="0" w:color="000000"/>
              <w:right w:val="single" w:sz="12" w:space="0" w:color="000000"/>
            </w:tcBorders>
          </w:tcPr>
          <w:p w14:paraId="05613A4D" w14:textId="77777777" w:rsidR="003A1346" w:rsidRDefault="003A1346">
            <w:pPr>
              <w:pBdr>
                <w:top w:val="nil"/>
                <w:left w:val="nil"/>
                <w:bottom w:val="nil"/>
                <w:right w:val="nil"/>
                <w:between w:val="nil"/>
              </w:pBdr>
              <w:jc w:val="both"/>
              <w:rPr>
                <w:color w:val="000000"/>
              </w:rPr>
            </w:pPr>
          </w:p>
        </w:tc>
      </w:tr>
      <w:tr w:rsidR="003A1346" w14:paraId="0F05204C" w14:textId="77777777">
        <w:tc>
          <w:tcPr>
            <w:tcW w:w="5356" w:type="dxa"/>
            <w:gridSpan w:val="3"/>
            <w:tcBorders>
              <w:top w:val="single" w:sz="4" w:space="0" w:color="000000"/>
              <w:left w:val="single" w:sz="12" w:space="0" w:color="000000"/>
              <w:bottom w:val="single" w:sz="4" w:space="0" w:color="BFBFBF"/>
              <w:right w:val="single" w:sz="4" w:space="0" w:color="000000"/>
            </w:tcBorders>
          </w:tcPr>
          <w:p w14:paraId="5239EAEC" w14:textId="77777777" w:rsidR="003A1346" w:rsidRDefault="00E738B0">
            <w:pPr>
              <w:pBdr>
                <w:top w:val="nil"/>
                <w:left w:val="nil"/>
                <w:bottom w:val="nil"/>
                <w:right w:val="nil"/>
                <w:between w:val="nil"/>
              </w:pBdr>
              <w:jc w:val="both"/>
              <w:rPr>
                <w:color w:val="000000"/>
              </w:rPr>
            </w:pPr>
            <w:r>
              <w:rPr>
                <w:color w:val="000000"/>
              </w:rPr>
              <w:t>Електронска пошта (e-</w:t>
            </w:r>
            <w:proofErr w:type="spellStart"/>
            <w:r>
              <w:rPr>
                <w:color w:val="000000"/>
              </w:rPr>
              <w:t>mail</w:t>
            </w:r>
            <w:proofErr w:type="spellEnd"/>
            <w:r>
              <w:rPr>
                <w:color w:val="000000"/>
              </w:rPr>
              <w:t>):</w:t>
            </w:r>
          </w:p>
        </w:tc>
        <w:tc>
          <w:tcPr>
            <w:tcW w:w="3974" w:type="dxa"/>
            <w:gridSpan w:val="3"/>
            <w:tcBorders>
              <w:top w:val="single" w:sz="4" w:space="0" w:color="000000"/>
              <w:left w:val="single" w:sz="4" w:space="0" w:color="000000"/>
              <w:bottom w:val="single" w:sz="4" w:space="0" w:color="BFBFBF"/>
              <w:right w:val="single" w:sz="12" w:space="0" w:color="000000"/>
            </w:tcBorders>
          </w:tcPr>
          <w:p w14:paraId="12F6541A" w14:textId="77777777" w:rsidR="003A1346" w:rsidRDefault="00E738B0">
            <w:pPr>
              <w:pBdr>
                <w:top w:val="nil"/>
                <w:left w:val="nil"/>
                <w:bottom w:val="nil"/>
                <w:right w:val="nil"/>
                <w:between w:val="nil"/>
              </w:pBdr>
              <w:jc w:val="both"/>
              <w:rPr>
                <w:color w:val="000000"/>
              </w:rPr>
            </w:pPr>
            <w:r>
              <w:rPr>
                <w:color w:val="000000"/>
              </w:rPr>
              <w:t>Број телефона:</w:t>
            </w:r>
          </w:p>
        </w:tc>
      </w:tr>
      <w:tr w:rsidR="003A1346" w14:paraId="1ACD4556" w14:textId="77777777">
        <w:tc>
          <w:tcPr>
            <w:tcW w:w="5356" w:type="dxa"/>
            <w:gridSpan w:val="3"/>
            <w:tcBorders>
              <w:top w:val="single" w:sz="4" w:space="0" w:color="BFBFBF"/>
              <w:left w:val="single" w:sz="12" w:space="0" w:color="000000"/>
              <w:bottom w:val="single" w:sz="4" w:space="0" w:color="000000"/>
              <w:right w:val="single" w:sz="4" w:space="0" w:color="000000"/>
            </w:tcBorders>
          </w:tcPr>
          <w:p w14:paraId="52B4B596" w14:textId="77777777" w:rsidR="003A1346" w:rsidRDefault="00E738B0">
            <w:pPr>
              <w:pBdr>
                <w:top w:val="nil"/>
                <w:left w:val="nil"/>
                <w:bottom w:val="nil"/>
                <w:right w:val="nil"/>
                <w:between w:val="nil"/>
              </w:pBdr>
              <w:rPr>
                <w:color w:val="000000"/>
              </w:rPr>
            </w:pPr>
            <w:r>
              <w:rPr>
                <w:color w:val="808080"/>
              </w:rPr>
              <w:t>Овде упишите e-</w:t>
            </w:r>
            <w:proofErr w:type="spellStart"/>
            <w:r>
              <w:rPr>
                <w:color w:val="808080"/>
              </w:rPr>
              <w:t>mail</w:t>
            </w:r>
            <w:proofErr w:type="spellEnd"/>
            <w:r>
              <w:rPr>
                <w:color w:val="808080"/>
              </w:rPr>
              <w:t xml:space="preserve"> адресу</w:t>
            </w:r>
          </w:p>
        </w:tc>
        <w:tc>
          <w:tcPr>
            <w:tcW w:w="3974" w:type="dxa"/>
            <w:gridSpan w:val="3"/>
            <w:tcBorders>
              <w:top w:val="single" w:sz="4" w:space="0" w:color="BFBFBF"/>
              <w:left w:val="single" w:sz="4" w:space="0" w:color="000000"/>
              <w:bottom w:val="single" w:sz="4" w:space="0" w:color="000000"/>
              <w:right w:val="single" w:sz="12" w:space="0" w:color="000000"/>
            </w:tcBorders>
          </w:tcPr>
          <w:p w14:paraId="79A71B3F" w14:textId="77777777" w:rsidR="003A1346" w:rsidRDefault="00E738B0">
            <w:pPr>
              <w:pBdr>
                <w:top w:val="nil"/>
                <w:left w:val="nil"/>
                <w:bottom w:val="nil"/>
                <w:right w:val="nil"/>
                <w:between w:val="nil"/>
              </w:pBdr>
              <w:rPr>
                <w:color w:val="808080"/>
              </w:rPr>
            </w:pPr>
            <w:r>
              <w:rPr>
                <w:color w:val="808080"/>
              </w:rPr>
              <w:t>Овде упишите бр. телефона</w:t>
            </w:r>
          </w:p>
        </w:tc>
      </w:tr>
      <w:tr w:rsidR="003A1346" w14:paraId="725ACC22" w14:textId="77777777">
        <w:trPr>
          <w:trHeight w:val="134"/>
        </w:trPr>
        <w:tc>
          <w:tcPr>
            <w:tcW w:w="4115" w:type="dxa"/>
            <w:gridSpan w:val="2"/>
            <w:tcBorders>
              <w:top w:val="single" w:sz="4" w:space="0" w:color="000000"/>
              <w:left w:val="single" w:sz="12" w:space="0" w:color="000000"/>
              <w:bottom w:val="single" w:sz="4" w:space="0" w:color="000000"/>
              <w:right w:val="nil"/>
            </w:tcBorders>
          </w:tcPr>
          <w:p w14:paraId="4FE9BB0C" w14:textId="77777777" w:rsidR="003A1346" w:rsidRDefault="003A1346">
            <w:pPr>
              <w:pBdr>
                <w:top w:val="nil"/>
                <w:left w:val="nil"/>
                <w:bottom w:val="nil"/>
                <w:right w:val="nil"/>
                <w:between w:val="nil"/>
              </w:pBdr>
              <w:jc w:val="both"/>
              <w:rPr>
                <w:color w:val="000000"/>
              </w:rPr>
            </w:pPr>
          </w:p>
        </w:tc>
        <w:tc>
          <w:tcPr>
            <w:tcW w:w="5215" w:type="dxa"/>
            <w:gridSpan w:val="4"/>
            <w:tcBorders>
              <w:top w:val="single" w:sz="4" w:space="0" w:color="000000"/>
              <w:left w:val="nil"/>
              <w:bottom w:val="single" w:sz="4" w:space="0" w:color="000000"/>
              <w:right w:val="single" w:sz="12" w:space="0" w:color="000000"/>
            </w:tcBorders>
          </w:tcPr>
          <w:p w14:paraId="54B9AE26" w14:textId="77777777" w:rsidR="003A1346" w:rsidRDefault="003A1346">
            <w:pPr>
              <w:pBdr>
                <w:top w:val="nil"/>
                <w:left w:val="nil"/>
                <w:bottom w:val="nil"/>
                <w:right w:val="nil"/>
                <w:between w:val="nil"/>
              </w:pBdr>
              <w:jc w:val="both"/>
              <w:rPr>
                <w:color w:val="000000"/>
              </w:rPr>
            </w:pPr>
          </w:p>
        </w:tc>
      </w:tr>
      <w:tr w:rsidR="003A1346" w14:paraId="1DFC87F4" w14:textId="77777777">
        <w:tc>
          <w:tcPr>
            <w:tcW w:w="5606" w:type="dxa"/>
            <w:gridSpan w:val="4"/>
            <w:tcBorders>
              <w:top w:val="single" w:sz="4" w:space="0" w:color="000000"/>
              <w:left w:val="single" w:sz="12" w:space="0" w:color="000000"/>
              <w:bottom w:val="single" w:sz="12" w:space="0" w:color="000000"/>
              <w:right w:val="single" w:sz="4" w:space="0" w:color="BFBFBF"/>
            </w:tcBorders>
          </w:tcPr>
          <w:p w14:paraId="20561683" w14:textId="77777777" w:rsidR="003A1346" w:rsidRDefault="00E738B0">
            <w:pPr>
              <w:pBdr>
                <w:top w:val="nil"/>
                <w:left w:val="nil"/>
                <w:bottom w:val="nil"/>
                <w:right w:val="nil"/>
                <w:between w:val="nil"/>
              </w:pBdr>
              <w:jc w:val="both"/>
              <w:rPr>
                <w:color w:val="000000"/>
              </w:rPr>
            </w:pPr>
            <w:r>
              <w:rPr>
                <w:color w:val="000000"/>
              </w:rPr>
              <w:t>Поштанска адреса – за пријем писаног одговора (молимо Вас да упишете пуну адресу: улица и број, поштански број места и назив места):</w:t>
            </w:r>
          </w:p>
        </w:tc>
        <w:tc>
          <w:tcPr>
            <w:tcW w:w="3724" w:type="dxa"/>
            <w:gridSpan w:val="2"/>
            <w:tcBorders>
              <w:top w:val="single" w:sz="4" w:space="0" w:color="000000"/>
              <w:left w:val="single" w:sz="4" w:space="0" w:color="BFBFBF"/>
              <w:bottom w:val="single" w:sz="12" w:space="0" w:color="000000"/>
              <w:right w:val="single" w:sz="12" w:space="0" w:color="000000"/>
            </w:tcBorders>
          </w:tcPr>
          <w:p w14:paraId="21AA5145" w14:textId="77777777" w:rsidR="003A1346" w:rsidRDefault="00E738B0">
            <w:pPr>
              <w:pBdr>
                <w:top w:val="nil"/>
                <w:left w:val="nil"/>
                <w:bottom w:val="nil"/>
                <w:right w:val="nil"/>
                <w:between w:val="nil"/>
              </w:pBdr>
              <w:rPr>
                <w:color w:val="000000"/>
              </w:rPr>
            </w:pPr>
            <w:r>
              <w:rPr>
                <w:color w:val="808080"/>
              </w:rPr>
              <w:t>Овде упишите поштанску адресу</w:t>
            </w:r>
          </w:p>
        </w:tc>
      </w:tr>
      <w:tr w:rsidR="003A1346" w14:paraId="0759C5BA" w14:textId="77777777">
        <w:tc>
          <w:tcPr>
            <w:tcW w:w="5606" w:type="dxa"/>
            <w:gridSpan w:val="4"/>
            <w:tcBorders>
              <w:top w:val="single" w:sz="4" w:space="0" w:color="000000"/>
              <w:left w:val="single" w:sz="12" w:space="0" w:color="000000"/>
              <w:bottom w:val="single" w:sz="12" w:space="0" w:color="000000"/>
              <w:right w:val="single" w:sz="4" w:space="0" w:color="BFBFBF"/>
            </w:tcBorders>
          </w:tcPr>
          <w:p w14:paraId="7BF864D8" w14:textId="77777777" w:rsidR="003A1346" w:rsidRDefault="00E738B0">
            <w:pPr>
              <w:pBdr>
                <w:top w:val="nil"/>
                <w:left w:val="nil"/>
                <w:bottom w:val="nil"/>
                <w:right w:val="nil"/>
                <w:between w:val="nil"/>
              </w:pBdr>
              <w:jc w:val="both"/>
              <w:rPr>
                <w:color w:val="000000"/>
              </w:rPr>
            </w:pPr>
            <w:r>
              <w:rPr>
                <w:color w:val="000000"/>
              </w:rPr>
              <w:t xml:space="preserve">Пратићу исход на </w:t>
            </w:r>
            <w:proofErr w:type="spellStart"/>
            <w:r>
              <w:rPr>
                <w:color w:val="000000"/>
              </w:rPr>
              <w:t>вебсајту</w:t>
            </w:r>
            <w:proofErr w:type="spellEnd"/>
            <w:r>
              <w:rPr>
                <w:color w:val="000000"/>
              </w:rPr>
              <w:t xml:space="preserve">, пошто желим да будем анониман. </w:t>
            </w:r>
          </w:p>
        </w:tc>
        <w:tc>
          <w:tcPr>
            <w:tcW w:w="3724" w:type="dxa"/>
            <w:gridSpan w:val="2"/>
            <w:tcBorders>
              <w:top w:val="single" w:sz="4" w:space="0" w:color="000000"/>
              <w:left w:val="single" w:sz="4" w:space="0" w:color="BFBFBF"/>
              <w:bottom w:val="single" w:sz="12" w:space="0" w:color="000000"/>
              <w:right w:val="single" w:sz="12" w:space="0" w:color="000000"/>
            </w:tcBorders>
          </w:tcPr>
          <w:p w14:paraId="03419E12" w14:textId="77777777" w:rsidR="003A1346" w:rsidRDefault="007117FF">
            <w:pPr>
              <w:pBdr>
                <w:top w:val="nil"/>
                <w:left w:val="nil"/>
                <w:bottom w:val="nil"/>
                <w:right w:val="nil"/>
                <w:between w:val="nil"/>
              </w:pBdr>
              <w:jc w:val="both"/>
              <w:rPr>
                <w:color w:val="000000"/>
              </w:rPr>
            </w:pPr>
            <w:sdt>
              <w:sdtPr>
                <w:tag w:val="goog_rdk_3"/>
                <w:id w:val="-1087000392"/>
              </w:sdtPr>
              <w:sdtEndPr/>
              <w:sdtContent>
                <w:r w:rsidR="00E738B0">
                  <w:rPr>
                    <w:rFonts w:ascii="Arial Unicode MS" w:eastAsia="Arial Unicode MS" w:hAnsi="Arial Unicode MS" w:cs="Arial Unicode MS"/>
                    <w:color w:val="000000"/>
                  </w:rPr>
                  <w:t>☐</w:t>
                </w:r>
              </w:sdtContent>
            </w:sdt>
            <w:r w:rsidR="00E738B0">
              <w:rPr>
                <w:color w:val="000000"/>
              </w:rPr>
              <w:t xml:space="preserve"> анонимно праћење одговора</w:t>
            </w:r>
          </w:p>
        </w:tc>
      </w:tr>
      <w:tr w:rsidR="003A1346" w14:paraId="3C5E58FE" w14:textId="77777777">
        <w:tc>
          <w:tcPr>
            <w:tcW w:w="5606" w:type="dxa"/>
            <w:gridSpan w:val="4"/>
            <w:tcBorders>
              <w:top w:val="single" w:sz="4" w:space="0" w:color="000000"/>
              <w:left w:val="single" w:sz="12" w:space="0" w:color="000000"/>
              <w:bottom w:val="single" w:sz="12" w:space="0" w:color="000000"/>
              <w:right w:val="single" w:sz="4" w:space="0" w:color="BFBFBF"/>
            </w:tcBorders>
          </w:tcPr>
          <w:p w14:paraId="1A0311FE" w14:textId="77777777" w:rsidR="003A1346" w:rsidRDefault="00E738B0">
            <w:pPr>
              <w:pBdr>
                <w:top w:val="nil"/>
                <w:left w:val="nil"/>
                <w:bottom w:val="nil"/>
                <w:right w:val="nil"/>
                <w:between w:val="nil"/>
              </w:pBdr>
              <w:jc w:val="both"/>
              <w:rPr>
                <w:color w:val="000000"/>
              </w:rPr>
            </w:pPr>
            <w:r>
              <w:rPr>
                <w:color w:val="000000"/>
              </w:rPr>
              <w:t xml:space="preserve">Језик на коме ће се комуникација обављати </w:t>
            </w:r>
          </w:p>
          <w:p w14:paraId="02D60832" w14:textId="77777777" w:rsidR="003A1346" w:rsidRDefault="003A1346">
            <w:pPr>
              <w:pBdr>
                <w:top w:val="nil"/>
                <w:left w:val="nil"/>
                <w:bottom w:val="nil"/>
                <w:right w:val="nil"/>
                <w:between w:val="nil"/>
              </w:pBdr>
              <w:jc w:val="both"/>
              <w:rPr>
                <w:color w:val="000000"/>
              </w:rPr>
            </w:pPr>
          </w:p>
        </w:tc>
        <w:tc>
          <w:tcPr>
            <w:tcW w:w="3724" w:type="dxa"/>
            <w:gridSpan w:val="2"/>
            <w:tcBorders>
              <w:top w:val="single" w:sz="4" w:space="0" w:color="000000"/>
              <w:left w:val="single" w:sz="4" w:space="0" w:color="BFBFBF"/>
              <w:bottom w:val="single" w:sz="12" w:space="0" w:color="000000"/>
              <w:right w:val="single" w:sz="12" w:space="0" w:color="000000"/>
            </w:tcBorders>
          </w:tcPr>
          <w:p w14:paraId="680522F7" w14:textId="77777777" w:rsidR="003A1346" w:rsidRDefault="007117FF">
            <w:pPr>
              <w:pBdr>
                <w:top w:val="nil"/>
                <w:left w:val="nil"/>
                <w:bottom w:val="nil"/>
                <w:right w:val="nil"/>
                <w:between w:val="nil"/>
              </w:pBdr>
              <w:jc w:val="both"/>
              <w:rPr>
                <w:color w:val="000000"/>
              </w:rPr>
            </w:pPr>
            <w:sdt>
              <w:sdtPr>
                <w:tag w:val="goog_rdk_4"/>
                <w:id w:val="-264309944"/>
              </w:sdtPr>
              <w:sdtEndPr/>
              <w:sdtContent>
                <w:r w:rsidR="00E738B0">
                  <w:rPr>
                    <w:rFonts w:ascii="Arial Unicode MS" w:eastAsia="Arial Unicode MS" w:hAnsi="Arial Unicode MS" w:cs="Arial Unicode MS"/>
                    <w:color w:val="000000"/>
                  </w:rPr>
                  <w:t>☐</w:t>
                </w:r>
              </w:sdtContent>
            </w:sdt>
            <w:r w:rsidR="00E738B0">
              <w:rPr>
                <w:color w:val="000000"/>
              </w:rPr>
              <w:t xml:space="preserve"> Српски језик</w:t>
            </w:r>
          </w:p>
          <w:p w14:paraId="281B5A27" w14:textId="77777777" w:rsidR="003A1346" w:rsidRDefault="007117FF">
            <w:pPr>
              <w:pBdr>
                <w:top w:val="nil"/>
                <w:left w:val="nil"/>
                <w:bottom w:val="nil"/>
                <w:right w:val="nil"/>
                <w:between w:val="nil"/>
              </w:pBdr>
              <w:jc w:val="both"/>
              <w:rPr>
                <w:color w:val="000000"/>
              </w:rPr>
            </w:pPr>
            <w:sdt>
              <w:sdtPr>
                <w:tag w:val="goog_rdk_5"/>
                <w:id w:val="2023813946"/>
              </w:sdtPr>
              <w:sdtEndPr/>
              <w:sdtContent>
                <w:r w:rsidR="00E738B0">
                  <w:rPr>
                    <w:rFonts w:ascii="Arial Unicode MS" w:eastAsia="Arial Unicode MS" w:hAnsi="Arial Unicode MS" w:cs="Arial Unicode MS"/>
                    <w:color w:val="000000"/>
                  </w:rPr>
                  <w:t>☐</w:t>
                </w:r>
              </w:sdtContent>
            </w:sdt>
            <w:r w:rsidR="00E738B0">
              <w:rPr>
                <w:color w:val="000000"/>
              </w:rPr>
              <w:t xml:space="preserve"> други, __________ језик</w:t>
            </w:r>
          </w:p>
        </w:tc>
      </w:tr>
      <w:tr w:rsidR="003A1346" w14:paraId="40D5BE84" w14:textId="77777777">
        <w:tc>
          <w:tcPr>
            <w:tcW w:w="9330" w:type="dxa"/>
            <w:gridSpan w:val="6"/>
            <w:tcBorders>
              <w:top w:val="single" w:sz="12" w:space="0" w:color="000000"/>
              <w:left w:val="nil"/>
              <w:bottom w:val="single" w:sz="12" w:space="0" w:color="000000"/>
              <w:right w:val="nil"/>
            </w:tcBorders>
          </w:tcPr>
          <w:p w14:paraId="0A88E56A" w14:textId="77777777" w:rsidR="003A1346" w:rsidRDefault="003A1346">
            <w:pPr>
              <w:pBdr>
                <w:top w:val="nil"/>
                <w:left w:val="nil"/>
                <w:bottom w:val="nil"/>
                <w:right w:val="nil"/>
                <w:between w:val="nil"/>
              </w:pBdr>
              <w:jc w:val="both"/>
              <w:rPr>
                <w:color w:val="000000"/>
              </w:rPr>
            </w:pPr>
          </w:p>
        </w:tc>
      </w:tr>
      <w:tr w:rsidR="003A1346" w14:paraId="46851717" w14:textId="77777777">
        <w:tc>
          <w:tcPr>
            <w:tcW w:w="9330" w:type="dxa"/>
            <w:gridSpan w:val="6"/>
            <w:tcBorders>
              <w:top w:val="single" w:sz="12" w:space="0" w:color="000000"/>
              <w:left w:val="single" w:sz="12" w:space="0" w:color="000000"/>
              <w:bottom w:val="single" w:sz="4" w:space="0" w:color="000000"/>
              <w:right w:val="single" w:sz="12" w:space="0" w:color="000000"/>
            </w:tcBorders>
            <w:shd w:val="clear" w:color="auto" w:fill="BFBFBF"/>
          </w:tcPr>
          <w:p w14:paraId="62FAB1D5" w14:textId="77777777" w:rsidR="003A1346" w:rsidRDefault="00E738B0">
            <w:pPr>
              <w:pBdr>
                <w:top w:val="nil"/>
                <w:left w:val="nil"/>
                <w:bottom w:val="nil"/>
                <w:right w:val="nil"/>
                <w:between w:val="nil"/>
              </w:pBdr>
              <w:jc w:val="both"/>
              <w:rPr>
                <w:b/>
                <w:color w:val="000000"/>
              </w:rPr>
            </w:pPr>
            <w:r>
              <w:rPr>
                <w:b/>
                <w:color w:val="000000"/>
              </w:rPr>
              <w:t>Питање или жалба</w:t>
            </w:r>
          </w:p>
        </w:tc>
      </w:tr>
      <w:tr w:rsidR="003A1346" w14:paraId="226C15BD" w14:textId="77777777">
        <w:tc>
          <w:tcPr>
            <w:tcW w:w="9330" w:type="dxa"/>
            <w:gridSpan w:val="6"/>
            <w:tcBorders>
              <w:top w:val="single" w:sz="4" w:space="0" w:color="000000"/>
              <w:left w:val="single" w:sz="12" w:space="0" w:color="000000"/>
              <w:bottom w:val="single" w:sz="4" w:space="0" w:color="BFBFBF"/>
              <w:right w:val="single" w:sz="12" w:space="0" w:color="000000"/>
            </w:tcBorders>
          </w:tcPr>
          <w:p w14:paraId="7AD3979B" w14:textId="77777777" w:rsidR="003A1346" w:rsidRDefault="00E738B0">
            <w:pPr>
              <w:pBdr>
                <w:top w:val="nil"/>
                <w:left w:val="nil"/>
                <w:bottom w:val="nil"/>
                <w:right w:val="nil"/>
                <w:between w:val="nil"/>
              </w:pBdr>
              <w:jc w:val="both"/>
              <w:rPr>
                <w:color w:val="000000"/>
              </w:rPr>
            </w:pPr>
            <w:r>
              <w:rPr>
                <w:color w:val="000000"/>
              </w:rPr>
              <w:t>Питање или опис жалбе (ово поље је обавезно попунити):</w:t>
            </w:r>
          </w:p>
        </w:tc>
      </w:tr>
      <w:tr w:rsidR="003A1346" w14:paraId="0F292525" w14:textId="77777777">
        <w:trPr>
          <w:trHeight w:val="656"/>
        </w:trPr>
        <w:tc>
          <w:tcPr>
            <w:tcW w:w="9330" w:type="dxa"/>
            <w:gridSpan w:val="6"/>
            <w:tcBorders>
              <w:top w:val="single" w:sz="4" w:space="0" w:color="BFBFBF"/>
              <w:left w:val="single" w:sz="12" w:space="0" w:color="000000"/>
              <w:bottom w:val="single" w:sz="4" w:space="0" w:color="000000"/>
              <w:right w:val="single" w:sz="12" w:space="0" w:color="000000"/>
            </w:tcBorders>
          </w:tcPr>
          <w:p w14:paraId="278AB406" w14:textId="77777777" w:rsidR="003A1346" w:rsidRDefault="00E738B0">
            <w:pPr>
              <w:pBdr>
                <w:top w:val="nil"/>
                <w:left w:val="nil"/>
                <w:bottom w:val="nil"/>
                <w:right w:val="nil"/>
                <w:between w:val="nil"/>
              </w:pBdr>
              <w:rPr>
                <w:color w:val="000000"/>
              </w:rPr>
            </w:pPr>
            <w:r>
              <w:rPr>
                <w:color w:val="A6A6A6"/>
              </w:rPr>
              <w:t>Овде опишите шта је разлог Ваше жалбе</w:t>
            </w:r>
          </w:p>
        </w:tc>
      </w:tr>
      <w:tr w:rsidR="003A1346" w14:paraId="0B94BA2A" w14:textId="77777777">
        <w:tc>
          <w:tcPr>
            <w:tcW w:w="9330" w:type="dxa"/>
            <w:gridSpan w:val="6"/>
            <w:tcBorders>
              <w:top w:val="single" w:sz="4" w:space="0" w:color="000000"/>
              <w:left w:val="single" w:sz="12" w:space="0" w:color="000000"/>
              <w:bottom w:val="single" w:sz="4" w:space="0" w:color="000000"/>
              <w:right w:val="single" w:sz="12" w:space="0" w:color="000000"/>
            </w:tcBorders>
          </w:tcPr>
          <w:p w14:paraId="3882C38D" w14:textId="77777777" w:rsidR="003A1346" w:rsidRDefault="003A1346">
            <w:pPr>
              <w:pBdr>
                <w:top w:val="nil"/>
                <w:left w:val="nil"/>
                <w:bottom w:val="nil"/>
                <w:right w:val="nil"/>
                <w:between w:val="nil"/>
              </w:pBdr>
              <w:jc w:val="both"/>
              <w:rPr>
                <w:color w:val="000000"/>
                <w:sz w:val="16"/>
                <w:szCs w:val="16"/>
              </w:rPr>
            </w:pPr>
          </w:p>
        </w:tc>
      </w:tr>
      <w:tr w:rsidR="003A1346" w14:paraId="6CF55850" w14:textId="77777777">
        <w:tc>
          <w:tcPr>
            <w:tcW w:w="9330" w:type="dxa"/>
            <w:gridSpan w:val="6"/>
            <w:tcBorders>
              <w:top w:val="single" w:sz="4" w:space="0" w:color="000000"/>
              <w:left w:val="single" w:sz="12" w:space="0" w:color="000000"/>
              <w:bottom w:val="single" w:sz="4" w:space="0" w:color="BFBFBF"/>
              <w:right w:val="single" w:sz="12" w:space="0" w:color="000000"/>
            </w:tcBorders>
          </w:tcPr>
          <w:p w14:paraId="63B68ABD" w14:textId="77777777" w:rsidR="003A1346" w:rsidRDefault="00E738B0">
            <w:pPr>
              <w:pBdr>
                <w:top w:val="nil"/>
                <w:left w:val="nil"/>
                <w:bottom w:val="nil"/>
                <w:right w:val="nil"/>
                <w:between w:val="nil"/>
              </w:pBdr>
              <w:jc w:val="both"/>
              <w:rPr>
                <w:color w:val="000000"/>
              </w:rPr>
            </w:pPr>
            <w:r>
              <w:rPr>
                <w:color w:val="000000"/>
              </w:rPr>
              <w:t>Уколико је питање или жалба везана за одређени конкретан догађај или инцидент, молимо Вас наведите место и датум где и када се то догодило, као и да ли се ради о поновљеном догађају или инциденту:</w:t>
            </w:r>
          </w:p>
        </w:tc>
      </w:tr>
      <w:tr w:rsidR="003A1346" w14:paraId="7CEBDF1F" w14:textId="77777777">
        <w:trPr>
          <w:trHeight w:val="476"/>
        </w:trPr>
        <w:tc>
          <w:tcPr>
            <w:tcW w:w="9330" w:type="dxa"/>
            <w:gridSpan w:val="6"/>
            <w:tcBorders>
              <w:top w:val="single" w:sz="4" w:space="0" w:color="BFBFBF"/>
              <w:left w:val="single" w:sz="12" w:space="0" w:color="000000"/>
              <w:bottom w:val="single" w:sz="4" w:space="0" w:color="000000"/>
              <w:right w:val="single" w:sz="12" w:space="0" w:color="000000"/>
            </w:tcBorders>
          </w:tcPr>
          <w:p w14:paraId="1B49E53C" w14:textId="77777777" w:rsidR="003A1346" w:rsidRDefault="00E738B0">
            <w:pPr>
              <w:pBdr>
                <w:top w:val="nil"/>
                <w:left w:val="nil"/>
                <w:bottom w:val="nil"/>
                <w:right w:val="nil"/>
                <w:between w:val="nil"/>
              </w:pBdr>
              <w:rPr>
                <w:color w:val="000000"/>
              </w:rPr>
            </w:pPr>
            <w:r>
              <w:rPr>
                <w:color w:val="808080"/>
              </w:rPr>
              <w:t>Овде опишите конкретан догађај, са више детаља</w:t>
            </w:r>
          </w:p>
        </w:tc>
      </w:tr>
      <w:tr w:rsidR="003A1346" w14:paraId="29C3846E" w14:textId="77777777">
        <w:tc>
          <w:tcPr>
            <w:tcW w:w="9330" w:type="dxa"/>
            <w:gridSpan w:val="6"/>
            <w:tcBorders>
              <w:top w:val="single" w:sz="4" w:space="0" w:color="000000"/>
              <w:left w:val="single" w:sz="12" w:space="0" w:color="000000"/>
              <w:bottom w:val="single" w:sz="4" w:space="0" w:color="000000"/>
              <w:right w:val="single" w:sz="12" w:space="0" w:color="000000"/>
            </w:tcBorders>
          </w:tcPr>
          <w:p w14:paraId="7FDBAE88" w14:textId="77777777" w:rsidR="003A1346" w:rsidRDefault="003A1346">
            <w:pPr>
              <w:pBdr>
                <w:top w:val="nil"/>
                <w:left w:val="nil"/>
                <w:bottom w:val="nil"/>
                <w:right w:val="nil"/>
                <w:between w:val="nil"/>
              </w:pBdr>
              <w:jc w:val="both"/>
              <w:rPr>
                <w:color w:val="000000"/>
              </w:rPr>
            </w:pPr>
          </w:p>
        </w:tc>
      </w:tr>
      <w:tr w:rsidR="003A1346" w14:paraId="6A51BE38" w14:textId="77777777">
        <w:tc>
          <w:tcPr>
            <w:tcW w:w="9330" w:type="dxa"/>
            <w:gridSpan w:val="6"/>
            <w:tcBorders>
              <w:top w:val="single" w:sz="4" w:space="0" w:color="000000"/>
              <w:left w:val="single" w:sz="12" w:space="0" w:color="000000"/>
              <w:bottom w:val="single" w:sz="4" w:space="0" w:color="BFBFBF"/>
              <w:right w:val="single" w:sz="12" w:space="0" w:color="000000"/>
            </w:tcBorders>
          </w:tcPr>
          <w:p w14:paraId="4CBC2E87" w14:textId="77777777" w:rsidR="003A1346" w:rsidRDefault="00E738B0">
            <w:pPr>
              <w:pBdr>
                <w:top w:val="nil"/>
                <w:left w:val="nil"/>
                <w:bottom w:val="nil"/>
                <w:right w:val="nil"/>
                <w:between w:val="nil"/>
              </w:pBdr>
              <w:jc w:val="both"/>
              <w:rPr>
                <w:color w:val="000000"/>
              </w:rPr>
            </w:pPr>
            <w:r>
              <w:rPr>
                <w:color w:val="000000"/>
              </w:rPr>
              <w:lastRenderedPageBreak/>
              <w:t>Како видите решавање проблема (шта сматрате да би требало да се догоди да би се решио проблем)?</w:t>
            </w:r>
          </w:p>
        </w:tc>
      </w:tr>
      <w:tr w:rsidR="003A1346" w14:paraId="2EF7CACC" w14:textId="77777777">
        <w:trPr>
          <w:trHeight w:val="765"/>
        </w:trPr>
        <w:tc>
          <w:tcPr>
            <w:tcW w:w="9330" w:type="dxa"/>
            <w:gridSpan w:val="6"/>
            <w:tcBorders>
              <w:top w:val="single" w:sz="4" w:space="0" w:color="BFBFBF"/>
              <w:left w:val="single" w:sz="12" w:space="0" w:color="000000"/>
              <w:bottom w:val="single" w:sz="12" w:space="0" w:color="000000"/>
              <w:right w:val="single" w:sz="12" w:space="0" w:color="000000"/>
            </w:tcBorders>
          </w:tcPr>
          <w:p w14:paraId="5CFB47A1" w14:textId="77777777" w:rsidR="003A1346" w:rsidRDefault="00E738B0">
            <w:pPr>
              <w:pBdr>
                <w:top w:val="nil"/>
                <w:left w:val="nil"/>
                <w:bottom w:val="nil"/>
                <w:right w:val="nil"/>
                <w:between w:val="nil"/>
              </w:pBdr>
              <w:rPr>
                <w:color w:val="000000"/>
              </w:rPr>
            </w:pPr>
            <w:r>
              <w:rPr>
                <w:color w:val="808080"/>
              </w:rPr>
              <w:t>Овде опишите</w:t>
            </w:r>
          </w:p>
        </w:tc>
      </w:tr>
      <w:tr w:rsidR="003A1346" w14:paraId="454A71BD" w14:textId="77777777">
        <w:trPr>
          <w:trHeight w:val="263"/>
        </w:trPr>
        <w:tc>
          <w:tcPr>
            <w:tcW w:w="9330" w:type="dxa"/>
            <w:gridSpan w:val="6"/>
            <w:shd w:val="clear" w:color="auto" w:fill="D9D9D9"/>
          </w:tcPr>
          <w:p w14:paraId="732BCFBE" w14:textId="77777777" w:rsidR="003A1346" w:rsidRDefault="00E738B0">
            <w:pPr>
              <w:pBdr>
                <w:top w:val="nil"/>
                <w:left w:val="nil"/>
                <w:bottom w:val="nil"/>
                <w:right w:val="nil"/>
                <w:between w:val="nil"/>
              </w:pBdr>
              <w:rPr>
                <w:b/>
                <w:color w:val="000000"/>
              </w:rPr>
            </w:pPr>
            <w:r>
              <w:rPr>
                <w:color w:val="000000"/>
              </w:rPr>
              <w:t xml:space="preserve">Молимо да попуњен </w:t>
            </w:r>
            <w:proofErr w:type="spellStart"/>
            <w:r>
              <w:rPr>
                <w:color w:val="000000"/>
              </w:rPr>
              <w:t>формилар</w:t>
            </w:r>
            <w:proofErr w:type="spellEnd"/>
            <w:r>
              <w:rPr>
                <w:color w:val="000000"/>
              </w:rPr>
              <w:t xml:space="preserve"> вратите на следећу адресу: </w:t>
            </w:r>
          </w:p>
          <w:p w14:paraId="6DCA716E" w14:textId="36F68E37" w:rsidR="00E00865" w:rsidRDefault="00E00865" w:rsidP="00E00865">
            <w:pPr>
              <w:pBdr>
                <w:top w:val="single" w:sz="4" w:space="1" w:color="000000"/>
                <w:left w:val="single" w:sz="4" w:space="4" w:color="000000"/>
                <w:bottom w:val="single" w:sz="4" w:space="1" w:color="000000"/>
                <w:right w:val="single" w:sz="4" w:space="4" w:color="000000"/>
              </w:pBdr>
              <w:rPr>
                <w:b/>
              </w:rPr>
            </w:pPr>
            <w:r>
              <w:rPr>
                <w:b/>
              </w:rPr>
              <w:t>Јединица локалне самоуправе: Сечањ</w:t>
            </w:r>
          </w:p>
          <w:p w14:paraId="0A6E8246" w14:textId="77777777" w:rsidR="00E00865" w:rsidRDefault="00E00865" w:rsidP="00E00865">
            <w:pPr>
              <w:pBdr>
                <w:top w:val="single" w:sz="4" w:space="1" w:color="000000"/>
                <w:left w:val="single" w:sz="4" w:space="4" w:color="000000"/>
                <w:bottom w:val="single" w:sz="4" w:space="1" w:color="000000"/>
                <w:right w:val="single" w:sz="4" w:space="4" w:color="000000"/>
              </w:pBdr>
              <w:rPr>
                <w:b/>
                <w:color w:val="000000"/>
                <w:sz w:val="24"/>
                <w:szCs w:val="24"/>
                <w:u w:val="single"/>
              </w:rPr>
            </w:pPr>
            <w:r>
              <w:rPr>
                <w:b/>
                <w:u w:val="single"/>
              </w:rPr>
              <w:t>Слу</w:t>
            </w:r>
            <w:r w:rsidRPr="00E00865">
              <w:rPr>
                <w:b/>
                <w:color w:val="2F5496" w:themeColor="accent5" w:themeShade="BF"/>
                <w:u w:val="single"/>
              </w:rPr>
              <w:t xml:space="preserve">жба </w:t>
            </w:r>
            <w:r w:rsidRPr="00E00865">
              <w:rPr>
                <w:b/>
                <w:color w:val="2F5496" w:themeColor="accent5" w:themeShade="BF"/>
                <w:sz w:val="24"/>
                <w:szCs w:val="24"/>
                <w:u w:val="single"/>
              </w:rPr>
              <w:t>за пријем жалби – Жалбена комисија</w:t>
            </w:r>
          </w:p>
          <w:p w14:paraId="4C886DE7" w14:textId="77777777" w:rsidR="00E00865" w:rsidRPr="00E00865" w:rsidRDefault="00E00865" w:rsidP="00E00865">
            <w:pPr>
              <w:pBdr>
                <w:top w:val="single" w:sz="4" w:space="1" w:color="000000"/>
                <w:left w:val="single" w:sz="4" w:space="4" w:color="000000"/>
                <w:bottom w:val="single" w:sz="4" w:space="1" w:color="000000"/>
                <w:right w:val="single" w:sz="4" w:space="4" w:color="000000"/>
              </w:pBdr>
            </w:pPr>
            <w:r w:rsidRPr="00E00865">
              <w:rPr>
                <w:b/>
              </w:rPr>
              <w:t xml:space="preserve">Адреса: </w:t>
            </w:r>
            <w:r w:rsidRPr="00E00865">
              <w:t> Вожда Карађорђа 57, 23240 Сечањ</w:t>
            </w:r>
          </w:p>
          <w:p w14:paraId="28ED12C8" w14:textId="77777777" w:rsidR="00E00865" w:rsidRPr="00E00865" w:rsidRDefault="00E00865" w:rsidP="00E00865">
            <w:pPr>
              <w:pBdr>
                <w:top w:val="single" w:sz="4" w:space="1" w:color="000000"/>
                <w:left w:val="single" w:sz="4" w:space="4" w:color="000000"/>
                <w:bottom w:val="single" w:sz="4" w:space="1" w:color="000000"/>
                <w:right w:val="single" w:sz="4" w:space="4" w:color="000000"/>
              </w:pBdr>
              <w:rPr>
                <w:b/>
              </w:rPr>
            </w:pPr>
            <w:r w:rsidRPr="00E00865">
              <w:rPr>
                <w:b/>
              </w:rPr>
              <w:t>Е-пошта:</w:t>
            </w:r>
            <w:r w:rsidRPr="00E00865">
              <w:t xml:space="preserve">  </w:t>
            </w:r>
            <w:hyperlink r:id="rId19" w:history="1">
              <w:r w:rsidRPr="00E00865">
                <w:rPr>
                  <w:rStyle w:val="Hyperlink"/>
                </w:rPr>
                <w:t>sosecanj@ptt.rs</w:t>
              </w:r>
            </w:hyperlink>
            <w:r w:rsidRPr="00E00865">
              <w:t xml:space="preserve"> </w:t>
            </w:r>
            <w:r w:rsidRPr="00E00865">
              <w:rPr>
                <w:b/>
              </w:rPr>
              <w:t xml:space="preserve"> </w:t>
            </w:r>
          </w:p>
          <w:p w14:paraId="601CA09C" w14:textId="2BBA9A6A" w:rsidR="00E00865" w:rsidRPr="00E00865" w:rsidRDefault="00E00865" w:rsidP="006B6B30">
            <w:pPr>
              <w:pBdr>
                <w:top w:val="single" w:sz="4" w:space="1" w:color="000000"/>
                <w:left w:val="single" w:sz="4" w:space="4" w:color="000000"/>
                <w:bottom w:val="single" w:sz="4" w:space="1" w:color="000000"/>
                <w:right w:val="single" w:sz="4" w:space="4" w:color="000000"/>
              </w:pBdr>
            </w:pPr>
            <w:r w:rsidRPr="00E00865">
              <w:rPr>
                <w:b/>
              </w:rPr>
              <w:t>Број телефона:</w:t>
            </w:r>
            <w:r w:rsidRPr="00E00865">
              <w:t xml:space="preserve"> </w:t>
            </w:r>
            <w:hyperlink r:id="rId20" w:history="1">
              <w:r w:rsidRPr="00E00865">
                <w:rPr>
                  <w:rStyle w:val="Hyperlink"/>
                  <w:color w:val="000000" w:themeColor="text1"/>
                  <w:u w:val="none"/>
                </w:rPr>
                <w:t>023/3150-710</w:t>
              </w:r>
            </w:hyperlink>
          </w:p>
        </w:tc>
      </w:tr>
      <w:tr w:rsidR="003A1346" w14:paraId="119EEA7F" w14:textId="77777777">
        <w:trPr>
          <w:trHeight w:val="5498"/>
        </w:trPr>
        <w:tc>
          <w:tcPr>
            <w:tcW w:w="9330" w:type="dxa"/>
            <w:gridSpan w:val="6"/>
          </w:tcPr>
          <w:p w14:paraId="7CE7C318" w14:textId="77777777" w:rsidR="00802C6E" w:rsidRDefault="00802C6E">
            <w:pPr>
              <w:jc w:val="both"/>
            </w:pPr>
          </w:p>
          <w:p w14:paraId="42098ED6" w14:textId="77777777" w:rsidR="003A1346" w:rsidRDefault="00E738B0">
            <w:pPr>
              <w:jc w:val="both"/>
            </w:pPr>
            <w:r>
              <w:t xml:space="preserve">Уколико у року од </w:t>
            </w:r>
            <w:r>
              <w:rPr>
                <w:b/>
              </w:rPr>
              <w:t>7 радних дана</w:t>
            </w:r>
            <w:r>
              <w:t xml:space="preserve"> не добијете потврду пријема Ваше жалбе, питања, а у року од </w:t>
            </w:r>
            <w:r>
              <w:rPr>
                <w:b/>
              </w:rPr>
              <w:t>30 календарских дана</w:t>
            </w:r>
            <w:r>
              <w:t xml:space="preserve"> од датума пријема не добијете одговор на ваше питање, коментар или жалбу, контактирајте менаџера за жалбе: </w:t>
            </w:r>
            <w:r>
              <w:rPr>
                <w:b/>
              </w:rPr>
              <w:t>Централни менаџер за жалбе</w:t>
            </w:r>
            <w:r>
              <w:t xml:space="preserve">, стручњак за социјална питања и сарадњу са грађанима </w:t>
            </w:r>
          </w:p>
          <w:p w14:paraId="043F1342" w14:textId="77777777" w:rsidR="00802C6E" w:rsidRDefault="00E738B0">
            <w:pPr>
              <w:spacing w:before="120"/>
              <w:rPr>
                <w:b/>
              </w:rPr>
            </w:pPr>
            <w:r>
              <w:rPr>
                <w:b/>
              </w:rPr>
              <w:t>Е-ПОШТОМ:</w:t>
            </w:r>
          </w:p>
          <w:p w14:paraId="03B97705" w14:textId="34B5D12C" w:rsidR="003A1346" w:rsidRDefault="007117FF">
            <w:pPr>
              <w:spacing w:before="120"/>
            </w:pPr>
            <w:hyperlink r:id="rId21" w:history="1">
              <w:r w:rsidR="00E00865" w:rsidRPr="00B21976">
                <w:rPr>
                  <w:rStyle w:val="Hyperlink"/>
                  <w:lang w:val="sr-Latn-RS"/>
                </w:rPr>
                <w:t>zalbe</w:t>
              </w:r>
              <w:r w:rsidR="00E00865" w:rsidRPr="00B21976">
                <w:rPr>
                  <w:rStyle w:val="Hyperlink"/>
                </w:rPr>
                <w:t>.</w:t>
              </w:r>
              <w:r w:rsidR="00E00865" w:rsidRPr="00B21976">
                <w:rPr>
                  <w:rStyle w:val="Hyperlink"/>
                  <w:lang w:val="sr-Latn-RS"/>
                </w:rPr>
                <w:t>liid@mgsi.gov.rs</w:t>
              </w:r>
            </w:hyperlink>
            <w:r w:rsidR="00802C6E">
              <w:rPr>
                <w:lang w:val="sr-Latn-RS"/>
              </w:rPr>
              <w:t xml:space="preserve"> </w:t>
            </w:r>
            <w:r w:rsidR="00802C6E">
              <w:t xml:space="preserve"> </w:t>
            </w:r>
          </w:p>
          <w:p w14:paraId="7D17B508" w14:textId="77777777" w:rsidR="003A1346" w:rsidRDefault="003A1346">
            <w:pPr>
              <w:rPr>
                <w:b/>
              </w:rPr>
            </w:pPr>
          </w:p>
          <w:p w14:paraId="1188F948" w14:textId="77777777" w:rsidR="003A1346" w:rsidRDefault="00E738B0">
            <w:pPr>
              <w:rPr>
                <w:b/>
              </w:rPr>
            </w:pPr>
            <w:r>
              <w:rPr>
                <w:b/>
              </w:rPr>
              <w:t>ПОШТОМ:</w:t>
            </w:r>
            <w:r>
              <w:rPr>
                <w:b/>
              </w:rPr>
              <w:tab/>
            </w:r>
          </w:p>
          <w:p w14:paraId="4ECFFEEB" w14:textId="77777777" w:rsidR="003A1346" w:rsidRDefault="00E738B0">
            <w:pPr>
              <w:jc w:val="both"/>
            </w:pPr>
            <w:r>
              <w:rPr>
                <w:b/>
              </w:rPr>
              <w:t>Министарство грађевинарства, саобраћаја и инфраструктуре</w:t>
            </w:r>
            <w:r>
              <w:t xml:space="preserve"> </w:t>
            </w:r>
          </w:p>
          <w:p w14:paraId="1C736D51" w14:textId="77777777" w:rsidR="003A1346" w:rsidRDefault="00E738B0">
            <w:pPr>
              <w:rPr>
                <w:b/>
                <w:i/>
              </w:rPr>
            </w:pPr>
            <w:r>
              <w:rPr>
                <w:b/>
                <w:u w:val="single"/>
              </w:rPr>
              <w:t xml:space="preserve">Пројекат развоја локалне инфраструктуре и институционалног развоја </w:t>
            </w:r>
          </w:p>
          <w:p w14:paraId="13357E24" w14:textId="77777777" w:rsidR="003A1346" w:rsidRDefault="00E738B0">
            <w:pPr>
              <w:jc w:val="both"/>
            </w:pPr>
            <w:r>
              <w:t xml:space="preserve">Менаџер за жалбе: </w:t>
            </w:r>
            <w:r>
              <w:rPr>
                <w:b/>
              </w:rPr>
              <w:t xml:space="preserve">Централни менаџер за жалбе, </w:t>
            </w:r>
            <w:r>
              <w:t xml:space="preserve">стручњак за социјална питања и сарадњу са грађанима </w:t>
            </w:r>
          </w:p>
          <w:p w14:paraId="0634EA06" w14:textId="77777777" w:rsidR="003A1346" w:rsidRDefault="00E738B0">
            <w:pPr>
              <w:jc w:val="both"/>
            </w:pPr>
            <w:proofErr w:type="spellStart"/>
            <w:r>
              <w:t>Узун</w:t>
            </w:r>
            <w:proofErr w:type="spellEnd"/>
            <w:r>
              <w:t xml:space="preserve"> </w:t>
            </w:r>
            <w:proofErr w:type="spellStart"/>
            <w:r>
              <w:t>Миркова</w:t>
            </w:r>
            <w:proofErr w:type="spellEnd"/>
            <w:r>
              <w:t xml:space="preserve"> 3, </w:t>
            </w:r>
          </w:p>
          <w:p w14:paraId="37028B79" w14:textId="77777777" w:rsidR="003A1346" w:rsidRDefault="00E738B0">
            <w:pPr>
              <w:jc w:val="both"/>
            </w:pPr>
            <w:r>
              <w:t xml:space="preserve">11000 Београд, Србија </w:t>
            </w:r>
          </w:p>
          <w:p w14:paraId="77AD69A2" w14:textId="77777777" w:rsidR="003A1346" w:rsidRDefault="00E738B0">
            <w:pPr>
              <w:ind w:left="1440" w:hanging="1440"/>
              <w:rPr>
                <w:b/>
              </w:rPr>
            </w:pPr>
            <w:r>
              <w:rPr>
                <w:b/>
              </w:rPr>
              <w:t>ТЕЛЕФОНОМ:</w:t>
            </w:r>
          </w:p>
          <w:p w14:paraId="52BA7365" w14:textId="77777777" w:rsidR="003A1346" w:rsidRDefault="00E738B0">
            <w:pPr>
              <w:rPr>
                <w:b/>
              </w:rPr>
            </w:pPr>
            <w:r>
              <w:rPr>
                <w:b/>
              </w:rPr>
              <w:t>+381 65 250 09 20 (радним данима од 10 до 13)</w:t>
            </w:r>
          </w:p>
          <w:p w14:paraId="55E9DA28" w14:textId="77777777" w:rsidR="003A1346" w:rsidRDefault="00E738B0">
            <w:pPr>
              <w:ind w:left="1440" w:hanging="1440"/>
            </w:pPr>
            <w:r>
              <w:t xml:space="preserve">(Радним даном од 10 до 13 часова) </w:t>
            </w:r>
          </w:p>
          <w:p w14:paraId="07632307" w14:textId="77777777" w:rsidR="003A1346" w:rsidRDefault="00E738B0">
            <w:pPr>
              <w:jc w:val="both"/>
            </w:pPr>
            <w:r>
              <w:t>Напомињемо да можемо да одговоримо само на питања или коментаре који се односе директно на овај Пројекат, не и на питања која се односе на општи рад Министарства или других институција која су обухваћене Пројектом.</w:t>
            </w:r>
          </w:p>
          <w:p w14:paraId="014365A4" w14:textId="77777777" w:rsidR="003A1346" w:rsidRDefault="00E738B0">
            <w:pPr>
              <w:pBdr>
                <w:top w:val="nil"/>
                <w:left w:val="nil"/>
                <w:bottom w:val="nil"/>
                <w:right w:val="nil"/>
                <w:between w:val="nil"/>
              </w:pBdr>
              <w:rPr>
                <w:color w:val="000000"/>
              </w:rPr>
            </w:pPr>
            <w:r>
              <w:rPr>
                <w:color w:val="000000"/>
              </w:rPr>
              <w:t xml:space="preserve">За више детаља, молимо прочитајте Жалбени механизам пројекта (LIID) у Републици Србији доступан на: </w:t>
            </w:r>
            <w:r>
              <w:rPr>
                <w:color w:val="000000"/>
                <w:sz w:val="24"/>
                <w:szCs w:val="24"/>
              </w:rPr>
              <w:t>(</w:t>
            </w:r>
            <w:r>
              <w:rPr>
                <w:color w:val="0000FF"/>
                <w:sz w:val="24"/>
                <w:szCs w:val="24"/>
                <w:u w:val="single"/>
              </w:rPr>
              <w:t>https://www.mgsi.gov.rs/</w:t>
            </w:r>
            <w:r>
              <w:rPr>
                <w:color w:val="000000"/>
                <w:sz w:val="24"/>
                <w:szCs w:val="24"/>
              </w:rPr>
              <w:t>)</w:t>
            </w:r>
          </w:p>
        </w:tc>
      </w:tr>
    </w:tbl>
    <w:p w14:paraId="1896BA2B" w14:textId="77777777" w:rsidR="003A1346" w:rsidRDefault="003A1346"/>
    <w:p w14:paraId="6970D328" w14:textId="77777777" w:rsidR="003A1346" w:rsidRDefault="003A1346"/>
    <w:p w14:paraId="28618B53" w14:textId="77777777" w:rsidR="003A1346" w:rsidRDefault="003A1346">
      <w:pPr>
        <w:sectPr w:rsidR="003A1346">
          <w:pgSz w:w="12240" w:h="15840"/>
          <w:pgMar w:top="1080" w:right="1440" w:bottom="1080" w:left="1440" w:header="720" w:footer="720" w:gutter="0"/>
          <w:cols w:space="720"/>
        </w:sectPr>
      </w:pPr>
    </w:p>
    <w:p w14:paraId="412AAC98" w14:textId="77777777" w:rsidR="003A1346" w:rsidRDefault="003A1346">
      <w:pPr>
        <w:rPr>
          <w:sz w:val="16"/>
          <w:szCs w:val="16"/>
        </w:rPr>
      </w:pPr>
      <w:bookmarkStart w:id="11" w:name="_heading=h.35nkun2" w:colFirst="0" w:colLast="0"/>
      <w:bookmarkEnd w:id="11"/>
    </w:p>
    <w:p w14:paraId="1D2C1AF6" w14:textId="77777777" w:rsidR="003A1346" w:rsidRDefault="00E738B0">
      <w:pPr>
        <w:pStyle w:val="Heading1"/>
        <w:keepNext/>
        <w:keepLines/>
        <w:spacing w:before="0" w:after="120" w:line="276" w:lineRule="auto"/>
        <w:jc w:val="both"/>
      </w:pPr>
      <w:bookmarkStart w:id="12" w:name="_Toc210082074"/>
      <w:r>
        <w:t>Прилог 02 – Евиденција решавања жалби на локалном нивоу</w:t>
      </w:r>
      <w:bookmarkEnd w:id="12"/>
    </w:p>
    <w:tbl>
      <w:tblPr>
        <w:tblStyle w:val="a4"/>
        <w:tblW w:w="13001"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00" w:firstRow="0" w:lastRow="0" w:firstColumn="0" w:lastColumn="0" w:noHBand="0" w:noVBand="1"/>
      </w:tblPr>
      <w:tblGrid>
        <w:gridCol w:w="992"/>
        <w:gridCol w:w="993"/>
        <w:gridCol w:w="993"/>
        <w:gridCol w:w="993"/>
        <w:gridCol w:w="993"/>
        <w:gridCol w:w="993"/>
        <w:gridCol w:w="1267"/>
        <w:gridCol w:w="850"/>
        <w:gridCol w:w="862"/>
        <w:gridCol w:w="993"/>
        <w:gridCol w:w="993"/>
        <w:gridCol w:w="993"/>
        <w:gridCol w:w="1086"/>
      </w:tblGrid>
      <w:tr w:rsidR="003A1346" w14:paraId="29C1BF38" w14:textId="77777777">
        <w:trPr>
          <w:trHeight w:val="381"/>
        </w:trPr>
        <w:tc>
          <w:tcPr>
            <w:tcW w:w="13002" w:type="dxa"/>
            <w:gridSpan w:val="13"/>
            <w:shd w:val="clear" w:color="auto" w:fill="D9D9D9"/>
          </w:tcPr>
          <w:p w14:paraId="40131DBE" w14:textId="77777777" w:rsidR="003A1346" w:rsidRDefault="00E738B0">
            <w:pPr>
              <w:rPr>
                <w:b/>
                <w:sz w:val="18"/>
                <w:szCs w:val="18"/>
              </w:rPr>
            </w:pPr>
            <w:r>
              <w:rPr>
                <w:b/>
                <w:sz w:val="18"/>
                <w:szCs w:val="18"/>
              </w:rPr>
              <w:t>Јединица локалне самоуправе : ________________________</w:t>
            </w:r>
          </w:p>
          <w:p w14:paraId="3868DBB7" w14:textId="77777777" w:rsidR="003A1346" w:rsidRDefault="00E738B0">
            <w:pPr>
              <w:rPr>
                <w:b/>
                <w:sz w:val="18"/>
                <w:szCs w:val="18"/>
              </w:rPr>
            </w:pPr>
            <w:r>
              <w:rPr>
                <w:b/>
                <w:sz w:val="18"/>
                <w:szCs w:val="18"/>
              </w:rPr>
              <w:t>Локални менаџер за жалбе:_______________________</w:t>
            </w:r>
          </w:p>
        </w:tc>
      </w:tr>
      <w:tr w:rsidR="003A1346" w14:paraId="651DA447" w14:textId="77777777">
        <w:trPr>
          <w:trHeight w:val="2447"/>
        </w:trPr>
        <w:tc>
          <w:tcPr>
            <w:tcW w:w="993" w:type="dxa"/>
          </w:tcPr>
          <w:p w14:paraId="08D1829E" w14:textId="77777777" w:rsidR="003A1346" w:rsidRDefault="00E738B0">
            <w:pPr>
              <w:rPr>
                <w:sz w:val="18"/>
                <w:szCs w:val="18"/>
              </w:rPr>
            </w:pPr>
            <w:r>
              <w:rPr>
                <w:sz w:val="18"/>
                <w:szCs w:val="18"/>
              </w:rPr>
              <w:t xml:space="preserve">Редни број </w:t>
            </w:r>
          </w:p>
        </w:tc>
        <w:tc>
          <w:tcPr>
            <w:tcW w:w="993" w:type="dxa"/>
          </w:tcPr>
          <w:p w14:paraId="688C8E82" w14:textId="77777777" w:rsidR="003A1346" w:rsidRDefault="00E738B0">
            <w:pPr>
              <w:rPr>
                <w:sz w:val="18"/>
                <w:szCs w:val="18"/>
              </w:rPr>
            </w:pPr>
            <w:r>
              <w:rPr>
                <w:sz w:val="18"/>
                <w:szCs w:val="18"/>
              </w:rPr>
              <w:t>Тип</w:t>
            </w:r>
          </w:p>
        </w:tc>
        <w:tc>
          <w:tcPr>
            <w:tcW w:w="993" w:type="dxa"/>
          </w:tcPr>
          <w:p w14:paraId="73440A62" w14:textId="77777777" w:rsidR="003A1346" w:rsidRDefault="00E738B0">
            <w:pPr>
              <w:ind w:left="-31" w:right="-90" w:hanging="6"/>
              <w:rPr>
                <w:sz w:val="18"/>
                <w:szCs w:val="18"/>
              </w:rPr>
            </w:pPr>
            <w:r>
              <w:rPr>
                <w:sz w:val="18"/>
                <w:szCs w:val="18"/>
              </w:rPr>
              <w:t xml:space="preserve">Приоритет </w:t>
            </w:r>
          </w:p>
        </w:tc>
        <w:tc>
          <w:tcPr>
            <w:tcW w:w="993" w:type="dxa"/>
          </w:tcPr>
          <w:p w14:paraId="144F46CB" w14:textId="77777777" w:rsidR="003A1346" w:rsidRDefault="00E738B0">
            <w:pPr>
              <w:rPr>
                <w:sz w:val="18"/>
                <w:szCs w:val="18"/>
              </w:rPr>
            </w:pPr>
            <w:r>
              <w:rPr>
                <w:sz w:val="18"/>
                <w:szCs w:val="18"/>
              </w:rPr>
              <w:t xml:space="preserve">Датум пријема жалбе </w:t>
            </w:r>
          </w:p>
        </w:tc>
        <w:tc>
          <w:tcPr>
            <w:tcW w:w="993" w:type="dxa"/>
          </w:tcPr>
          <w:p w14:paraId="405B9085" w14:textId="77777777" w:rsidR="003A1346" w:rsidRDefault="00E738B0">
            <w:pPr>
              <w:ind w:left="-49" w:right="-72"/>
              <w:rPr>
                <w:sz w:val="18"/>
                <w:szCs w:val="18"/>
              </w:rPr>
            </w:pPr>
            <w:r>
              <w:rPr>
                <w:sz w:val="18"/>
                <w:szCs w:val="18"/>
              </w:rPr>
              <w:t>Датум примљене повратне информације</w:t>
            </w:r>
          </w:p>
        </w:tc>
        <w:tc>
          <w:tcPr>
            <w:tcW w:w="993" w:type="dxa"/>
          </w:tcPr>
          <w:p w14:paraId="13C40FB1" w14:textId="77777777" w:rsidR="003A1346" w:rsidRDefault="00E738B0">
            <w:pPr>
              <w:rPr>
                <w:sz w:val="18"/>
                <w:szCs w:val="18"/>
              </w:rPr>
            </w:pPr>
            <w:r>
              <w:rPr>
                <w:sz w:val="18"/>
                <w:szCs w:val="18"/>
              </w:rPr>
              <w:t>Начин пријема повратне информације</w:t>
            </w:r>
          </w:p>
        </w:tc>
        <w:tc>
          <w:tcPr>
            <w:tcW w:w="1267" w:type="dxa"/>
          </w:tcPr>
          <w:p w14:paraId="639AB6D1" w14:textId="77777777" w:rsidR="003A1346" w:rsidRDefault="00E738B0">
            <w:pPr>
              <w:rPr>
                <w:sz w:val="18"/>
                <w:szCs w:val="18"/>
              </w:rPr>
            </w:pPr>
            <w:r>
              <w:rPr>
                <w:sz w:val="18"/>
                <w:szCs w:val="18"/>
              </w:rPr>
              <w:t>Категорија повратне информације</w:t>
            </w:r>
          </w:p>
          <w:p w14:paraId="41644EA3" w14:textId="77777777" w:rsidR="003A1346" w:rsidRDefault="00E738B0">
            <w:pPr>
              <w:rPr>
                <w:sz w:val="18"/>
                <w:szCs w:val="18"/>
              </w:rPr>
            </w:pPr>
            <w:r>
              <w:rPr>
                <w:sz w:val="18"/>
                <w:szCs w:val="18"/>
              </w:rPr>
              <w:t>(Брзина давања повратне информације а)одмах</w:t>
            </w:r>
          </w:p>
          <w:p w14:paraId="40298D78" w14:textId="77777777" w:rsidR="003A1346" w:rsidRDefault="00E738B0">
            <w:pPr>
              <w:rPr>
                <w:sz w:val="18"/>
                <w:szCs w:val="18"/>
              </w:rPr>
            </w:pPr>
            <w:r>
              <w:rPr>
                <w:sz w:val="18"/>
                <w:szCs w:val="18"/>
              </w:rPr>
              <w:t>б)после рока од 7 дана)</w:t>
            </w:r>
          </w:p>
          <w:p w14:paraId="15250EA9" w14:textId="77777777" w:rsidR="003A1346" w:rsidRDefault="00E738B0">
            <w:pPr>
              <w:ind w:hanging="759"/>
              <w:rPr>
                <w:sz w:val="18"/>
                <w:szCs w:val="18"/>
              </w:rPr>
            </w:pPr>
            <w:r>
              <w:rPr>
                <w:sz w:val="18"/>
                <w:szCs w:val="18"/>
              </w:rPr>
              <w:t>Ц</w:t>
            </w:r>
          </w:p>
        </w:tc>
        <w:tc>
          <w:tcPr>
            <w:tcW w:w="850" w:type="dxa"/>
          </w:tcPr>
          <w:p w14:paraId="49B0299C" w14:textId="77777777" w:rsidR="003A1346" w:rsidRDefault="00E738B0">
            <w:pPr>
              <w:rPr>
                <w:sz w:val="18"/>
                <w:szCs w:val="18"/>
              </w:rPr>
            </w:pPr>
            <w:r>
              <w:rPr>
                <w:sz w:val="18"/>
                <w:szCs w:val="18"/>
              </w:rPr>
              <w:t xml:space="preserve">Кратак опис </w:t>
            </w:r>
          </w:p>
        </w:tc>
        <w:tc>
          <w:tcPr>
            <w:tcW w:w="862" w:type="dxa"/>
          </w:tcPr>
          <w:p w14:paraId="063912B4" w14:textId="77777777" w:rsidR="003A1346" w:rsidRDefault="00E738B0">
            <w:pPr>
              <w:ind w:right="-50"/>
              <w:rPr>
                <w:sz w:val="18"/>
                <w:szCs w:val="18"/>
              </w:rPr>
            </w:pPr>
            <w:r>
              <w:rPr>
                <w:sz w:val="18"/>
                <w:szCs w:val="18"/>
              </w:rPr>
              <w:t>Анонимно (да/не)</w:t>
            </w:r>
          </w:p>
        </w:tc>
        <w:tc>
          <w:tcPr>
            <w:tcW w:w="993" w:type="dxa"/>
          </w:tcPr>
          <w:p w14:paraId="568F2C60" w14:textId="77777777" w:rsidR="003A1346" w:rsidRDefault="00E738B0">
            <w:pPr>
              <w:ind w:left="-80"/>
              <w:rPr>
                <w:sz w:val="18"/>
                <w:szCs w:val="18"/>
              </w:rPr>
            </w:pPr>
            <w:r>
              <w:rPr>
                <w:sz w:val="18"/>
                <w:szCs w:val="18"/>
              </w:rPr>
              <w:t>Особа додељена за адресирање повратних информација</w:t>
            </w:r>
          </w:p>
        </w:tc>
        <w:tc>
          <w:tcPr>
            <w:tcW w:w="993" w:type="dxa"/>
          </w:tcPr>
          <w:p w14:paraId="4DA6466D" w14:textId="77777777" w:rsidR="003A1346" w:rsidRDefault="00E738B0">
            <w:pPr>
              <w:rPr>
                <w:sz w:val="18"/>
                <w:szCs w:val="18"/>
              </w:rPr>
            </w:pPr>
            <w:r>
              <w:rPr>
                <w:sz w:val="18"/>
                <w:szCs w:val="18"/>
              </w:rPr>
              <w:t>Статус (решено, на чекању, у другом степену)</w:t>
            </w:r>
          </w:p>
        </w:tc>
        <w:tc>
          <w:tcPr>
            <w:tcW w:w="993" w:type="dxa"/>
          </w:tcPr>
          <w:p w14:paraId="7EE89E7B" w14:textId="77777777" w:rsidR="003A1346" w:rsidRDefault="00E738B0">
            <w:pPr>
              <w:ind w:left="-85" w:right="-36"/>
              <w:rPr>
                <w:sz w:val="18"/>
                <w:szCs w:val="18"/>
              </w:rPr>
            </w:pPr>
            <w:r>
              <w:rPr>
                <w:sz w:val="18"/>
                <w:szCs w:val="18"/>
              </w:rPr>
              <w:t>Датум слања одговора решавања повратних информација</w:t>
            </w:r>
          </w:p>
        </w:tc>
        <w:tc>
          <w:tcPr>
            <w:tcW w:w="1086" w:type="dxa"/>
          </w:tcPr>
          <w:p w14:paraId="3D14E18D" w14:textId="77777777" w:rsidR="003A1346" w:rsidRDefault="00E738B0">
            <w:pPr>
              <w:rPr>
                <w:sz w:val="18"/>
                <w:szCs w:val="18"/>
              </w:rPr>
            </w:pPr>
            <w:r>
              <w:rPr>
                <w:sz w:val="18"/>
                <w:szCs w:val="18"/>
              </w:rPr>
              <w:t>Опис Комуникације у решавању</w:t>
            </w:r>
          </w:p>
        </w:tc>
      </w:tr>
      <w:tr w:rsidR="003A1346" w14:paraId="3B81D639" w14:textId="77777777">
        <w:trPr>
          <w:trHeight w:val="196"/>
        </w:trPr>
        <w:tc>
          <w:tcPr>
            <w:tcW w:w="993" w:type="dxa"/>
          </w:tcPr>
          <w:p w14:paraId="3D3431A0" w14:textId="77777777" w:rsidR="003A1346" w:rsidRDefault="00E738B0">
            <w:pPr>
              <w:rPr>
                <w:sz w:val="18"/>
                <w:szCs w:val="18"/>
              </w:rPr>
            </w:pPr>
            <w:r>
              <w:rPr>
                <w:sz w:val="18"/>
                <w:szCs w:val="18"/>
              </w:rPr>
              <w:t>1.</w:t>
            </w:r>
          </w:p>
        </w:tc>
        <w:tc>
          <w:tcPr>
            <w:tcW w:w="993" w:type="dxa"/>
          </w:tcPr>
          <w:p w14:paraId="1660AE4E" w14:textId="77777777" w:rsidR="003A1346" w:rsidRDefault="003A1346">
            <w:pPr>
              <w:rPr>
                <w:sz w:val="18"/>
                <w:szCs w:val="18"/>
              </w:rPr>
            </w:pPr>
          </w:p>
        </w:tc>
        <w:tc>
          <w:tcPr>
            <w:tcW w:w="993" w:type="dxa"/>
          </w:tcPr>
          <w:p w14:paraId="160B9E63" w14:textId="77777777" w:rsidR="003A1346" w:rsidRDefault="003A1346">
            <w:pPr>
              <w:rPr>
                <w:sz w:val="18"/>
                <w:szCs w:val="18"/>
              </w:rPr>
            </w:pPr>
          </w:p>
        </w:tc>
        <w:tc>
          <w:tcPr>
            <w:tcW w:w="993" w:type="dxa"/>
          </w:tcPr>
          <w:p w14:paraId="56C7EA58" w14:textId="77777777" w:rsidR="003A1346" w:rsidRDefault="003A1346">
            <w:pPr>
              <w:rPr>
                <w:sz w:val="18"/>
                <w:szCs w:val="18"/>
              </w:rPr>
            </w:pPr>
          </w:p>
        </w:tc>
        <w:tc>
          <w:tcPr>
            <w:tcW w:w="993" w:type="dxa"/>
          </w:tcPr>
          <w:p w14:paraId="4E761C84" w14:textId="77777777" w:rsidR="003A1346" w:rsidRDefault="003A1346">
            <w:pPr>
              <w:rPr>
                <w:sz w:val="18"/>
                <w:szCs w:val="18"/>
              </w:rPr>
            </w:pPr>
          </w:p>
        </w:tc>
        <w:tc>
          <w:tcPr>
            <w:tcW w:w="993" w:type="dxa"/>
          </w:tcPr>
          <w:p w14:paraId="2430D909" w14:textId="77777777" w:rsidR="003A1346" w:rsidRDefault="003A1346">
            <w:pPr>
              <w:rPr>
                <w:sz w:val="18"/>
                <w:szCs w:val="18"/>
              </w:rPr>
            </w:pPr>
          </w:p>
        </w:tc>
        <w:tc>
          <w:tcPr>
            <w:tcW w:w="1267" w:type="dxa"/>
          </w:tcPr>
          <w:p w14:paraId="0102E306" w14:textId="77777777" w:rsidR="003A1346" w:rsidRDefault="003A1346">
            <w:pPr>
              <w:rPr>
                <w:sz w:val="18"/>
                <w:szCs w:val="18"/>
              </w:rPr>
            </w:pPr>
          </w:p>
        </w:tc>
        <w:tc>
          <w:tcPr>
            <w:tcW w:w="850" w:type="dxa"/>
          </w:tcPr>
          <w:p w14:paraId="66CC0BDC" w14:textId="77777777" w:rsidR="003A1346" w:rsidRDefault="003A1346">
            <w:pPr>
              <w:rPr>
                <w:sz w:val="18"/>
                <w:szCs w:val="18"/>
              </w:rPr>
            </w:pPr>
          </w:p>
        </w:tc>
        <w:tc>
          <w:tcPr>
            <w:tcW w:w="862" w:type="dxa"/>
          </w:tcPr>
          <w:p w14:paraId="3CEFD6FB" w14:textId="77777777" w:rsidR="003A1346" w:rsidRDefault="003A1346">
            <w:pPr>
              <w:rPr>
                <w:sz w:val="18"/>
                <w:szCs w:val="18"/>
              </w:rPr>
            </w:pPr>
          </w:p>
        </w:tc>
        <w:tc>
          <w:tcPr>
            <w:tcW w:w="993" w:type="dxa"/>
          </w:tcPr>
          <w:p w14:paraId="58173B3E" w14:textId="77777777" w:rsidR="003A1346" w:rsidRDefault="003A1346">
            <w:pPr>
              <w:rPr>
                <w:sz w:val="18"/>
                <w:szCs w:val="18"/>
              </w:rPr>
            </w:pPr>
          </w:p>
        </w:tc>
        <w:tc>
          <w:tcPr>
            <w:tcW w:w="993" w:type="dxa"/>
          </w:tcPr>
          <w:p w14:paraId="0E488E1F" w14:textId="77777777" w:rsidR="003A1346" w:rsidRDefault="003A1346">
            <w:pPr>
              <w:rPr>
                <w:sz w:val="18"/>
                <w:szCs w:val="18"/>
              </w:rPr>
            </w:pPr>
          </w:p>
        </w:tc>
        <w:tc>
          <w:tcPr>
            <w:tcW w:w="993" w:type="dxa"/>
          </w:tcPr>
          <w:p w14:paraId="1080F183" w14:textId="77777777" w:rsidR="003A1346" w:rsidRDefault="003A1346">
            <w:pPr>
              <w:rPr>
                <w:sz w:val="18"/>
                <w:szCs w:val="18"/>
              </w:rPr>
            </w:pPr>
          </w:p>
        </w:tc>
        <w:tc>
          <w:tcPr>
            <w:tcW w:w="1086" w:type="dxa"/>
          </w:tcPr>
          <w:p w14:paraId="3DBDF58C" w14:textId="77777777" w:rsidR="003A1346" w:rsidRDefault="003A1346">
            <w:pPr>
              <w:rPr>
                <w:sz w:val="18"/>
                <w:szCs w:val="18"/>
              </w:rPr>
            </w:pPr>
          </w:p>
        </w:tc>
      </w:tr>
      <w:tr w:rsidR="003A1346" w14:paraId="1A285342" w14:textId="77777777">
        <w:trPr>
          <w:trHeight w:val="185"/>
        </w:trPr>
        <w:tc>
          <w:tcPr>
            <w:tcW w:w="993" w:type="dxa"/>
          </w:tcPr>
          <w:p w14:paraId="7F0424CA" w14:textId="77777777" w:rsidR="003A1346" w:rsidRDefault="00E738B0">
            <w:pPr>
              <w:rPr>
                <w:sz w:val="18"/>
                <w:szCs w:val="18"/>
              </w:rPr>
            </w:pPr>
            <w:r>
              <w:rPr>
                <w:sz w:val="18"/>
                <w:szCs w:val="18"/>
              </w:rPr>
              <w:t>2.</w:t>
            </w:r>
          </w:p>
        </w:tc>
        <w:tc>
          <w:tcPr>
            <w:tcW w:w="993" w:type="dxa"/>
          </w:tcPr>
          <w:p w14:paraId="5D0462A6" w14:textId="77777777" w:rsidR="003A1346" w:rsidRDefault="003A1346">
            <w:pPr>
              <w:rPr>
                <w:sz w:val="18"/>
                <w:szCs w:val="18"/>
              </w:rPr>
            </w:pPr>
          </w:p>
        </w:tc>
        <w:tc>
          <w:tcPr>
            <w:tcW w:w="993" w:type="dxa"/>
          </w:tcPr>
          <w:p w14:paraId="0C497185" w14:textId="77777777" w:rsidR="003A1346" w:rsidRDefault="003A1346">
            <w:pPr>
              <w:rPr>
                <w:sz w:val="18"/>
                <w:szCs w:val="18"/>
              </w:rPr>
            </w:pPr>
          </w:p>
        </w:tc>
        <w:tc>
          <w:tcPr>
            <w:tcW w:w="993" w:type="dxa"/>
          </w:tcPr>
          <w:p w14:paraId="7894AE6A" w14:textId="77777777" w:rsidR="003A1346" w:rsidRDefault="003A1346">
            <w:pPr>
              <w:rPr>
                <w:sz w:val="18"/>
                <w:szCs w:val="18"/>
              </w:rPr>
            </w:pPr>
          </w:p>
        </w:tc>
        <w:tc>
          <w:tcPr>
            <w:tcW w:w="993" w:type="dxa"/>
          </w:tcPr>
          <w:p w14:paraId="7AF41410" w14:textId="77777777" w:rsidR="003A1346" w:rsidRDefault="003A1346">
            <w:pPr>
              <w:rPr>
                <w:sz w:val="18"/>
                <w:szCs w:val="18"/>
              </w:rPr>
            </w:pPr>
          </w:p>
        </w:tc>
        <w:tc>
          <w:tcPr>
            <w:tcW w:w="993" w:type="dxa"/>
          </w:tcPr>
          <w:p w14:paraId="00B297E3" w14:textId="77777777" w:rsidR="003A1346" w:rsidRDefault="003A1346">
            <w:pPr>
              <w:rPr>
                <w:sz w:val="18"/>
                <w:szCs w:val="18"/>
              </w:rPr>
            </w:pPr>
          </w:p>
        </w:tc>
        <w:tc>
          <w:tcPr>
            <w:tcW w:w="1267" w:type="dxa"/>
          </w:tcPr>
          <w:p w14:paraId="5E798C7F" w14:textId="77777777" w:rsidR="003A1346" w:rsidRDefault="003A1346">
            <w:pPr>
              <w:rPr>
                <w:sz w:val="18"/>
                <w:szCs w:val="18"/>
              </w:rPr>
            </w:pPr>
          </w:p>
        </w:tc>
        <w:tc>
          <w:tcPr>
            <w:tcW w:w="850" w:type="dxa"/>
          </w:tcPr>
          <w:p w14:paraId="780FC458" w14:textId="77777777" w:rsidR="003A1346" w:rsidRDefault="003A1346">
            <w:pPr>
              <w:rPr>
                <w:sz w:val="18"/>
                <w:szCs w:val="18"/>
              </w:rPr>
            </w:pPr>
          </w:p>
        </w:tc>
        <w:tc>
          <w:tcPr>
            <w:tcW w:w="862" w:type="dxa"/>
          </w:tcPr>
          <w:p w14:paraId="0FEC51F7" w14:textId="77777777" w:rsidR="003A1346" w:rsidRDefault="003A1346">
            <w:pPr>
              <w:rPr>
                <w:sz w:val="18"/>
                <w:szCs w:val="18"/>
              </w:rPr>
            </w:pPr>
          </w:p>
        </w:tc>
        <w:tc>
          <w:tcPr>
            <w:tcW w:w="993" w:type="dxa"/>
          </w:tcPr>
          <w:p w14:paraId="78113D14" w14:textId="77777777" w:rsidR="003A1346" w:rsidRDefault="003A1346">
            <w:pPr>
              <w:rPr>
                <w:sz w:val="18"/>
                <w:szCs w:val="18"/>
              </w:rPr>
            </w:pPr>
          </w:p>
        </w:tc>
        <w:tc>
          <w:tcPr>
            <w:tcW w:w="993" w:type="dxa"/>
          </w:tcPr>
          <w:p w14:paraId="48612BFD" w14:textId="77777777" w:rsidR="003A1346" w:rsidRDefault="003A1346">
            <w:pPr>
              <w:rPr>
                <w:sz w:val="18"/>
                <w:szCs w:val="18"/>
              </w:rPr>
            </w:pPr>
          </w:p>
        </w:tc>
        <w:tc>
          <w:tcPr>
            <w:tcW w:w="993" w:type="dxa"/>
          </w:tcPr>
          <w:p w14:paraId="52E16F56" w14:textId="77777777" w:rsidR="003A1346" w:rsidRDefault="003A1346">
            <w:pPr>
              <w:rPr>
                <w:sz w:val="18"/>
                <w:szCs w:val="18"/>
              </w:rPr>
            </w:pPr>
          </w:p>
        </w:tc>
        <w:tc>
          <w:tcPr>
            <w:tcW w:w="1086" w:type="dxa"/>
          </w:tcPr>
          <w:p w14:paraId="2D791BB2" w14:textId="77777777" w:rsidR="003A1346" w:rsidRDefault="003A1346">
            <w:pPr>
              <w:rPr>
                <w:sz w:val="18"/>
                <w:szCs w:val="18"/>
              </w:rPr>
            </w:pPr>
          </w:p>
        </w:tc>
      </w:tr>
      <w:tr w:rsidR="003A1346" w14:paraId="102E2EB8" w14:textId="77777777">
        <w:trPr>
          <w:trHeight w:val="185"/>
        </w:trPr>
        <w:tc>
          <w:tcPr>
            <w:tcW w:w="993" w:type="dxa"/>
          </w:tcPr>
          <w:p w14:paraId="180ECB6B" w14:textId="77777777" w:rsidR="003A1346" w:rsidRDefault="00E738B0">
            <w:pPr>
              <w:rPr>
                <w:sz w:val="18"/>
                <w:szCs w:val="18"/>
              </w:rPr>
            </w:pPr>
            <w:r>
              <w:rPr>
                <w:sz w:val="18"/>
                <w:szCs w:val="18"/>
              </w:rPr>
              <w:t>3.</w:t>
            </w:r>
          </w:p>
        </w:tc>
        <w:tc>
          <w:tcPr>
            <w:tcW w:w="993" w:type="dxa"/>
          </w:tcPr>
          <w:p w14:paraId="0A9E8371" w14:textId="77777777" w:rsidR="003A1346" w:rsidRDefault="003A1346">
            <w:pPr>
              <w:rPr>
                <w:sz w:val="18"/>
                <w:szCs w:val="18"/>
              </w:rPr>
            </w:pPr>
          </w:p>
        </w:tc>
        <w:tc>
          <w:tcPr>
            <w:tcW w:w="993" w:type="dxa"/>
          </w:tcPr>
          <w:p w14:paraId="7E254909" w14:textId="77777777" w:rsidR="003A1346" w:rsidRDefault="003A1346">
            <w:pPr>
              <w:rPr>
                <w:sz w:val="18"/>
                <w:szCs w:val="18"/>
              </w:rPr>
            </w:pPr>
          </w:p>
        </w:tc>
        <w:tc>
          <w:tcPr>
            <w:tcW w:w="993" w:type="dxa"/>
          </w:tcPr>
          <w:p w14:paraId="776FC6F1" w14:textId="77777777" w:rsidR="003A1346" w:rsidRDefault="003A1346">
            <w:pPr>
              <w:rPr>
                <w:sz w:val="18"/>
                <w:szCs w:val="18"/>
              </w:rPr>
            </w:pPr>
          </w:p>
        </w:tc>
        <w:tc>
          <w:tcPr>
            <w:tcW w:w="993" w:type="dxa"/>
          </w:tcPr>
          <w:p w14:paraId="16300251" w14:textId="77777777" w:rsidR="003A1346" w:rsidRDefault="003A1346">
            <w:pPr>
              <w:rPr>
                <w:sz w:val="18"/>
                <w:szCs w:val="18"/>
              </w:rPr>
            </w:pPr>
          </w:p>
        </w:tc>
        <w:tc>
          <w:tcPr>
            <w:tcW w:w="993" w:type="dxa"/>
          </w:tcPr>
          <w:p w14:paraId="4AD58D28" w14:textId="77777777" w:rsidR="003A1346" w:rsidRDefault="003A1346">
            <w:pPr>
              <w:rPr>
                <w:sz w:val="18"/>
                <w:szCs w:val="18"/>
              </w:rPr>
            </w:pPr>
          </w:p>
        </w:tc>
        <w:tc>
          <w:tcPr>
            <w:tcW w:w="1267" w:type="dxa"/>
          </w:tcPr>
          <w:p w14:paraId="7D95060D" w14:textId="77777777" w:rsidR="003A1346" w:rsidRDefault="003A1346">
            <w:pPr>
              <w:rPr>
                <w:sz w:val="18"/>
                <w:szCs w:val="18"/>
              </w:rPr>
            </w:pPr>
          </w:p>
        </w:tc>
        <w:tc>
          <w:tcPr>
            <w:tcW w:w="850" w:type="dxa"/>
          </w:tcPr>
          <w:p w14:paraId="59162EB6" w14:textId="77777777" w:rsidR="003A1346" w:rsidRDefault="003A1346">
            <w:pPr>
              <w:rPr>
                <w:sz w:val="18"/>
                <w:szCs w:val="18"/>
              </w:rPr>
            </w:pPr>
          </w:p>
        </w:tc>
        <w:tc>
          <w:tcPr>
            <w:tcW w:w="862" w:type="dxa"/>
          </w:tcPr>
          <w:p w14:paraId="430ADE0C" w14:textId="77777777" w:rsidR="003A1346" w:rsidRDefault="003A1346">
            <w:pPr>
              <w:rPr>
                <w:sz w:val="18"/>
                <w:szCs w:val="18"/>
              </w:rPr>
            </w:pPr>
          </w:p>
        </w:tc>
        <w:tc>
          <w:tcPr>
            <w:tcW w:w="993" w:type="dxa"/>
          </w:tcPr>
          <w:p w14:paraId="12F55BB6" w14:textId="77777777" w:rsidR="003A1346" w:rsidRDefault="003A1346">
            <w:pPr>
              <w:rPr>
                <w:sz w:val="18"/>
                <w:szCs w:val="18"/>
              </w:rPr>
            </w:pPr>
          </w:p>
        </w:tc>
        <w:tc>
          <w:tcPr>
            <w:tcW w:w="993" w:type="dxa"/>
          </w:tcPr>
          <w:p w14:paraId="69CC176D" w14:textId="77777777" w:rsidR="003A1346" w:rsidRDefault="003A1346">
            <w:pPr>
              <w:rPr>
                <w:sz w:val="18"/>
                <w:szCs w:val="18"/>
              </w:rPr>
            </w:pPr>
          </w:p>
        </w:tc>
        <w:tc>
          <w:tcPr>
            <w:tcW w:w="993" w:type="dxa"/>
          </w:tcPr>
          <w:p w14:paraId="55ABA748" w14:textId="77777777" w:rsidR="003A1346" w:rsidRDefault="003A1346">
            <w:pPr>
              <w:rPr>
                <w:sz w:val="18"/>
                <w:szCs w:val="18"/>
              </w:rPr>
            </w:pPr>
          </w:p>
        </w:tc>
        <w:tc>
          <w:tcPr>
            <w:tcW w:w="1086" w:type="dxa"/>
          </w:tcPr>
          <w:p w14:paraId="353D6A92" w14:textId="77777777" w:rsidR="003A1346" w:rsidRDefault="003A1346">
            <w:pPr>
              <w:rPr>
                <w:sz w:val="18"/>
                <w:szCs w:val="18"/>
              </w:rPr>
            </w:pPr>
          </w:p>
        </w:tc>
      </w:tr>
      <w:tr w:rsidR="003A1346" w14:paraId="0E37FB1C" w14:textId="77777777">
        <w:trPr>
          <w:trHeight w:val="185"/>
        </w:trPr>
        <w:tc>
          <w:tcPr>
            <w:tcW w:w="993" w:type="dxa"/>
          </w:tcPr>
          <w:p w14:paraId="56C30DDA" w14:textId="77777777" w:rsidR="003A1346" w:rsidRDefault="00E738B0">
            <w:pPr>
              <w:rPr>
                <w:sz w:val="18"/>
                <w:szCs w:val="18"/>
              </w:rPr>
            </w:pPr>
            <w:r>
              <w:rPr>
                <w:sz w:val="18"/>
                <w:szCs w:val="18"/>
              </w:rPr>
              <w:t>4.</w:t>
            </w:r>
          </w:p>
        </w:tc>
        <w:tc>
          <w:tcPr>
            <w:tcW w:w="993" w:type="dxa"/>
          </w:tcPr>
          <w:p w14:paraId="13F74934" w14:textId="77777777" w:rsidR="003A1346" w:rsidRDefault="003A1346">
            <w:pPr>
              <w:rPr>
                <w:sz w:val="18"/>
                <w:szCs w:val="18"/>
              </w:rPr>
            </w:pPr>
          </w:p>
        </w:tc>
        <w:tc>
          <w:tcPr>
            <w:tcW w:w="993" w:type="dxa"/>
          </w:tcPr>
          <w:p w14:paraId="10BFFDAD" w14:textId="77777777" w:rsidR="003A1346" w:rsidRDefault="003A1346">
            <w:pPr>
              <w:rPr>
                <w:sz w:val="18"/>
                <w:szCs w:val="18"/>
              </w:rPr>
            </w:pPr>
          </w:p>
        </w:tc>
        <w:tc>
          <w:tcPr>
            <w:tcW w:w="993" w:type="dxa"/>
          </w:tcPr>
          <w:p w14:paraId="307388A6" w14:textId="77777777" w:rsidR="003A1346" w:rsidRDefault="003A1346">
            <w:pPr>
              <w:rPr>
                <w:sz w:val="18"/>
                <w:szCs w:val="18"/>
              </w:rPr>
            </w:pPr>
          </w:p>
        </w:tc>
        <w:tc>
          <w:tcPr>
            <w:tcW w:w="993" w:type="dxa"/>
          </w:tcPr>
          <w:p w14:paraId="5B4E27FD" w14:textId="77777777" w:rsidR="003A1346" w:rsidRDefault="003A1346">
            <w:pPr>
              <w:rPr>
                <w:sz w:val="18"/>
                <w:szCs w:val="18"/>
              </w:rPr>
            </w:pPr>
          </w:p>
        </w:tc>
        <w:tc>
          <w:tcPr>
            <w:tcW w:w="993" w:type="dxa"/>
          </w:tcPr>
          <w:p w14:paraId="6060ED06" w14:textId="77777777" w:rsidR="003A1346" w:rsidRDefault="003A1346">
            <w:pPr>
              <w:rPr>
                <w:sz w:val="18"/>
                <w:szCs w:val="18"/>
              </w:rPr>
            </w:pPr>
          </w:p>
        </w:tc>
        <w:tc>
          <w:tcPr>
            <w:tcW w:w="1267" w:type="dxa"/>
          </w:tcPr>
          <w:p w14:paraId="0171F067" w14:textId="77777777" w:rsidR="003A1346" w:rsidRDefault="003A1346">
            <w:pPr>
              <w:rPr>
                <w:sz w:val="18"/>
                <w:szCs w:val="18"/>
              </w:rPr>
            </w:pPr>
          </w:p>
        </w:tc>
        <w:tc>
          <w:tcPr>
            <w:tcW w:w="850" w:type="dxa"/>
          </w:tcPr>
          <w:p w14:paraId="0B203E24" w14:textId="77777777" w:rsidR="003A1346" w:rsidRDefault="003A1346">
            <w:pPr>
              <w:rPr>
                <w:sz w:val="18"/>
                <w:szCs w:val="18"/>
              </w:rPr>
            </w:pPr>
          </w:p>
        </w:tc>
        <w:tc>
          <w:tcPr>
            <w:tcW w:w="862" w:type="dxa"/>
          </w:tcPr>
          <w:p w14:paraId="6EFCB0AF" w14:textId="77777777" w:rsidR="003A1346" w:rsidRDefault="003A1346">
            <w:pPr>
              <w:rPr>
                <w:sz w:val="18"/>
                <w:szCs w:val="18"/>
              </w:rPr>
            </w:pPr>
          </w:p>
        </w:tc>
        <w:tc>
          <w:tcPr>
            <w:tcW w:w="993" w:type="dxa"/>
          </w:tcPr>
          <w:p w14:paraId="6F132B76" w14:textId="77777777" w:rsidR="003A1346" w:rsidRDefault="003A1346">
            <w:pPr>
              <w:rPr>
                <w:sz w:val="18"/>
                <w:szCs w:val="18"/>
              </w:rPr>
            </w:pPr>
          </w:p>
        </w:tc>
        <w:tc>
          <w:tcPr>
            <w:tcW w:w="993" w:type="dxa"/>
          </w:tcPr>
          <w:p w14:paraId="4D773618" w14:textId="77777777" w:rsidR="003A1346" w:rsidRDefault="003A1346">
            <w:pPr>
              <w:rPr>
                <w:sz w:val="18"/>
                <w:szCs w:val="18"/>
              </w:rPr>
            </w:pPr>
          </w:p>
        </w:tc>
        <w:tc>
          <w:tcPr>
            <w:tcW w:w="993" w:type="dxa"/>
          </w:tcPr>
          <w:p w14:paraId="716303AB" w14:textId="77777777" w:rsidR="003A1346" w:rsidRDefault="003A1346">
            <w:pPr>
              <w:rPr>
                <w:sz w:val="18"/>
                <w:szCs w:val="18"/>
              </w:rPr>
            </w:pPr>
          </w:p>
        </w:tc>
        <w:tc>
          <w:tcPr>
            <w:tcW w:w="1086" w:type="dxa"/>
          </w:tcPr>
          <w:p w14:paraId="7E90A5DD" w14:textId="77777777" w:rsidR="003A1346" w:rsidRDefault="003A1346">
            <w:pPr>
              <w:rPr>
                <w:sz w:val="18"/>
                <w:szCs w:val="18"/>
              </w:rPr>
            </w:pPr>
          </w:p>
        </w:tc>
      </w:tr>
      <w:tr w:rsidR="003A1346" w14:paraId="20D0B699" w14:textId="77777777">
        <w:trPr>
          <w:trHeight w:val="196"/>
        </w:trPr>
        <w:tc>
          <w:tcPr>
            <w:tcW w:w="993" w:type="dxa"/>
          </w:tcPr>
          <w:p w14:paraId="14A92356" w14:textId="77777777" w:rsidR="003A1346" w:rsidRDefault="00E738B0">
            <w:pPr>
              <w:rPr>
                <w:sz w:val="18"/>
                <w:szCs w:val="18"/>
              </w:rPr>
            </w:pPr>
            <w:r>
              <w:rPr>
                <w:sz w:val="18"/>
                <w:szCs w:val="18"/>
              </w:rPr>
              <w:t>5.</w:t>
            </w:r>
          </w:p>
        </w:tc>
        <w:tc>
          <w:tcPr>
            <w:tcW w:w="993" w:type="dxa"/>
          </w:tcPr>
          <w:p w14:paraId="37BD5CA1" w14:textId="77777777" w:rsidR="003A1346" w:rsidRDefault="003A1346">
            <w:pPr>
              <w:rPr>
                <w:sz w:val="18"/>
                <w:szCs w:val="18"/>
              </w:rPr>
            </w:pPr>
          </w:p>
        </w:tc>
        <w:tc>
          <w:tcPr>
            <w:tcW w:w="993" w:type="dxa"/>
          </w:tcPr>
          <w:p w14:paraId="769763C7" w14:textId="77777777" w:rsidR="003A1346" w:rsidRDefault="003A1346">
            <w:pPr>
              <w:rPr>
                <w:sz w:val="18"/>
                <w:szCs w:val="18"/>
              </w:rPr>
            </w:pPr>
          </w:p>
        </w:tc>
        <w:tc>
          <w:tcPr>
            <w:tcW w:w="993" w:type="dxa"/>
          </w:tcPr>
          <w:p w14:paraId="28DBBA96" w14:textId="77777777" w:rsidR="003A1346" w:rsidRDefault="003A1346">
            <w:pPr>
              <w:rPr>
                <w:sz w:val="18"/>
                <w:szCs w:val="18"/>
              </w:rPr>
            </w:pPr>
          </w:p>
        </w:tc>
        <w:tc>
          <w:tcPr>
            <w:tcW w:w="993" w:type="dxa"/>
          </w:tcPr>
          <w:p w14:paraId="1091D88C" w14:textId="77777777" w:rsidR="003A1346" w:rsidRDefault="003A1346">
            <w:pPr>
              <w:rPr>
                <w:sz w:val="18"/>
                <w:szCs w:val="18"/>
              </w:rPr>
            </w:pPr>
          </w:p>
        </w:tc>
        <w:tc>
          <w:tcPr>
            <w:tcW w:w="993" w:type="dxa"/>
          </w:tcPr>
          <w:p w14:paraId="462D3459" w14:textId="77777777" w:rsidR="003A1346" w:rsidRDefault="003A1346">
            <w:pPr>
              <w:rPr>
                <w:sz w:val="18"/>
                <w:szCs w:val="18"/>
              </w:rPr>
            </w:pPr>
          </w:p>
        </w:tc>
        <w:tc>
          <w:tcPr>
            <w:tcW w:w="1267" w:type="dxa"/>
          </w:tcPr>
          <w:p w14:paraId="4F3E0ABB" w14:textId="77777777" w:rsidR="003A1346" w:rsidRDefault="003A1346">
            <w:pPr>
              <w:rPr>
                <w:sz w:val="18"/>
                <w:szCs w:val="18"/>
              </w:rPr>
            </w:pPr>
          </w:p>
        </w:tc>
        <w:tc>
          <w:tcPr>
            <w:tcW w:w="850" w:type="dxa"/>
          </w:tcPr>
          <w:p w14:paraId="1A2E7DF4" w14:textId="77777777" w:rsidR="003A1346" w:rsidRDefault="003A1346">
            <w:pPr>
              <w:rPr>
                <w:sz w:val="18"/>
                <w:szCs w:val="18"/>
              </w:rPr>
            </w:pPr>
          </w:p>
        </w:tc>
        <w:tc>
          <w:tcPr>
            <w:tcW w:w="862" w:type="dxa"/>
          </w:tcPr>
          <w:p w14:paraId="04A2C133" w14:textId="77777777" w:rsidR="003A1346" w:rsidRDefault="003A1346">
            <w:pPr>
              <w:rPr>
                <w:sz w:val="18"/>
                <w:szCs w:val="18"/>
              </w:rPr>
            </w:pPr>
          </w:p>
        </w:tc>
        <w:tc>
          <w:tcPr>
            <w:tcW w:w="993" w:type="dxa"/>
          </w:tcPr>
          <w:p w14:paraId="72DA86E8" w14:textId="77777777" w:rsidR="003A1346" w:rsidRDefault="003A1346">
            <w:pPr>
              <w:rPr>
                <w:sz w:val="18"/>
                <w:szCs w:val="18"/>
              </w:rPr>
            </w:pPr>
          </w:p>
        </w:tc>
        <w:tc>
          <w:tcPr>
            <w:tcW w:w="993" w:type="dxa"/>
          </w:tcPr>
          <w:p w14:paraId="44767A20" w14:textId="77777777" w:rsidR="003A1346" w:rsidRDefault="003A1346">
            <w:pPr>
              <w:rPr>
                <w:sz w:val="18"/>
                <w:szCs w:val="18"/>
              </w:rPr>
            </w:pPr>
          </w:p>
        </w:tc>
        <w:tc>
          <w:tcPr>
            <w:tcW w:w="993" w:type="dxa"/>
          </w:tcPr>
          <w:p w14:paraId="1038039B" w14:textId="77777777" w:rsidR="003A1346" w:rsidRDefault="003A1346">
            <w:pPr>
              <w:rPr>
                <w:sz w:val="18"/>
                <w:szCs w:val="18"/>
              </w:rPr>
            </w:pPr>
          </w:p>
        </w:tc>
        <w:tc>
          <w:tcPr>
            <w:tcW w:w="1086" w:type="dxa"/>
          </w:tcPr>
          <w:p w14:paraId="4FEF0CF3" w14:textId="77777777" w:rsidR="003A1346" w:rsidRDefault="003A1346">
            <w:pPr>
              <w:rPr>
                <w:sz w:val="18"/>
                <w:szCs w:val="18"/>
              </w:rPr>
            </w:pPr>
          </w:p>
        </w:tc>
      </w:tr>
    </w:tbl>
    <w:p w14:paraId="01F9C9C7" w14:textId="77777777" w:rsidR="003A1346" w:rsidRDefault="00E738B0">
      <w:pPr>
        <w:pStyle w:val="Heading1"/>
      </w:pPr>
      <w:bookmarkStart w:id="13" w:name="_Toc210082075"/>
      <w:r>
        <w:t>Евиденција решавања жалби на централном нивоу</w:t>
      </w:r>
      <w:bookmarkEnd w:id="13"/>
    </w:p>
    <w:tbl>
      <w:tblPr>
        <w:tblStyle w:val="a5"/>
        <w:tblW w:w="12973"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00" w:firstRow="0" w:lastRow="0" w:firstColumn="0" w:lastColumn="0" w:noHBand="0" w:noVBand="1"/>
      </w:tblPr>
      <w:tblGrid>
        <w:gridCol w:w="809"/>
        <w:gridCol w:w="811"/>
        <w:gridCol w:w="811"/>
        <w:gridCol w:w="811"/>
        <w:gridCol w:w="811"/>
        <w:gridCol w:w="811"/>
        <w:gridCol w:w="811"/>
        <w:gridCol w:w="811"/>
        <w:gridCol w:w="810"/>
        <w:gridCol w:w="811"/>
        <w:gridCol w:w="811"/>
        <w:gridCol w:w="811"/>
        <w:gridCol w:w="811"/>
        <w:gridCol w:w="811"/>
        <w:gridCol w:w="811"/>
        <w:gridCol w:w="811"/>
      </w:tblGrid>
      <w:tr w:rsidR="003A1346" w14:paraId="2972AEE4" w14:textId="77777777">
        <w:tc>
          <w:tcPr>
            <w:tcW w:w="810" w:type="dxa"/>
          </w:tcPr>
          <w:p w14:paraId="66BE81A0" w14:textId="77777777" w:rsidR="003A1346" w:rsidRDefault="00E738B0">
            <w:pPr>
              <w:rPr>
                <w:sz w:val="18"/>
                <w:szCs w:val="18"/>
              </w:rPr>
            </w:pPr>
            <w:r>
              <w:rPr>
                <w:sz w:val="18"/>
                <w:szCs w:val="18"/>
              </w:rPr>
              <w:t xml:space="preserve">Редни број </w:t>
            </w:r>
          </w:p>
        </w:tc>
        <w:tc>
          <w:tcPr>
            <w:tcW w:w="811" w:type="dxa"/>
            <w:shd w:val="clear" w:color="auto" w:fill="D9D9D9"/>
          </w:tcPr>
          <w:p w14:paraId="357FC905" w14:textId="77777777" w:rsidR="003A1346" w:rsidRDefault="00E738B0">
            <w:pPr>
              <w:rPr>
                <w:sz w:val="18"/>
                <w:szCs w:val="18"/>
              </w:rPr>
            </w:pPr>
            <w:r>
              <w:rPr>
                <w:sz w:val="18"/>
                <w:szCs w:val="18"/>
              </w:rPr>
              <w:t>Општина</w:t>
            </w:r>
          </w:p>
          <w:p w14:paraId="024F92E5" w14:textId="77777777" w:rsidR="003A1346" w:rsidRDefault="00E738B0">
            <w:pPr>
              <w:rPr>
                <w:sz w:val="18"/>
                <w:szCs w:val="18"/>
              </w:rPr>
            </w:pPr>
            <w:r>
              <w:rPr>
                <w:sz w:val="18"/>
                <w:szCs w:val="18"/>
              </w:rPr>
              <w:t xml:space="preserve">/град </w:t>
            </w:r>
          </w:p>
        </w:tc>
        <w:tc>
          <w:tcPr>
            <w:tcW w:w="811" w:type="dxa"/>
            <w:shd w:val="clear" w:color="auto" w:fill="D9D9D9"/>
          </w:tcPr>
          <w:p w14:paraId="41C31902" w14:textId="77777777" w:rsidR="003A1346" w:rsidRDefault="00E738B0">
            <w:pPr>
              <w:rPr>
                <w:sz w:val="18"/>
                <w:szCs w:val="18"/>
              </w:rPr>
            </w:pPr>
            <w:r>
              <w:rPr>
                <w:sz w:val="18"/>
                <w:szCs w:val="18"/>
              </w:rPr>
              <w:t>Локални менаџер за жалбе, контакт</w:t>
            </w:r>
          </w:p>
        </w:tc>
        <w:tc>
          <w:tcPr>
            <w:tcW w:w="811" w:type="dxa"/>
          </w:tcPr>
          <w:p w14:paraId="74A335F2" w14:textId="77777777" w:rsidR="003A1346" w:rsidRDefault="00E738B0">
            <w:pPr>
              <w:rPr>
                <w:sz w:val="18"/>
                <w:szCs w:val="18"/>
              </w:rPr>
            </w:pPr>
            <w:r>
              <w:rPr>
                <w:sz w:val="18"/>
                <w:szCs w:val="18"/>
              </w:rPr>
              <w:t>Редни број са локала</w:t>
            </w:r>
          </w:p>
        </w:tc>
        <w:tc>
          <w:tcPr>
            <w:tcW w:w="811" w:type="dxa"/>
          </w:tcPr>
          <w:p w14:paraId="34597C0D" w14:textId="77777777" w:rsidR="003A1346" w:rsidRDefault="00E738B0">
            <w:pPr>
              <w:rPr>
                <w:sz w:val="18"/>
                <w:szCs w:val="18"/>
              </w:rPr>
            </w:pPr>
            <w:r>
              <w:rPr>
                <w:sz w:val="18"/>
                <w:szCs w:val="18"/>
              </w:rPr>
              <w:t>Тип</w:t>
            </w:r>
          </w:p>
        </w:tc>
        <w:tc>
          <w:tcPr>
            <w:tcW w:w="811" w:type="dxa"/>
          </w:tcPr>
          <w:p w14:paraId="67F8D15E" w14:textId="77777777" w:rsidR="003A1346" w:rsidRDefault="00E738B0">
            <w:pPr>
              <w:rPr>
                <w:sz w:val="18"/>
                <w:szCs w:val="18"/>
              </w:rPr>
            </w:pPr>
            <w:r>
              <w:rPr>
                <w:sz w:val="18"/>
                <w:szCs w:val="18"/>
              </w:rPr>
              <w:t xml:space="preserve">Приоритет </w:t>
            </w:r>
          </w:p>
        </w:tc>
        <w:tc>
          <w:tcPr>
            <w:tcW w:w="811" w:type="dxa"/>
          </w:tcPr>
          <w:p w14:paraId="4F84EA66" w14:textId="77777777" w:rsidR="003A1346" w:rsidRDefault="00E738B0">
            <w:pPr>
              <w:rPr>
                <w:sz w:val="18"/>
                <w:szCs w:val="18"/>
              </w:rPr>
            </w:pPr>
            <w:r>
              <w:rPr>
                <w:sz w:val="18"/>
                <w:szCs w:val="18"/>
              </w:rPr>
              <w:t xml:space="preserve">Датум пријема жалбе </w:t>
            </w:r>
          </w:p>
        </w:tc>
        <w:tc>
          <w:tcPr>
            <w:tcW w:w="811" w:type="dxa"/>
          </w:tcPr>
          <w:p w14:paraId="3921306F" w14:textId="77777777" w:rsidR="003A1346" w:rsidRDefault="00E738B0">
            <w:pPr>
              <w:rPr>
                <w:sz w:val="18"/>
                <w:szCs w:val="18"/>
              </w:rPr>
            </w:pPr>
            <w:r>
              <w:rPr>
                <w:sz w:val="18"/>
                <w:szCs w:val="18"/>
              </w:rPr>
              <w:t>Датум примљене повратне информације</w:t>
            </w:r>
          </w:p>
        </w:tc>
        <w:tc>
          <w:tcPr>
            <w:tcW w:w="810" w:type="dxa"/>
          </w:tcPr>
          <w:p w14:paraId="494BE2F2" w14:textId="77777777" w:rsidR="003A1346" w:rsidRDefault="00E738B0">
            <w:pPr>
              <w:rPr>
                <w:sz w:val="18"/>
                <w:szCs w:val="18"/>
              </w:rPr>
            </w:pPr>
            <w:r>
              <w:rPr>
                <w:sz w:val="18"/>
                <w:szCs w:val="18"/>
              </w:rPr>
              <w:t>Начин пријема повратне информације</w:t>
            </w:r>
          </w:p>
        </w:tc>
        <w:tc>
          <w:tcPr>
            <w:tcW w:w="811" w:type="dxa"/>
          </w:tcPr>
          <w:p w14:paraId="7F4E48D5" w14:textId="77777777" w:rsidR="003A1346" w:rsidRDefault="00E738B0">
            <w:pPr>
              <w:rPr>
                <w:sz w:val="18"/>
                <w:szCs w:val="18"/>
              </w:rPr>
            </w:pPr>
            <w:r>
              <w:rPr>
                <w:sz w:val="18"/>
                <w:szCs w:val="18"/>
              </w:rPr>
              <w:t>Категорија повратне информације</w:t>
            </w:r>
          </w:p>
        </w:tc>
        <w:tc>
          <w:tcPr>
            <w:tcW w:w="811" w:type="dxa"/>
          </w:tcPr>
          <w:p w14:paraId="794D1B4C" w14:textId="77777777" w:rsidR="003A1346" w:rsidRDefault="00E738B0">
            <w:pPr>
              <w:rPr>
                <w:sz w:val="18"/>
                <w:szCs w:val="18"/>
              </w:rPr>
            </w:pPr>
            <w:r>
              <w:rPr>
                <w:sz w:val="18"/>
                <w:szCs w:val="18"/>
              </w:rPr>
              <w:t xml:space="preserve">Кратак опис </w:t>
            </w:r>
          </w:p>
        </w:tc>
        <w:tc>
          <w:tcPr>
            <w:tcW w:w="811" w:type="dxa"/>
          </w:tcPr>
          <w:p w14:paraId="1E1D1FA2" w14:textId="77777777" w:rsidR="003A1346" w:rsidRDefault="00E738B0">
            <w:pPr>
              <w:rPr>
                <w:sz w:val="18"/>
                <w:szCs w:val="18"/>
              </w:rPr>
            </w:pPr>
            <w:r>
              <w:rPr>
                <w:sz w:val="18"/>
                <w:szCs w:val="18"/>
              </w:rPr>
              <w:t>Анонимно (да/не)</w:t>
            </w:r>
          </w:p>
        </w:tc>
        <w:tc>
          <w:tcPr>
            <w:tcW w:w="811" w:type="dxa"/>
          </w:tcPr>
          <w:p w14:paraId="5E53486A" w14:textId="77777777" w:rsidR="003A1346" w:rsidRDefault="00E738B0">
            <w:pPr>
              <w:rPr>
                <w:sz w:val="18"/>
                <w:szCs w:val="18"/>
              </w:rPr>
            </w:pPr>
            <w:r>
              <w:rPr>
                <w:sz w:val="18"/>
                <w:szCs w:val="18"/>
              </w:rPr>
              <w:t>Особа додељена за адресирање повратних информација</w:t>
            </w:r>
          </w:p>
        </w:tc>
        <w:tc>
          <w:tcPr>
            <w:tcW w:w="811" w:type="dxa"/>
          </w:tcPr>
          <w:p w14:paraId="3C0DFE0C" w14:textId="77777777" w:rsidR="003A1346" w:rsidRDefault="00E738B0">
            <w:pPr>
              <w:rPr>
                <w:sz w:val="18"/>
                <w:szCs w:val="18"/>
              </w:rPr>
            </w:pPr>
            <w:r>
              <w:rPr>
                <w:sz w:val="18"/>
                <w:szCs w:val="18"/>
              </w:rPr>
              <w:t xml:space="preserve">Статус (решено, на </w:t>
            </w:r>
            <w:proofErr w:type="spellStart"/>
            <w:r>
              <w:rPr>
                <w:sz w:val="18"/>
                <w:szCs w:val="18"/>
              </w:rPr>
              <w:t>чекању,у</w:t>
            </w:r>
            <w:proofErr w:type="spellEnd"/>
            <w:r>
              <w:rPr>
                <w:sz w:val="18"/>
                <w:szCs w:val="18"/>
              </w:rPr>
              <w:t xml:space="preserve"> другом степену))</w:t>
            </w:r>
          </w:p>
        </w:tc>
        <w:tc>
          <w:tcPr>
            <w:tcW w:w="811" w:type="dxa"/>
          </w:tcPr>
          <w:p w14:paraId="7FD7EFA4" w14:textId="77777777" w:rsidR="003A1346" w:rsidRDefault="00E738B0">
            <w:pPr>
              <w:rPr>
                <w:sz w:val="18"/>
                <w:szCs w:val="18"/>
              </w:rPr>
            </w:pPr>
            <w:r>
              <w:rPr>
                <w:sz w:val="18"/>
                <w:szCs w:val="18"/>
              </w:rPr>
              <w:t>Датум слања одговора решавања повратних информација</w:t>
            </w:r>
          </w:p>
        </w:tc>
        <w:tc>
          <w:tcPr>
            <w:tcW w:w="811" w:type="dxa"/>
          </w:tcPr>
          <w:p w14:paraId="1A116C41" w14:textId="77777777" w:rsidR="003A1346" w:rsidRDefault="00E738B0">
            <w:pPr>
              <w:rPr>
                <w:sz w:val="18"/>
                <w:szCs w:val="18"/>
              </w:rPr>
            </w:pPr>
            <w:r>
              <w:rPr>
                <w:sz w:val="18"/>
                <w:szCs w:val="18"/>
              </w:rPr>
              <w:t>Опис Комуникације у решавању</w:t>
            </w:r>
          </w:p>
        </w:tc>
      </w:tr>
      <w:tr w:rsidR="003A1346" w14:paraId="0176CAC2" w14:textId="77777777">
        <w:tc>
          <w:tcPr>
            <w:tcW w:w="810" w:type="dxa"/>
          </w:tcPr>
          <w:p w14:paraId="2FAC19ED" w14:textId="77777777" w:rsidR="003A1346" w:rsidRDefault="00E738B0">
            <w:pPr>
              <w:rPr>
                <w:sz w:val="18"/>
                <w:szCs w:val="18"/>
              </w:rPr>
            </w:pPr>
            <w:r>
              <w:rPr>
                <w:sz w:val="18"/>
                <w:szCs w:val="18"/>
              </w:rPr>
              <w:t>1</w:t>
            </w:r>
          </w:p>
        </w:tc>
        <w:tc>
          <w:tcPr>
            <w:tcW w:w="811" w:type="dxa"/>
            <w:shd w:val="clear" w:color="auto" w:fill="D9D9D9"/>
          </w:tcPr>
          <w:p w14:paraId="786B5C4E" w14:textId="77777777" w:rsidR="003A1346" w:rsidRDefault="003A1346">
            <w:pPr>
              <w:rPr>
                <w:sz w:val="18"/>
                <w:szCs w:val="18"/>
              </w:rPr>
            </w:pPr>
          </w:p>
        </w:tc>
        <w:tc>
          <w:tcPr>
            <w:tcW w:w="811" w:type="dxa"/>
            <w:shd w:val="clear" w:color="auto" w:fill="D9D9D9"/>
          </w:tcPr>
          <w:p w14:paraId="49C119EA" w14:textId="77777777" w:rsidR="003A1346" w:rsidRDefault="003A1346">
            <w:pPr>
              <w:rPr>
                <w:sz w:val="18"/>
                <w:szCs w:val="18"/>
              </w:rPr>
            </w:pPr>
          </w:p>
        </w:tc>
        <w:tc>
          <w:tcPr>
            <w:tcW w:w="811" w:type="dxa"/>
          </w:tcPr>
          <w:p w14:paraId="100C1056" w14:textId="77777777" w:rsidR="003A1346" w:rsidRDefault="003A1346">
            <w:pPr>
              <w:rPr>
                <w:sz w:val="18"/>
                <w:szCs w:val="18"/>
              </w:rPr>
            </w:pPr>
          </w:p>
        </w:tc>
        <w:tc>
          <w:tcPr>
            <w:tcW w:w="811" w:type="dxa"/>
          </w:tcPr>
          <w:p w14:paraId="39DB5D0E" w14:textId="77777777" w:rsidR="003A1346" w:rsidRDefault="003A1346">
            <w:pPr>
              <w:rPr>
                <w:sz w:val="18"/>
                <w:szCs w:val="18"/>
              </w:rPr>
            </w:pPr>
          </w:p>
        </w:tc>
        <w:tc>
          <w:tcPr>
            <w:tcW w:w="811" w:type="dxa"/>
          </w:tcPr>
          <w:p w14:paraId="2F8DA333" w14:textId="77777777" w:rsidR="003A1346" w:rsidRDefault="003A1346">
            <w:pPr>
              <w:rPr>
                <w:sz w:val="18"/>
                <w:szCs w:val="18"/>
              </w:rPr>
            </w:pPr>
          </w:p>
        </w:tc>
        <w:tc>
          <w:tcPr>
            <w:tcW w:w="811" w:type="dxa"/>
          </w:tcPr>
          <w:p w14:paraId="67BAAF72" w14:textId="77777777" w:rsidR="003A1346" w:rsidRDefault="003A1346">
            <w:pPr>
              <w:rPr>
                <w:sz w:val="18"/>
                <w:szCs w:val="18"/>
              </w:rPr>
            </w:pPr>
          </w:p>
        </w:tc>
        <w:tc>
          <w:tcPr>
            <w:tcW w:w="811" w:type="dxa"/>
          </w:tcPr>
          <w:p w14:paraId="7FE99309" w14:textId="77777777" w:rsidR="003A1346" w:rsidRDefault="003A1346">
            <w:pPr>
              <w:rPr>
                <w:sz w:val="18"/>
                <w:szCs w:val="18"/>
              </w:rPr>
            </w:pPr>
          </w:p>
        </w:tc>
        <w:tc>
          <w:tcPr>
            <w:tcW w:w="810" w:type="dxa"/>
          </w:tcPr>
          <w:p w14:paraId="3EBAAC51" w14:textId="77777777" w:rsidR="003A1346" w:rsidRDefault="003A1346">
            <w:pPr>
              <w:rPr>
                <w:sz w:val="18"/>
                <w:szCs w:val="18"/>
              </w:rPr>
            </w:pPr>
          </w:p>
        </w:tc>
        <w:tc>
          <w:tcPr>
            <w:tcW w:w="811" w:type="dxa"/>
          </w:tcPr>
          <w:p w14:paraId="1A717692" w14:textId="77777777" w:rsidR="003A1346" w:rsidRDefault="003A1346">
            <w:pPr>
              <w:rPr>
                <w:sz w:val="18"/>
                <w:szCs w:val="18"/>
              </w:rPr>
            </w:pPr>
          </w:p>
        </w:tc>
        <w:tc>
          <w:tcPr>
            <w:tcW w:w="811" w:type="dxa"/>
          </w:tcPr>
          <w:p w14:paraId="0DDE7C09" w14:textId="77777777" w:rsidR="003A1346" w:rsidRDefault="003A1346">
            <w:pPr>
              <w:rPr>
                <w:sz w:val="18"/>
                <w:szCs w:val="18"/>
              </w:rPr>
            </w:pPr>
          </w:p>
        </w:tc>
        <w:tc>
          <w:tcPr>
            <w:tcW w:w="811" w:type="dxa"/>
          </w:tcPr>
          <w:p w14:paraId="2B491334" w14:textId="77777777" w:rsidR="003A1346" w:rsidRDefault="003A1346">
            <w:pPr>
              <w:rPr>
                <w:sz w:val="18"/>
                <w:szCs w:val="18"/>
              </w:rPr>
            </w:pPr>
          </w:p>
        </w:tc>
        <w:tc>
          <w:tcPr>
            <w:tcW w:w="811" w:type="dxa"/>
          </w:tcPr>
          <w:p w14:paraId="2D7272A1" w14:textId="77777777" w:rsidR="003A1346" w:rsidRDefault="003A1346">
            <w:pPr>
              <w:rPr>
                <w:sz w:val="18"/>
                <w:szCs w:val="18"/>
              </w:rPr>
            </w:pPr>
          </w:p>
        </w:tc>
        <w:tc>
          <w:tcPr>
            <w:tcW w:w="811" w:type="dxa"/>
          </w:tcPr>
          <w:p w14:paraId="1AA461EF" w14:textId="77777777" w:rsidR="003A1346" w:rsidRDefault="003A1346">
            <w:pPr>
              <w:rPr>
                <w:sz w:val="18"/>
                <w:szCs w:val="18"/>
              </w:rPr>
            </w:pPr>
          </w:p>
        </w:tc>
        <w:tc>
          <w:tcPr>
            <w:tcW w:w="811" w:type="dxa"/>
          </w:tcPr>
          <w:p w14:paraId="2F4DC054" w14:textId="77777777" w:rsidR="003A1346" w:rsidRDefault="003A1346">
            <w:pPr>
              <w:rPr>
                <w:sz w:val="18"/>
                <w:szCs w:val="18"/>
              </w:rPr>
            </w:pPr>
          </w:p>
        </w:tc>
        <w:tc>
          <w:tcPr>
            <w:tcW w:w="811" w:type="dxa"/>
          </w:tcPr>
          <w:p w14:paraId="54D81A53" w14:textId="77777777" w:rsidR="003A1346" w:rsidRDefault="003A1346">
            <w:pPr>
              <w:rPr>
                <w:sz w:val="18"/>
                <w:szCs w:val="18"/>
              </w:rPr>
            </w:pPr>
          </w:p>
        </w:tc>
      </w:tr>
      <w:tr w:rsidR="003A1346" w14:paraId="2F91FD45" w14:textId="77777777">
        <w:tc>
          <w:tcPr>
            <w:tcW w:w="810" w:type="dxa"/>
          </w:tcPr>
          <w:p w14:paraId="454D1778" w14:textId="77777777" w:rsidR="003A1346" w:rsidRDefault="00E738B0">
            <w:pPr>
              <w:rPr>
                <w:sz w:val="18"/>
                <w:szCs w:val="18"/>
              </w:rPr>
            </w:pPr>
            <w:r>
              <w:rPr>
                <w:sz w:val="18"/>
                <w:szCs w:val="18"/>
              </w:rPr>
              <w:t>2</w:t>
            </w:r>
          </w:p>
        </w:tc>
        <w:tc>
          <w:tcPr>
            <w:tcW w:w="811" w:type="dxa"/>
            <w:shd w:val="clear" w:color="auto" w:fill="D9D9D9"/>
          </w:tcPr>
          <w:p w14:paraId="398A29C4" w14:textId="77777777" w:rsidR="003A1346" w:rsidRDefault="003A1346">
            <w:pPr>
              <w:rPr>
                <w:sz w:val="18"/>
                <w:szCs w:val="18"/>
              </w:rPr>
            </w:pPr>
          </w:p>
        </w:tc>
        <w:tc>
          <w:tcPr>
            <w:tcW w:w="811" w:type="dxa"/>
            <w:shd w:val="clear" w:color="auto" w:fill="D9D9D9"/>
          </w:tcPr>
          <w:p w14:paraId="04711AF9" w14:textId="77777777" w:rsidR="003A1346" w:rsidRDefault="003A1346">
            <w:pPr>
              <w:rPr>
                <w:sz w:val="18"/>
                <w:szCs w:val="18"/>
              </w:rPr>
            </w:pPr>
          </w:p>
        </w:tc>
        <w:tc>
          <w:tcPr>
            <w:tcW w:w="811" w:type="dxa"/>
          </w:tcPr>
          <w:p w14:paraId="022482F9" w14:textId="77777777" w:rsidR="003A1346" w:rsidRDefault="003A1346">
            <w:pPr>
              <w:rPr>
                <w:sz w:val="18"/>
                <w:szCs w:val="18"/>
              </w:rPr>
            </w:pPr>
          </w:p>
        </w:tc>
        <w:tc>
          <w:tcPr>
            <w:tcW w:w="811" w:type="dxa"/>
          </w:tcPr>
          <w:p w14:paraId="4DC14CFE" w14:textId="77777777" w:rsidR="003A1346" w:rsidRDefault="003A1346">
            <w:pPr>
              <w:rPr>
                <w:sz w:val="18"/>
                <w:szCs w:val="18"/>
              </w:rPr>
            </w:pPr>
          </w:p>
        </w:tc>
        <w:tc>
          <w:tcPr>
            <w:tcW w:w="811" w:type="dxa"/>
          </w:tcPr>
          <w:p w14:paraId="0BB39182" w14:textId="77777777" w:rsidR="003A1346" w:rsidRDefault="003A1346">
            <w:pPr>
              <w:rPr>
                <w:sz w:val="18"/>
                <w:szCs w:val="18"/>
              </w:rPr>
            </w:pPr>
          </w:p>
        </w:tc>
        <w:tc>
          <w:tcPr>
            <w:tcW w:w="811" w:type="dxa"/>
          </w:tcPr>
          <w:p w14:paraId="02E1DB8E" w14:textId="77777777" w:rsidR="003A1346" w:rsidRDefault="003A1346">
            <w:pPr>
              <w:rPr>
                <w:sz w:val="18"/>
                <w:szCs w:val="18"/>
              </w:rPr>
            </w:pPr>
          </w:p>
        </w:tc>
        <w:tc>
          <w:tcPr>
            <w:tcW w:w="811" w:type="dxa"/>
          </w:tcPr>
          <w:p w14:paraId="2DB09A53" w14:textId="77777777" w:rsidR="003A1346" w:rsidRDefault="003A1346">
            <w:pPr>
              <w:rPr>
                <w:sz w:val="18"/>
                <w:szCs w:val="18"/>
              </w:rPr>
            </w:pPr>
          </w:p>
        </w:tc>
        <w:tc>
          <w:tcPr>
            <w:tcW w:w="810" w:type="dxa"/>
          </w:tcPr>
          <w:p w14:paraId="6B1D1D6C" w14:textId="77777777" w:rsidR="003A1346" w:rsidRDefault="003A1346">
            <w:pPr>
              <w:rPr>
                <w:sz w:val="18"/>
                <w:szCs w:val="18"/>
              </w:rPr>
            </w:pPr>
          </w:p>
        </w:tc>
        <w:tc>
          <w:tcPr>
            <w:tcW w:w="811" w:type="dxa"/>
          </w:tcPr>
          <w:p w14:paraId="56FE9CB6" w14:textId="77777777" w:rsidR="003A1346" w:rsidRDefault="003A1346">
            <w:pPr>
              <w:rPr>
                <w:sz w:val="18"/>
                <w:szCs w:val="18"/>
              </w:rPr>
            </w:pPr>
          </w:p>
        </w:tc>
        <w:tc>
          <w:tcPr>
            <w:tcW w:w="811" w:type="dxa"/>
          </w:tcPr>
          <w:p w14:paraId="00CEE24A" w14:textId="77777777" w:rsidR="003A1346" w:rsidRDefault="003A1346">
            <w:pPr>
              <w:rPr>
                <w:sz w:val="18"/>
                <w:szCs w:val="18"/>
              </w:rPr>
            </w:pPr>
          </w:p>
        </w:tc>
        <w:tc>
          <w:tcPr>
            <w:tcW w:w="811" w:type="dxa"/>
          </w:tcPr>
          <w:p w14:paraId="1BCBE124" w14:textId="77777777" w:rsidR="003A1346" w:rsidRDefault="003A1346">
            <w:pPr>
              <w:rPr>
                <w:sz w:val="18"/>
                <w:szCs w:val="18"/>
              </w:rPr>
            </w:pPr>
          </w:p>
        </w:tc>
        <w:tc>
          <w:tcPr>
            <w:tcW w:w="811" w:type="dxa"/>
          </w:tcPr>
          <w:p w14:paraId="7788D4A7" w14:textId="77777777" w:rsidR="003A1346" w:rsidRDefault="003A1346">
            <w:pPr>
              <w:rPr>
                <w:sz w:val="18"/>
                <w:szCs w:val="18"/>
              </w:rPr>
            </w:pPr>
          </w:p>
        </w:tc>
        <w:tc>
          <w:tcPr>
            <w:tcW w:w="811" w:type="dxa"/>
          </w:tcPr>
          <w:p w14:paraId="5753074F" w14:textId="77777777" w:rsidR="003A1346" w:rsidRDefault="003A1346">
            <w:pPr>
              <w:rPr>
                <w:sz w:val="18"/>
                <w:szCs w:val="18"/>
              </w:rPr>
            </w:pPr>
          </w:p>
        </w:tc>
        <w:tc>
          <w:tcPr>
            <w:tcW w:w="811" w:type="dxa"/>
          </w:tcPr>
          <w:p w14:paraId="274C54DE" w14:textId="77777777" w:rsidR="003A1346" w:rsidRDefault="003A1346">
            <w:pPr>
              <w:rPr>
                <w:sz w:val="18"/>
                <w:szCs w:val="18"/>
              </w:rPr>
            </w:pPr>
          </w:p>
        </w:tc>
        <w:tc>
          <w:tcPr>
            <w:tcW w:w="811" w:type="dxa"/>
          </w:tcPr>
          <w:p w14:paraId="36608318" w14:textId="77777777" w:rsidR="003A1346" w:rsidRDefault="003A1346">
            <w:pPr>
              <w:rPr>
                <w:sz w:val="18"/>
                <w:szCs w:val="18"/>
              </w:rPr>
            </w:pPr>
          </w:p>
        </w:tc>
      </w:tr>
      <w:tr w:rsidR="003A1346" w14:paraId="2D4E68D4" w14:textId="77777777">
        <w:tc>
          <w:tcPr>
            <w:tcW w:w="810" w:type="dxa"/>
          </w:tcPr>
          <w:p w14:paraId="0EAE19D5" w14:textId="77777777" w:rsidR="003A1346" w:rsidRDefault="00E738B0">
            <w:pPr>
              <w:rPr>
                <w:sz w:val="18"/>
                <w:szCs w:val="18"/>
              </w:rPr>
            </w:pPr>
            <w:r>
              <w:rPr>
                <w:sz w:val="18"/>
                <w:szCs w:val="18"/>
              </w:rPr>
              <w:t>3</w:t>
            </w:r>
          </w:p>
        </w:tc>
        <w:tc>
          <w:tcPr>
            <w:tcW w:w="811" w:type="dxa"/>
            <w:shd w:val="clear" w:color="auto" w:fill="D9D9D9"/>
          </w:tcPr>
          <w:p w14:paraId="4821CB15" w14:textId="77777777" w:rsidR="003A1346" w:rsidRDefault="003A1346">
            <w:pPr>
              <w:rPr>
                <w:sz w:val="18"/>
                <w:szCs w:val="18"/>
              </w:rPr>
            </w:pPr>
          </w:p>
        </w:tc>
        <w:tc>
          <w:tcPr>
            <w:tcW w:w="811" w:type="dxa"/>
            <w:shd w:val="clear" w:color="auto" w:fill="D9D9D9"/>
          </w:tcPr>
          <w:p w14:paraId="5378C223" w14:textId="77777777" w:rsidR="003A1346" w:rsidRDefault="003A1346">
            <w:pPr>
              <w:rPr>
                <w:sz w:val="18"/>
                <w:szCs w:val="18"/>
              </w:rPr>
            </w:pPr>
          </w:p>
        </w:tc>
        <w:tc>
          <w:tcPr>
            <w:tcW w:w="811" w:type="dxa"/>
          </w:tcPr>
          <w:p w14:paraId="5ABCACED" w14:textId="77777777" w:rsidR="003A1346" w:rsidRDefault="003A1346">
            <w:pPr>
              <w:rPr>
                <w:sz w:val="18"/>
                <w:szCs w:val="18"/>
              </w:rPr>
            </w:pPr>
          </w:p>
        </w:tc>
        <w:tc>
          <w:tcPr>
            <w:tcW w:w="811" w:type="dxa"/>
          </w:tcPr>
          <w:p w14:paraId="1342F5BD" w14:textId="77777777" w:rsidR="003A1346" w:rsidRDefault="003A1346">
            <w:pPr>
              <w:rPr>
                <w:sz w:val="18"/>
                <w:szCs w:val="18"/>
              </w:rPr>
            </w:pPr>
          </w:p>
        </w:tc>
        <w:tc>
          <w:tcPr>
            <w:tcW w:w="811" w:type="dxa"/>
          </w:tcPr>
          <w:p w14:paraId="0ADA0DE2" w14:textId="77777777" w:rsidR="003A1346" w:rsidRDefault="003A1346">
            <w:pPr>
              <w:rPr>
                <w:sz w:val="18"/>
                <w:szCs w:val="18"/>
              </w:rPr>
            </w:pPr>
          </w:p>
        </w:tc>
        <w:tc>
          <w:tcPr>
            <w:tcW w:w="811" w:type="dxa"/>
          </w:tcPr>
          <w:p w14:paraId="6A534FBF" w14:textId="77777777" w:rsidR="003A1346" w:rsidRDefault="003A1346">
            <w:pPr>
              <w:rPr>
                <w:sz w:val="18"/>
                <w:szCs w:val="18"/>
              </w:rPr>
            </w:pPr>
          </w:p>
        </w:tc>
        <w:tc>
          <w:tcPr>
            <w:tcW w:w="811" w:type="dxa"/>
          </w:tcPr>
          <w:p w14:paraId="19273884" w14:textId="77777777" w:rsidR="003A1346" w:rsidRDefault="003A1346">
            <w:pPr>
              <w:rPr>
                <w:sz w:val="18"/>
                <w:szCs w:val="18"/>
              </w:rPr>
            </w:pPr>
          </w:p>
        </w:tc>
        <w:tc>
          <w:tcPr>
            <w:tcW w:w="810" w:type="dxa"/>
          </w:tcPr>
          <w:p w14:paraId="10AFE989" w14:textId="77777777" w:rsidR="003A1346" w:rsidRDefault="003A1346">
            <w:pPr>
              <w:rPr>
                <w:sz w:val="18"/>
                <w:szCs w:val="18"/>
              </w:rPr>
            </w:pPr>
          </w:p>
        </w:tc>
        <w:tc>
          <w:tcPr>
            <w:tcW w:w="811" w:type="dxa"/>
          </w:tcPr>
          <w:p w14:paraId="479EEE7B" w14:textId="77777777" w:rsidR="003A1346" w:rsidRDefault="003A1346">
            <w:pPr>
              <w:rPr>
                <w:sz w:val="18"/>
                <w:szCs w:val="18"/>
              </w:rPr>
            </w:pPr>
          </w:p>
        </w:tc>
        <w:tc>
          <w:tcPr>
            <w:tcW w:w="811" w:type="dxa"/>
          </w:tcPr>
          <w:p w14:paraId="372FC9FD" w14:textId="77777777" w:rsidR="003A1346" w:rsidRDefault="003A1346">
            <w:pPr>
              <w:rPr>
                <w:sz w:val="18"/>
                <w:szCs w:val="18"/>
              </w:rPr>
            </w:pPr>
          </w:p>
        </w:tc>
        <w:tc>
          <w:tcPr>
            <w:tcW w:w="811" w:type="dxa"/>
          </w:tcPr>
          <w:p w14:paraId="3F64B891" w14:textId="77777777" w:rsidR="003A1346" w:rsidRDefault="003A1346">
            <w:pPr>
              <w:rPr>
                <w:sz w:val="18"/>
                <w:szCs w:val="18"/>
              </w:rPr>
            </w:pPr>
          </w:p>
        </w:tc>
        <w:tc>
          <w:tcPr>
            <w:tcW w:w="811" w:type="dxa"/>
          </w:tcPr>
          <w:p w14:paraId="16095B5C" w14:textId="77777777" w:rsidR="003A1346" w:rsidRDefault="003A1346">
            <w:pPr>
              <w:rPr>
                <w:sz w:val="18"/>
                <w:szCs w:val="18"/>
              </w:rPr>
            </w:pPr>
          </w:p>
        </w:tc>
        <w:tc>
          <w:tcPr>
            <w:tcW w:w="811" w:type="dxa"/>
          </w:tcPr>
          <w:p w14:paraId="0002933F" w14:textId="77777777" w:rsidR="003A1346" w:rsidRDefault="003A1346">
            <w:pPr>
              <w:rPr>
                <w:sz w:val="18"/>
                <w:szCs w:val="18"/>
              </w:rPr>
            </w:pPr>
          </w:p>
        </w:tc>
        <w:tc>
          <w:tcPr>
            <w:tcW w:w="811" w:type="dxa"/>
          </w:tcPr>
          <w:p w14:paraId="7DD77B8D" w14:textId="77777777" w:rsidR="003A1346" w:rsidRDefault="003A1346">
            <w:pPr>
              <w:rPr>
                <w:sz w:val="18"/>
                <w:szCs w:val="18"/>
              </w:rPr>
            </w:pPr>
          </w:p>
        </w:tc>
        <w:tc>
          <w:tcPr>
            <w:tcW w:w="811" w:type="dxa"/>
          </w:tcPr>
          <w:p w14:paraId="4EABBBBF" w14:textId="77777777" w:rsidR="003A1346" w:rsidRDefault="003A1346">
            <w:pPr>
              <w:rPr>
                <w:sz w:val="18"/>
                <w:szCs w:val="18"/>
              </w:rPr>
            </w:pPr>
          </w:p>
        </w:tc>
      </w:tr>
      <w:tr w:rsidR="003A1346" w14:paraId="62F62EBA" w14:textId="77777777">
        <w:tc>
          <w:tcPr>
            <w:tcW w:w="810" w:type="dxa"/>
          </w:tcPr>
          <w:p w14:paraId="341849B5" w14:textId="77777777" w:rsidR="003A1346" w:rsidRDefault="00E738B0">
            <w:pPr>
              <w:rPr>
                <w:sz w:val="18"/>
                <w:szCs w:val="18"/>
              </w:rPr>
            </w:pPr>
            <w:r>
              <w:rPr>
                <w:sz w:val="18"/>
                <w:szCs w:val="18"/>
              </w:rPr>
              <w:t>4</w:t>
            </w:r>
          </w:p>
        </w:tc>
        <w:tc>
          <w:tcPr>
            <w:tcW w:w="811" w:type="dxa"/>
            <w:shd w:val="clear" w:color="auto" w:fill="D9D9D9"/>
          </w:tcPr>
          <w:p w14:paraId="22D0838A" w14:textId="77777777" w:rsidR="003A1346" w:rsidRDefault="003A1346">
            <w:pPr>
              <w:rPr>
                <w:sz w:val="18"/>
                <w:szCs w:val="18"/>
              </w:rPr>
            </w:pPr>
          </w:p>
        </w:tc>
        <w:tc>
          <w:tcPr>
            <w:tcW w:w="811" w:type="dxa"/>
            <w:shd w:val="clear" w:color="auto" w:fill="D9D9D9"/>
          </w:tcPr>
          <w:p w14:paraId="3453165B" w14:textId="77777777" w:rsidR="003A1346" w:rsidRDefault="003A1346">
            <w:pPr>
              <w:rPr>
                <w:sz w:val="18"/>
                <w:szCs w:val="18"/>
              </w:rPr>
            </w:pPr>
          </w:p>
        </w:tc>
        <w:tc>
          <w:tcPr>
            <w:tcW w:w="811" w:type="dxa"/>
          </w:tcPr>
          <w:p w14:paraId="728D7700" w14:textId="77777777" w:rsidR="003A1346" w:rsidRDefault="003A1346">
            <w:pPr>
              <w:rPr>
                <w:sz w:val="18"/>
                <w:szCs w:val="18"/>
              </w:rPr>
            </w:pPr>
          </w:p>
        </w:tc>
        <w:tc>
          <w:tcPr>
            <w:tcW w:w="811" w:type="dxa"/>
          </w:tcPr>
          <w:p w14:paraId="381B21F4" w14:textId="77777777" w:rsidR="003A1346" w:rsidRDefault="003A1346">
            <w:pPr>
              <w:rPr>
                <w:sz w:val="18"/>
                <w:szCs w:val="18"/>
              </w:rPr>
            </w:pPr>
          </w:p>
        </w:tc>
        <w:tc>
          <w:tcPr>
            <w:tcW w:w="811" w:type="dxa"/>
          </w:tcPr>
          <w:p w14:paraId="03F2574D" w14:textId="77777777" w:rsidR="003A1346" w:rsidRDefault="003A1346">
            <w:pPr>
              <w:rPr>
                <w:sz w:val="18"/>
                <w:szCs w:val="18"/>
              </w:rPr>
            </w:pPr>
          </w:p>
        </w:tc>
        <w:tc>
          <w:tcPr>
            <w:tcW w:w="811" w:type="dxa"/>
          </w:tcPr>
          <w:p w14:paraId="030BC74B" w14:textId="77777777" w:rsidR="003A1346" w:rsidRDefault="003A1346">
            <w:pPr>
              <w:rPr>
                <w:sz w:val="18"/>
                <w:szCs w:val="18"/>
              </w:rPr>
            </w:pPr>
          </w:p>
        </w:tc>
        <w:tc>
          <w:tcPr>
            <w:tcW w:w="811" w:type="dxa"/>
          </w:tcPr>
          <w:p w14:paraId="75E94310" w14:textId="77777777" w:rsidR="003A1346" w:rsidRDefault="003A1346">
            <w:pPr>
              <w:rPr>
                <w:sz w:val="18"/>
                <w:szCs w:val="18"/>
              </w:rPr>
            </w:pPr>
          </w:p>
        </w:tc>
        <w:tc>
          <w:tcPr>
            <w:tcW w:w="810" w:type="dxa"/>
          </w:tcPr>
          <w:p w14:paraId="10BEAD36" w14:textId="77777777" w:rsidR="003A1346" w:rsidRDefault="003A1346">
            <w:pPr>
              <w:rPr>
                <w:sz w:val="18"/>
                <w:szCs w:val="18"/>
              </w:rPr>
            </w:pPr>
          </w:p>
        </w:tc>
        <w:tc>
          <w:tcPr>
            <w:tcW w:w="811" w:type="dxa"/>
          </w:tcPr>
          <w:p w14:paraId="7E07A67D" w14:textId="77777777" w:rsidR="003A1346" w:rsidRDefault="003A1346">
            <w:pPr>
              <w:rPr>
                <w:sz w:val="18"/>
                <w:szCs w:val="18"/>
              </w:rPr>
            </w:pPr>
          </w:p>
        </w:tc>
        <w:tc>
          <w:tcPr>
            <w:tcW w:w="811" w:type="dxa"/>
          </w:tcPr>
          <w:p w14:paraId="068AFA42" w14:textId="77777777" w:rsidR="003A1346" w:rsidRDefault="003A1346">
            <w:pPr>
              <w:rPr>
                <w:sz w:val="18"/>
                <w:szCs w:val="18"/>
              </w:rPr>
            </w:pPr>
          </w:p>
        </w:tc>
        <w:tc>
          <w:tcPr>
            <w:tcW w:w="811" w:type="dxa"/>
          </w:tcPr>
          <w:p w14:paraId="1CAF585F" w14:textId="77777777" w:rsidR="003A1346" w:rsidRDefault="003A1346">
            <w:pPr>
              <w:rPr>
                <w:sz w:val="18"/>
                <w:szCs w:val="18"/>
              </w:rPr>
            </w:pPr>
          </w:p>
        </w:tc>
        <w:tc>
          <w:tcPr>
            <w:tcW w:w="811" w:type="dxa"/>
          </w:tcPr>
          <w:p w14:paraId="0DDDF64D" w14:textId="77777777" w:rsidR="003A1346" w:rsidRDefault="003A1346">
            <w:pPr>
              <w:rPr>
                <w:sz w:val="18"/>
                <w:szCs w:val="18"/>
              </w:rPr>
            </w:pPr>
          </w:p>
        </w:tc>
        <w:tc>
          <w:tcPr>
            <w:tcW w:w="811" w:type="dxa"/>
          </w:tcPr>
          <w:p w14:paraId="173EADE2" w14:textId="77777777" w:rsidR="003A1346" w:rsidRDefault="003A1346">
            <w:pPr>
              <w:rPr>
                <w:sz w:val="18"/>
                <w:szCs w:val="18"/>
              </w:rPr>
            </w:pPr>
          </w:p>
        </w:tc>
        <w:tc>
          <w:tcPr>
            <w:tcW w:w="811" w:type="dxa"/>
          </w:tcPr>
          <w:p w14:paraId="5AA17CA2" w14:textId="77777777" w:rsidR="003A1346" w:rsidRDefault="003A1346">
            <w:pPr>
              <w:rPr>
                <w:sz w:val="18"/>
                <w:szCs w:val="18"/>
              </w:rPr>
            </w:pPr>
          </w:p>
        </w:tc>
        <w:tc>
          <w:tcPr>
            <w:tcW w:w="811" w:type="dxa"/>
          </w:tcPr>
          <w:p w14:paraId="00374246" w14:textId="77777777" w:rsidR="003A1346" w:rsidRDefault="003A1346">
            <w:pPr>
              <w:rPr>
                <w:sz w:val="18"/>
                <w:szCs w:val="18"/>
              </w:rPr>
            </w:pPr>
          </w:p>
        </w:tc>
      </w:tr>
      <w:tr w:rsidR="003A1346" w14:paraId="529A6F17" w14:textId="77777777">
        <w:tc>
          <w:tcPr>
            <w:tcW w:w="810" w:type="dxa"/>
          </w:tcPr>
          <w:p w14:paraId="196B715D" w14:textId="77777777" w:rsidR="003A1346" w:rsidRDefault="00E738B0">
            <w:pPr>
              <w:rPr>
                <w:sz w:val="18"/>
                <w:szCs w:val="18"/>
              </w:rPr>
            </w:pPr>
            <w:r>
              <w:rPr>
                <w:sz w:val="18"/>
                <w:szCs w:val="18"/>
              </w:rPr>
              <w:t>5</w:t>
            </w:r>
          </w:p>
        </w:tc>
        <w:tc>
          <w:tcPr>
            <w:tcW w:w="811" w:type="dxa"/>
            <w:shd w:val="clear" w:color="auto" w:fill="D9D9D9"/>
          </w:tcPr>
          <w:p w14:paraId="49E8ABD7" w14:textId="77777777" w:rsidR="003A1346" w:rsidRDefault="003A1346">
            <w:pPr>
              <w:rPr>
                <w:sz w:val="18"/>
                <w:szCs w:val="18"/>
              </w:rPr>
            </w:pPr>
          </w:p>
        </w:tc>
        <w:tc>
          <w:tcPr>
            <w:tcW w:w="811" w:type="dxa"/>
            <w:shd w:val="clear" w:color="auto" w:fill="D9D9D9"/>
          </w:tcPr>
          <w:p w14:paraId="7E1533A3" w14:textId="77777777" w:rsidR="003A1346" w:rsidRDefault="003A1346">
            <w:pPr>
              <w:rPr>
                <w:sz w:val="18"/>
                <w:szCs w:val="18"/>
              </w:rPr>
            </w:pPr>
          </w:p>
        </w:tc>
        <w:tc>
          <w:tcPr>
            <w:tcW w:w="811" w:type="dxa"/>
          </w:tcPr>
          <w:p w14:paraId="0E6B00EF" w14:textId="77777777" w:rsidR="003A1346" w:rsidRDefault="003A1346">
            <w:pPr>
              <w:rPr>
                <w:sz w:val="18"/>
                <w:szCs w:val="18"/>
              </w:rPr>
            </w:pPr>
          </w:p>
        </w:tc>
        <w:tc>
          <w:tcPr>
            <w:tcW w:w="811" w:type="dxa"/>
          </w:tcPr>
          <w:p w14:paraId="3A0F8919" w14:textId="77777777" w:rsidR="003A1346" w:rsidRDefault="003A1346">
            <w:pPr>
              <w:rPr>
                <w:sz w:val="18"/>
                <w:szCs w:val="18"/>
              </w:rPr>
            </w:pPr>
          </w:p>
        </w:tc>
        <w:tc>
          <w:tcPr>
            <w:tcW w:w="811" w:type="dxa"/>
          </w:tcPr>
          <w:p w14:paraId="010B475F" w14:textId="77777777" w:rsidR="003A1346" w:rsidRDefault="003A1346">
            <w:pPr>
              <w:rPr>
                <w:sz w:val="18"/>
                <w:szCs w:val="18"/>
              </w:rPr>
            </w:pPr>
          </w:p>
        </w:tc>
        <w:tc>
          <w:tcPr>
            <w:tcW w:w="811" w:type="dxa"/>
          </w:tcPr>
          <w:p w14:paraId="28BDBF56" w14:textId="77777777" w:rsidR="003A1346" w:rsidRDefault="003A1346">
            <w:pPr>
              <w:rPr>
                <w:sz w:val="18"/>
                <w:szCs w:val="18"/>
              </w:rPr>
            </w:pPr>
          </w:p>
        </w:tc>
        <w:tc>
          <w:tcPr>
            <w:tcW w:w="811" w:type="dxa"/>
          </w:tcPr>
          <w:p w14:paraId="12620616" w14:textId="77777777" w:rsidR="003A1346" w:rsidRDefault="003A1346">
            <w:pPr>
              <w:rPr>
                <w:sz w:val="18"/>
                <w:szCs w:val="18"/>
              </w:rPr>
            </w:pPr>
          </w:p>
        </w:tc>
        <w:tc>
          <w:tcPr>
            <w:tcW w:w="810" w:type="dxa"/>
          </w:tcPr>
          <w:p w14:paraId="55902FAD" w14:textId="77777777" w:rsidR="003A1346" w:rsidRDefault="003A1346">
            <w:pPr>
              <w:rPr>
                <w:sz w:val="18"/>
                <w:szCs w:val="18"/>
              </w:rPr>
            </w:pPr>
          </w:p>
        </w:tc>
        <w:tc>
          <w:tcPr>
            <w:tcW w:w="811" w:type="dxa"/>
          </w:tcPr>
          <w:p w14:paraId="1781F274" w14:textId="77777777" w:rsidR="003A1346" w:rsidRDefault="003A1346">
            <w:pPr>
              <w:rPr>
                <w:sz w:val="18"/>
                <w:szCs w:val="18"/>
              </w:rPr>
            </w:pPr>
          </w:p>
        </w:tc>
        <w:tc>
          <w:tcPr>
            <w:tcW w:w="811" w:type="dxa"/>
          </w:tcPr>
          <w:p w14:paraId="6F3F0BD4" w14:textId="77777777" w:rsidR="003A1346" w:rsidRDefault="003A1346">
            <w:pPr>
              <w:rPr>
                <w:sz w:val="18"/>
                <w:szCs w:val="18"/>
              </w:rPr>
            </w:pPr>
          </w:p>
        </w:tc>
        <w:tc>
          <w:tcPr>
            <w:tcW w:w="811" w:type="dxa"/>
          </w:tcPr>
          <w:p w14:paraId="60B5ACFD" w14:textId="77777777" w:rsidR="003A1346" w:rsidRDefault="003A1346">
            <w:pPr>
              <w:rPr>
                <w:sz w:val="18"/>
                <w:szCs w:val="18"/>
              </w:rPr>
            </w:pPr>
          </w:p>
        </w:tc>
        <w:tc>
          <w:tcPr>
            <w:tcW w:w="811" w:type="dxa"/>
          </w:tcPr>
          <w:p w14:paraId="34BA522F" w14:textId="77777777" w:rsidR="003A1346" w:rsidRDefault="003A1346">
            <w:pPr>
              <w:rPr>
                <w:sz w:val="18"/>
                <w:szCs w:val="18"/>
              </w:rPr>
            </w:pPr>
          </w:p>
        </w:tc>
        <w:tc>
          <w:tcPr>
            <w:tcW w:w="811" w:type="dxa"/>
          </w:tcPr>
          <w:p w14:paraId="6AEF9A9B" w14:textId="77777777" w:rsidR="003A1346" w:rsidRDefault="003A1346">
            <w:pPr>
              <w:rPr>
                <w:sz w:val="18"/>
                <w:szCs w:val="18"/>
              </w:rPr>
            </w:pPr>
          </w:p>
        </w:tc>
        <w:tc>
          <w:tcPr>
            <w:tcW w:w="811" w:type="dxa"/>
          </w:tcPr>
          <w:p w14:paraId="050B1BBB" w14:textId="77777777" w:rsidR="003A1346" w:rsidRDefault="003A1346">
            <w:pPr>
              <w:rPr>
                <w:sz w:val="18"/>
                <w:szCs w:val="18"/>
              </w:rPr>
            </w:pPr>
          </w:p>
        </w:tc>
        <w:tc>
          <w:tcPr>
            <w:tcW w:w="811" w:type="dxa"/>
          </w:tcPr>
          <w:p w14:paraId="16338C4F" w14:textId="77777777" w:rsidR="003A1346" w:rsidRDefault="003A1346">
            <w:pPr>
              <w:rPr>
                <w:sz w:val="18"/>
                <w:szCs w:val="18"/>
              </w:rPr>
            </w:pPr>
          </w:p>
        </w:tc>
      </w:tr>
      <w:tr w:rsidR="003A1346" w14:paraId="43006046" w14:textId="77777777">
        <w:tc>
          <w:tcPr>
            <w:tcW w:w="810" w:type="dxa"/>
          </w:tcPr>
          <w:p w14:paraId="09A4AEA2" w14:textId="77777777" w:rsidR="003A1346" w:rsidRDefault="003A1346">
            <w:pPr>
              <w:rPr>
                <w:sz w:val="18"/>
                <w:szCs w:val="18"/>
              </w:rPr>
            </w:pPr>
          </w:p>
        </w:tc>
        <w:tc>
          <w:tcPr>
            <w:tcW w:w="811" w:type="dxa"/>
            <w:shd w:val="clear" w:color="auto" w:fill="D9D9D9"/>
          </w:tcPr>
          <w:p w14:paraId="0DCC3833" w14:textId="77777777" w:rsidR="003A1346" w:rsidRDefault="003A1346">
            <w:pPr>
              <w:rPr>
                <w:sz w:val="18"/>
                <w:szCs w:val="18"/>
              </w:rPr>
            </w:pPr>
          </w:p>
        </w:tc>
        <w:tc>
          <w:tcPr>
            <w:tcW w:w="811" w:type="dxa"/>
            <w:shd w:val="clear" w:color="auto" w:fill="D9D9D9"/>
          </w:tcPr>
          <w:p w14:paraId="6E94AA9B" w14:textId="77777777" w:rsidR="003A1346" w:rsidRDefault="003A1346">
            <w:pPr>
              <w:rPr>
                <w:sz w:val="18"/>
                <w:szCs w:val="18"/>
              </w:rPr>
            </w:pPr>
          </w:p>
        </w:tc>
        <w:tc>
          <w:tcPr>
            <w:tcW w:w="811" w:type="dxa"/>
          </w:tcPr>
          <w:p w14:paraId="5861F158" w14:textId="77777777" w:rsidR="003A1346" w:rsidRDefault="003A1346">
            <w:pPr>
              <w:rPr>
                <w:sz w:val="18"/>
                <w:szCs w:val="18"/>
              </w:rPr>
            </w:pPr>
          </w:p>
        </w:tc>
        <w:tc>
          <w:tcPr>
            <w:tcW w:w="811" w:type="dxa"/>
          </w:tcPr>
          <w:p w14:paraId="4074B2AE" w14:textId="77777777" w:rsidR="003A1346" w:rsidRDefault="003A1346">
            <w:pPr>
              <w:rPr>
                <w:sz w:val="18"/>
                <w:szCs w:val="18"/>
              </w:rPr>
            </w:pPr>
          </w:p>
        </w:tc>
        <w:tc>
          <w:tcPr>
            <w:tcW w:w="811" w:type="dxa"/>
          </w:tcPr>
          <w:p w14:paraId="57F7A4C3" w14:textId="77777777" w:rsidR="003A1346" w:rsidRDefault="003A1346">
            <w:pPr>
              <w:rPr>
                <w:sz w:val="18"/>
                <w:szCs w:val="18"/>
              </w:rPr>
            </w:pPr>
          </w:p>
        </w:tc>
        <w:tc>
          <w:tcPr>
            <w:tcW w:w="811" w:type="dxa"/>
          </w:tcPr>
          <w:p w14:paraId="5278A7BA" w14:textId="77777777" w:rsidR="003A1346" w:rsidRDefault="003A1346">
            <w:pPr>
              <w:rPr>
                <w:sz w:val="18"/>
                <w:szCs w:val="18"/>
              </w:rPr>
            </w:pPr>
          </w:p>
        </w:tc>
        <w:tc>
          <w:tcPr>
            <w:tcW w:w="811" w:type="dxa"/>
          </w:tcPr>
          <w:p w14:paraId="79C77112" w14:textId="77777777" w:rsidR="003A1346" w:rsidRDefault="003A1346">
            <w:pPr>
              <w:rPr>
                <w:sz w:val="18"/>
                <w:szCs w:val="18"/>
              </w:rPr>
            </w:pPr>
          </w:p>
        </w:tc>
        <w:tc>
          <w:tcPr>
            <w:tcW w:w="810" w:type="dxa"/>
          </w:tcPr>
          <w:p w14:paraId="7349ABF5" w14:textId="77777777" w:rsidR="003A1346" w:rsidRDefault="003A1346">
            <w:pPr>
              <w:rPr>
                <w:sz w:val="18"/>
                <w:szCs w:val="18"/>
              </w:rPr>
            </w:pPr>
          </w:p>
        </w:tc>
        <w:tc>
          <w:tcPr>
            <w:tcW w:w="811" w:type="dxa"/>
          </w:tcPr>
          <w:p w14:paraId="6C56CFE9" w14:textId="77777777" w:rsidR="003A1346" w:rsidRDefault="003A1346">
            <w:pPr>
              <w:rPr>
                <w:sz w:val="18"/>
                <w:szCs w:val="18"/>
              </w:rPr>
            </w:pPr>
          </w:p>
        </w:tc>
        <w:tc>
          <w:tcPr>
            <w:tcW w:w="811" w:type="dxa"/>
          </w:tcPr>
          <w:p w14:paraId="59730BDD" w14:textId="77777777" w:rsidR="003A1346" w:rsidRDefault="003A1346">
            <w:pPr>
              <w:rPr>
                <w:sz w:val="18"/>
                <w:szCs w:val="18"/>
              </w:rPr>
            </w:pPr>
          </w:p>
        </w:tc>
        <w:tc>
          <w:tcPr>
            <w:tcW w:w="811" w:type="dxa"/>
          </w:tcPr>
          <w:p w14:paraId="2D9AFE9E" w14:textId="77777777" w:rsidR="003A1346" w:rsidRDefault="003A1346">
            <w:pPr>
              <w:rPr>
                <w:sz w:val="18"/>
                <w:szCs w:val="18"/>
              </w:rPr>
            </w:pPr>
          </w:p>
        </w:tc>
        <w:tc>
          <w:tcPr>
            <w:tcW w:w="811" w:type="dxa"/>
          </w:tcPr>
          <w:p w14:paraId="2E26CB5E" w14:textId="77777777" w:rsidR="003A1346" w:rsidRDefault="003A1346">
            <w:pPr>
              <w:rPr>
                <w:sz w:val="18"/>
                <w:szCs w:val="18"/>
              </w:rPr>
            </w:pPr>
          </w:p>
        </w:tc>
        <w:tc>
          <w:tcPr>
            <w:tcW w:w="811" w:type="dxa"/>
          </w:tcPr>
          <w:p w14:paraId="21549211" w14:textId="77777777" w:rsidR="003A1346" w:rsidRDefault="003A1346">
            <w:pPr>
              <w:rPr>
                <w:sz w:val="18"/>
                <w:szCs w:val="18"/>
              </w:rPr>
            </w:pPr>
          </w:p>
        </w:tc>
        <w:tc>
          <w:tcPr>
            <w:tcW w:w="811" w:type="dxa"/>
          </w:tcPr>
          <w:p w14:paraId="44746380" w14:textId="77777777" w:rsidR="003A1346" w:rsidRDefault="003A1346">
            <w:pPr>
              <w:rPr>
                <w:sz w:val="18"/>
                <w:szCs w:val="18"/>
              </w:rPr>
            </w:pPr>
          </w:p>
        </w:tc>
        <w:tc>
          <w:tcPr>
            <w:tcW w:w="811" w:type="dxa"/>
          </w:tcPr>
          <w:p w14:paraId="401A10B9" w14:textId="77777777" w:rsidR="003A1346" w:rsidRDefault="003A1346">
            <w:pPr>
              <w:rPr>
                <w:sz w:val="18"/>
                <w:szCs w:val="18"/>
              </w:rPr>
            </w:pPr>
          </w:p>
        </w:tc>
      </w:tr>
    </w:tbl>
    <w:p w14:paraId="007A39D2" w14:textId="77777777" w:rsidR="003A1346" w:rsidRDefault="003A1346"/>
    <w:p w14:paraId="6C08DF57" w14:textId="77777777" w:rsidR="003A1346" w:rsidRDefault="003A1346"/>
    <w:p w14:paraId="2B6CF356" w14:textId="77777777" w:rsidR="003A1346" w:rsidRDefault="00E738B0">
      <w:pPr>
        <w:pStyle w:val="Heading1"/>
      </w:pPr>
      <w:bookmarkStart w:id="14" w:name="_Toc210082076"/>
      <w:r>
        <w:t>Прилог 03 –Интерни регистар укључивања заинтересованих страна</w:t>
      </w:r>
      <w:bookmarkEnd w:id="14"/>
    </w:p>
    <w:tbl>
      <w:tblPr>
        <w:tblStyle w:val="a6"/>
        <w:tblW w:w="13514" w:type="dxa"/>
        <w:tblInd w:w="-5"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00" w:firstRow="0" w:lastRow="0" w:firstColumn="0" w:lastColumn="0" w:noHBand="0" w:noVBand="1"/>
      </w:tblPr>
      <w:tblGrid>
        <w:gridCol w:w="692"/>
        <w:gridCol w:w="1241"/>
        <w:gridCol w:w="1578"/>
        <w:gridCol w:w="1445"/>
        <w:gridCol w:w="1350"/>
        <w:gridCol w:w="1224"/>
        <w:gridCol w:w="2101"/>
        <w:gridCol w:w="1676"/>
        <w:gridCol w:w="1206"/>
        <w:gridCol w:w="1001"/>
      </w:tblGrid>
      <w:tr w:rsidR="003A1346" w14:paraId="0A1A6216" w14:textId="77777777">
        <w:trPr>
          <w:trHeight w:val="807"/>
        </w:trPr>
        <w:tc>
          <w:tcPr>
            <w:tcW w:w="693" w:type="dxa"/>
          </w:tcPr>
          <w:p w14:paraId="0DBFEA76" w14:textId="77777777" w:rsidR="003A1346" w:rsidRDefault="00E738B0">
            <w:pPr>
              <w:rPr>
                <w:sz w:val="18"/>
                <w:szCs w:val="18"/>
              </w:rPr>
            </w:pPr>
            <w:r>
              <w:rPr>
                <w:sz w:val="18"/>
                <w:szCs w:val="18"/>
              </w:rPr>
              <w:t xml:space="preserve">Редни број </w:t>
            </w:r>
          </w:p>
        </w:tc>
        <w:tc>
          <w:tcPr>
            <w:tcW w:w="1241" w:type="dxa"/>
            <w:shd w:val="clear" w:color="auto" w:fill="D9D9D9"/>
          </w:tcPr>
          <w:p w14:paraId="16925788" w14:textId="77777777" w:rsidR="003A1346" w:rsidRDefault="00E738B0">
            <w:pPr>
              <w:rPr>
                <w:sz w:val="18"/>
                <w:szCs w:val="18"/>
              </w:rPr>
            </w:pPr>
            <w:r>
              <w:rPr>
                <w:sz w:val="18"/>
                <w:szCs w:val="18"/>
              </w:rPr>
              <w:t>Општина</w:t>
            </w:r>
          </w:p>
          <w:p w14:paraId="0734CBC2" w14:textId="133E5F81" w:rsidR="003A1346" w:rsidRPr="00C01E0B" w:rsidRDefault="00762E1B">
            <w:pPr>
              <w:rPr>
                <w:sz w:val="18"/>
                <w:szCs w:val="18"/>
              </w:rPr>
            </w:pPr>
            <w:r>
              <w:rPr>
                <w:sz w:val="18"/>
                <w:szCs w:val="18"/>
              </w:rPr>
              <w:t>Сечањ</w:t>
            </w:r>
          </w:p>
        </w:tc>
        <w:tc>
          <w:tcPr>
            <w:tcW w:w="1578" w:type="dxa"/>
            <w:shd w:val="clear" w:color="auto" w:fill="FFFFFF"/>
          </w:tcPr>
          <w:p w14:paraId="0F7992AB" w14:textId="77777777" w:rsidR="003A1346" w:rsidRDefault="00E738B0">
            <w:pPr>
              <w:pBdr>
                <w:top w:val="nil"/>
                <w:left w:val="nil"/>
                <w:bottom w:val="nil"/>
                <w:right w:val="nil"/>
                <w:between w:val="nil"/>
              </w:pBdr>
              <w:rPr>
                <w:color w:val="000000"/>
                <w:sz w:val="16"/>
                <w:szCs w:val="16"/>
              </w:rPr>
            </w:pPr>
            <w:r>
              <w:rPr>
                <w:color w:val="000000"/>
                <w:sz w:val="18"/>
                <w:szCs w:val="18"/>
              </w:rPr>
              <w:t xml:space="preserve">Локални </w:t>
            </w:r>
            <w:proofErr w:type="spellStart"/>
            <w:r>
              <w:rPr>
                <w:color w:val="000000"/>
                <w:sz w:val="18"/>
                <w:szCs w:val="18"/>
              </w:rPr>
              <w:t>кординатор</w:t>
            </w:r>
            <w:proofErr w:type="spellEnd"/>
            <w:r>
              <w:rPr>
                <w:color w:val="000000"/>
                <w:sz w:val="18"/>
                <w:szCs w:val="18"/>
              </w:rPr>
              <w:t xml:space="preserve"> за Пројекат /члан радне групе за административна питања</w:t>
            </w:r>
          </w:p>
        </w:tc>
        <w:tc>
          <w:tcPr>
            <w:tcW w:w="1445" w:type="dxa"/>
            <w:shd w:val="clear" w:color="auto" w:fill="FFFFFF"/>
          </w:tcPr>
          <w:p w14:paraId="45FC5EA5" w14:textId="77777777" w:rsidR="003A1346" w:rsidRDefault="00E738B0">
            <w:pPr>
              <w:pBdr>
                <w:top w:val="nil"/>
                <w:left w:val="nil"/>
                <w:bottom w:val="nil"/>
                <w:right w:val="nil"/>
                <w:between w:val="nil"/>
              </w:pBdr>
              <w:rPr>
                <w:color w:val="000000"/>
                <w:sz w:val="18"/>
                <w:szCs w:val="18"/>
              </w:rPr>
            </w:pPr>
            <w:r>
              <w:rPr>
                <w:color w:val="000000"/>
                <w:sz w:val="18"/>
                <w:szCs w:val="18"/>
              </w:rPr>
              <w:t xml:space="preserve">Категорија и име заинтересоване стране </w:t>
            </w:r>
          </w:p>
          <w:p w14:paraId="7DC7C671" w14:textId="77777777" w:rsidR="003A1346" w:rsidRDefault="003A1346">
            <w:pPr>
              <w:rPr>
                <w:sz w:val="18"/>
                <w:szCs w:val="18"/>
              </w:rPr>
            </w:pPr>
          </w:p>
        </w:tc>
        <w:tc>
          <w:tcPr>
            <w:tcW w:w="1350" w:type="dxa"/>
          </w:tcPr>
          <w:p w14:paraId="7414C978" w14:textId="77777777" w:rsidR="003A1346" w:rsidRDefault="00E738B0">
            <w:pPr>
              <w:pBdr>
                <w:top w:val="nil"/>
                <w:left w:val="nil"/>
                <w:bottom w:val="nil"/>
                <w:right w:val="nil"/>
                <w:between w:val="nil"/>
              </w:pBdr>
              <w:rPr>
                <w:color w:val="000000"/>
                <w:sz w:val="18"/>
                <w:szCs w:val="18"/>
              </w:rPr>
            </w:pPr>
            <w:r>
              <w:rPr>
                <w:color w:val="000000"/>
                <w:sz w:val="18"/>
                <w:szCs w:val="18"/>
              </w:rPr>
              <w:t xml:space="preserve">Датум ангажовања </w:t>
            </w:r>
          </w:p>
          <w:p w14:paraId="5C81FA80" w14:textId="77777777" w:rsidR="003A1346" w:rsidRDefault="003A1346">
            <w:pPr>
              <w:rPr>
                <w:sz w:val="18"/>
                <w:szCs w:val="18"/>
              </w:rPr>
            </w:pPr>
          </w:p>
        </w:tc>
        <w:tc>
          <w:tcPr>
            <w:tcW w:w="1224" w:type="dxa"/>
          </w:tcPr>
          <w:p w14:paraId="0173EEB9" w14:textId="77777777" w:rsidR="003A1346" w:rsidRDefault="00E738B0">
            <w:pPr>
              <w:pBdr>
                <w:top w:val="nil"/>
                <w:left w:val="nil"/>
                <w:bottom w:val="nil"/>
                <w:right w:val="nil"/>
                <w:between w:val="nil"/>
              </w:pBdr>
              <w:rPr>
                <w:color w:val="000000"/>
                <w:sz w:val="18"/>
                <w:szCs w:val="18"/>
              </w:rPr>
            </w:pPr>
            <w:r>
              <w:rPr>
                <w:color w:val="000000"/>
                <w:sz w:val="18"/>
                <w:szCs w:val="18"/>
              </w:rPr>
              <w:t xml:space="preserve">Начин консултације </w:t>
            </w:r>
          </w:p>
        </w:tc>
        <w:tc>
          <w:tcPr>
            <w:tcW w:w="2101" w:type="dxa"/>
          </w:tcPr>
          <w:p w14:paraId="5799EA19" w14:textId="77777777" w:rsidR="003A1346" w:rsidRDefault="00E738B0">
            <w:pPr>
              <w:pBdr>
                <w:top w:val="nil"/>
                <w:left w:val="nil"/>
                <w:bottom w:val="nil"/>
                <w:right w:val="nil"/>
                <w:between w:val="nil"/>
              </w:pBdr>
              <w:rPr>
                <w:color w:val="000000"/>
                <w:sz w:val="18"/>
                <w:szCs w:val="18"/>
              </w:rPr>
            </w:pPr>
            <w:r>
              <w:rPr>
                <w:color w:val="000000"/>
                <w:sz w:val="18"/>
                <w:szCs w:val="18"/>
              </w:rPr>
              <w:t xml:space="preserve">Кључни проблеми/забринутости </w:t>
            </w:r>
          </w:p>
          <w:p w14:paraId="46B6B872" w14:textId="77777777" w:rsidR="003A1346" w:rsidRDefault="003A1346">
            <w:pPr>
              <w:rPr>
                <w:sz w:val="18"/>
                <w:szCs w:val="18"/>
              </w:rPr>
            </w:pPr>
          </w:p>
        </w:tc>
        <w:tc>
          <w:tcPr>
            <w:tcW w:w="1676" w:type="dxa"/>
          </w:tcPr>
          <w:p w14:paraId="6ACEB9EA" w14:textId="77777777" w:rsidR="003A1346" w:rsidRDefault="00E738B0">
            <w:pPr>
              <w:pBdr>
                <w:top w:val="nil"/>
                <w:left w:val="nil"/>
                <w:bottom w:val="nil"/>
                <w:right w:val="nil"/>
                <w:between w:val="nil"/>
              </w:pBdr>
              <w:rPr>
                <w:color w:val="000000"/>
                <w:sz w:val="18"/>
                <w:szCs w:val="18"/>
              </w:rPr>
            </w:pPr>
            <w:r>
              <w:rPr>
                <w:color w:val="000000"/>
                <w:sz w:val="18"/>
                <w:szCs w:val="18"/>
              </w:rPr>
              <w:t>Датум одговора</w:t>
            </w:r>
          </w:p>
        </w:tc>
        <w:tc>
          <w:tcPr>
            <w:tcW w:w="1206" w:type="dxa"/>
          </w:tcPr>
          <w:p w14:paraId="17BF314F" w14:textId="77777777" w:rsidR="003A1346" w:rsidRDefault="00E738B0">
            <w:pPr>
              <w:pBdr>
                <w:top w:val="nil"/>
                <w:left w:val="nil"/>
                <w:bottom w:val="nil"/>
                <w:right w:val="nil"/>
                <w:between w:val="nil"/>
              </w:pBdr>
              <w:rPr>
                <w:color w:val="000000"/>
                <w:sz w:val="18"/>
                <w:szCs w:val="18"/>
              </w:rPr>
            </w:pPr>
            <w:r>
              <w:rPr>
                <w:color w:val="000000"/>
                <w:sz w:val="18"/>
                <w:szCs w:val="18"/>
              </w:rPr>
              <w:t>Праћење договорених будућих акција</w:t>
            </w:r>
          </w:p>
        </w:tc>
        <w:tc>
          <w:tcPr>
            <w:tcW w:w="1001" w:type="dxa"/>
          </w:tcPr>
          <w:p w14:paraId="1CD35B60" w14:textId="77777777" w:rsidR="003A1346" w:rsidRDefault="00E738B0">
            <w:pPr>
              <w:pBdr>
                <w:top w:val="nil"/>
                <w:left w:val="nil"/>
                <w:bottom w:val="nil"/>
                <w:right w:val="nil"/>
                <w:between w:val="nil"/>
              </w:pBdr>
              <w:rPr>
                <w:color w:val="000000"/>
                <w:sz w:val="18"/>
                <w:szCs w:val="18"/>
              </w:rPr>
            </w:pPr>
            <w:r>
              <w:rPr>
                <w:color w:val="000000"/>
                <w:sz w:val="18"/>
                <w:szCs w:val="18"/>
              </w:rPr>
              <w:t xml:space="preserve">Напомене о напретку </w:t>
            </w:r>
          </w:p>
          <w:p w14:paraId="736523C6" w14:textId="77777777" w:rsidR="003A1346" w:rsidRDefault="003A1346">
            <w:pPr>
              <w:pBdr>
                <w:top w:val="nil"/>
                <w:left w:val="nil"/>
                <w:bottom w:val="nil"/>
                <w:right w:val="nil"/>
                <w:between w:val="nil"/>
              </w:pBdr>
              <w:rPr>
                <w:color w:val="000000"/>
                <w:sz w:val="18"/>
                <w:szCs w:val="18"/>
              </w:rPr>
            </w:pPr>
          </w:p>
        </w:tc>
      </w:tr>
      <w:tr w:rsidR="003A1346" w14:paraId="512DF3D4" w14:textId="77777777">
        <w:trPr>
          <w:trHeight w:val="230"/>
        </w:trPr>
        <w:tc>
          <w:tcPr>
            <w:tcW w:w="693" w:type="dxa"/>
          </w:tcPr>
          <w:p w14:paraId="3131A2E9" w14:textId="77777777" w:rsidR="003A1346" w:rsidRDefault="00E738B0">
            <w:pPr>
              <w:rPr>
                <w:sz w:val="18"/>
                <w:szCs w:val="18"/>
              </w:rPr>
            </w:pPr>
            <w:r>
              <w:rPr>
                <w:sz w:val="18"/>
                <w:szCs w:val="18"/>
              </w:rPr>
              <w:t>1</w:t>
            </w:r>
          </w:p>
        </w:tc>
        <w:tc>
          <w:tcPr>
            <w:tcW w:w="1241" w:type="dxa"/>
            <w:shd w:val="clear" w:color="auto" w:fill="D9D9D9"/>
          </w:tcPr>
          <w:p w14:paraId="584391F8" w14:textId="77777777" w:rsidR="003A1346" w:rsidRDefault="003A1346">
            <w:pPr>
              <w:rPr>
                <w:sz w:val="18"/>
                <w:szCs w:val="18"/>
              </w:rPr>
            </w:pPr>
          </w:p>
        </w:tc>
        <w:tc>
          <w:tcPr>
            <w:tcW w:w="1578" w:type="dxa"/>
            <w:shd w:val="clear" w:color="auto" w:fill="FFFFFF"/>
          </w:tcPr>
          <w:p w14:paraId="3343C251" w14:textId="77777777" w:rsidR="003A1346" w:rsidRDefault="003A1346">
            <w:pPr>
              <w:rPr>
                <w:i/>
                <w:sz w:val="16"/>
                <w:szCs w:val="16"/>
              </w:rPr>
            </w:pPr>
          </w:p>
        </w:tc>
        <w:tc>
          <w:tcPr>
            <w:tcW w:w="1445" w:type="dxa"/>
            <w:shd w:val="clear" w:color="auto" w:fill="FFFFFF"/>
          </w:tcPr>
          <w:p w14:paraId="4982747E" w14:textId="77777777" w:rsidR="003A1346" w:rsidRDefault="00E738B0">
            <w:pPr>
              <w:rPr>
                <w:sz w:val="18"/>
                <w:szCs w:val="18"/>
              </w:rPr>
            </w:pPr>
            <w:r>
              <w:rPr>
                <w:i/>
                <w:sz w:val="18"/>
                <w:szCs w:val="18"/>
              </w:rPr>
              <w:t xml:space="preserve">(нпр. НВО, …) </w:t>
            </w:r>
          </w:p>
        </w:tc>
        <w:tc>
          <w:tcPr>
            <w:tcW w:w="1350" w:type="dxa"/>
          </w:tcPr>
          <w:p w14:paraId="2CBBE229" w14:textId="77777777" w:rsidR="003A1346" w:rsidRDefault="00E738B0">
            <w:pPr>
              <w:rPr>
                <w:sz w:val="18"/>
                <w:szCs w:val="18"/>
              </w:rPr>
            </w:pPr>
            <w:r>
              <w:rPr>
                <w:i/>
                <w:sz w:val="18"/>
                <w:szCs w:val="18"/>
              </w:rPr>
              <w:t xml:space="preserve">(нпр. Званични састанак, презентација, неформални састанак…) </w:t>
            </w:r>
          </w:p>
        </w:tc>
        <w:tc>
          <w:tcPr>
            <w:tcW w:w="1224" w:type="dxa"/>
          </w:tcPr>
          <w:p w14:paraId="3EE0174F" w14:textId="77777777" w:rsidR="003A1346" w:rsidRDefault="00E738B0">
            <w:pPr>
              <w:rPr>
                <w:sz w:val="18"/>
                <w:szCs w:val="18"/>
              </w:rPr>
            </w:pPr>
            <w:r>
              <w:rPr>
                <w:sz w:val="18"/>
                <w:szCs w:val="18"/>
              </w:rPr>
              <w:t xml:space="preserve">Јавни састанак, Преглед питања </w:t>
            </w:r>
            <w:proofErr w:type="spellStart"/>
            <w:r>
              <w:rPr>
                <w:sz w:val="18"/>
                <w:szCs w:val="18"/>
              </w:rPr>
              <w:t>дос</w:t>
            </w:r>
            <w:proofErr w:type="spellEnd"/>
          </w:p>
        </w:tc>
        <w:tc>
          <w:tcPr>
            <w:tcW w:w="2101" w:type="dxa"/>
          </w:tcPr>
          <w:p w14:paraId="35EB186D" w14:textId="77777777" w:rsidR="003A1346" w:rsidRDefault="003A1346">
            <w:pPr>
              <w:rPr>
                <w:sz w:val="18"/>
                <w:szCs w:val="18"/>
              </w:rPr>
            </w:pPr>
          </w:p>
        </w:tc>
        <w:tc>
          <w:tcPr>
            <w:tcW w:w="1676" w:type="dxa"/>
          </w:tcPr>
          <w:p w14:paraId="1714E890" w14:textId="77777777" w:rsidR="003A1346" w:rsidRDefault="003A1346">
            <w:pPr>
              <w:rPr>
                <w:sz w:val="18"/>
                <w:szCs w:val="18"/>
              </w:rPr>
            </w:pPr>
          </w:p>
        </w:tc>
        <w:tc>
          <w:tcPr>
            <w:tcW w:w="1206" w:type="dxa"/>
          </w:tcPr>
          <w:p w14:paraId="182AA36C" w14:textId="77777777" w:rsidR="003A1346" w:rsidRDefault="003A1346">
            <w:pPr>
              <w:rPr>
                <w:sz w:val="18"/>
                <w:szCs w:val="18"/>
              </w:rPr>
            </w:pPr>
          </w:p>
        </w:tc>
        <w:tc>
          <w:tcPr>
            <w:tcW w:w="1001" w:type="dxa"/>
          </w:tcPr>
          <w:p w14:paraId="36CC282C" w14:textId="77777777" w:rsidR="003A1346" w:rsidRDefault="003A1346">
            <w:pPr>
              <w:rPr>
                <w:sz w:val="18"/>
                <w:szCs w:val="18"/>
              </w:rPr>
            </w:pPr>
          </w:p>
        </w:tc>
      </w:tr>
      <w:tr w:rsidR="003A1346" w14:paraId="1DB74D19" w14:textId="77777777">
        <w:trPr>
          <w:trHeight w:val="253"/>
        </w:trPr>
        <w:tc>
          <w:tcPr>
            <w:tcW w:w="693" w:type="dxa"/>
          </w:tcPr>
          <w:p w14:paraId="6AEFEFAB" w14:textId="77777777" w:rsidR="003A1346" w:rsidRDefault="00E738B0">
            <w:pPr>
              <w:rPr>
                <w:sz w:val="18"/>
                <w:szCs w:val="18"/>
              </w:rPr>
            </w:pPr>
            <w:r>
              <w:rPr>
                <w:sz w:val="18"/>
                <w:szCs w:val="18"/>
              </w:rPr>
              <w:t>2</w:t>
            </w:r>
          </w:p>
        </w:tc>
        <w:tc>
          <w:tcPr>
            <w:tcW w:w="1241" w:type="dxa"/>
            <w:shd w:val="clear" w:color="auto" w:fill="D9D9D9"/>
          </w:tcPr>
          <w:p w14:paraId="11CA634B" w14:textId="77777777" w:rsidR="003A1346" w:rsidRDefault="003A1346">
            <w:pPr>
              <w:rPr>
                <w:sz w:val="18"/>
                <w:szCs w:val="18"/>
              </w:rPr>
            </w:pPr>
          </w:p>
        </w:tc>
        <w:tc>
          <w:tcPr>
            <w:tcW w:w="1578" w:type="dxa"/>
            <w:shd w:val="clear" w:color="auto" w:fill="FFFFFF"/>
          </w:tcPr>
          <w:p w14:paraId="1C4FE494" w14:textId="77777777" w:rsidR="003A1346" w:rsidRDefault="003A1346">
            <w:pPr>
              <w:rPr>
                <w:sz w:val="18"/>
                <w:szCs w:val="18"/>
              </w:rPr>
            </w:pPr>
          </w:p>
        </w:tc>
        <w:tc>
          <w:tcPr>
            <w:tcW w:w="1445" w:type="dxa"/>
            <w:shd w:val="clear" w:color="auto" w:fill="FFFFFF"/>
          </w:tcPr>
          <w:p w14:paraId="4000BB50" w14:textId="77777777" w:rsidR="003A1346" w:rsidRDefault="003A1346">
            <w:pPr>
              <w:rPr>
                <w:sz w:val="18"/>
                <w:szCs w:val="18"/>
              </w:rPr>
            </w:pPr>
          </w:p>
        </w:tc>
        <w:tc>
          <w:tcPr>
            <w:tcW w:w="1350" w:type="dxa"/>
          </w:tcPr>
          <w:p w14:paraId="771EB2B8" w14:textId="77777777" w:rsidR="003A1346" w:rsidRDefault="003A1346">
            <w:pPr>
              <w:rPr>
                <w:sz w:val="18"/>
                <w:szCs w:val="18"/>
              </w:rPr>
            </w:pPr>
          </w:p>
        </w:tc>
        <w:tc>
          <w:tcPr>
            <w:tcW w:w="1224" w:type="dxa"/>
          </w:tcPr>
          <w:p w14:paraId="6FBB21B2" w14:textId="77777777" w:rsidR="003A1346" w:rsidRDefault="003A1346">
            <w:pPr>
              <w:rPr>
                <w:sz w:val="18"/>
                <w:szCs w:val="18"/>
              </w:rPr>
            </w:pPr>
          </w:p>
        </w:tc>
        <w:tc>
          <w:tcPr>
            <w:tcW w:w="2101" w:type="dxa"/>
          </w:tcPr>
          <w:p w14:paraId="79089662" w14:textId="77777777" w:rsidR="003A1346" w:rsidRDefault="003A1346">
            <w:pPr>
              <w:rPr>
                <w:sz w:val="18"/>
                <w:szCs w:val="18"/>
              </w:rPr>
            </w:pPr>
          </w:p>
        </w:tc>
        <w:tc>
          <w:tcPr>
            <w:tcW w:w="1676" w:type="dxa"/>
          </w:tcPr>
          <w:p w14:paraId="597E1D05" w14:textId="77777777" w:rsidR="003A1346" w:rsidRDefault="003A1346">
            <w:pPr>
              <w:rPr>
                <w:sz w:val="18"/>
                <w:szCs w:val="18"/>
              </w:rPr>
            </w:pPr>
          </w:p>
        </w:tc>
        <w:tc>
          <w:tcPr>
            <w:tcW w:w="1206" w:type="dxa"/>
          </w:tcPr>
          <w:p w14:paraId="562C268D" w14:textId="77777777" w:rsidR="003A1346" w:rsidRDefault="003A1346">
            <w:pPr>
              <w:rPr>
                <w:sz w:val="18"/>
                <w:szCs w:val="18"/>
              </w:rPr>
            </w:pPr>
          </w:p>
        </w:tc>
        <w:tc>
          <w:tcPr>
            <w:tcW w:w="1001" w:type="dxa"/>
          </w:tcPr>
          <w:p w14:paraId="76CFD1FA" w14:textId="77777777" w:rsidR="003A1346" w:rsidRDefault="003A1346">
            <w:pPr>
              <w:rPr>
                <w:sz w:val="18"/>
                <w:szCs w:val="18"/>
              </w:rPr>
            </w:pPr>
          </w:p>
        </w:tc>
      </w:tr>
      <w:tr w:rsidR="003A1346" w14:paraId="52BFAD10" w14:textId="77777777">
        <w:trPr>
          <w:trHeight w:val="253"/>
        </w:trPr>
        <w:tc>
          <w:tcPr>
            <w:tcW w:w="693" w:type="dxa"/>
          </w:tcPr>
          <w:p w14:paraId="1C157381" w14:textId="77777777" w:rsidR="003A1346" w:rsidRDefault="00E738B0">
            <w:pPr>
              <w:rPr>
                <w:sz w:val="18"/>
                <w:szCs w:val="18"/>
              </w:rPr>
            </w:pPr>
            <w:r>
              <w:rPr>
                <w:sz w:val="18"/>
                <w:szCs w:val="18"/>
              </w:rPr>
              <w:t>3</w:t>
            </w:r>
          </w:p>
        </w:tc>
        <w:tc>
          <w:tcPr>
            <w:tcW w:w="1241" w:type="dxa"/>
            <w:shd w:val="clear" w:color="auto" w:fill="D9D9D9"/>
          </w:tcPr>
          <w:p w14:paraId="7DFCD0E9" w14:textId="77777777" w:rsidR="003A1346" w:rsidRDefault="003A1346">
            <w:pPr>
              <w:rPr>
                <w:sz w:val="18"/>
                <w:szCs w:val="18"/>
              </w:rPr>
            </w:pPr>
          </w:p>
        </w:tc>
        <w:tc>
          <w:tcPr>
            <w:tcW w:w="1578" w:type="dxa"/>
            <w:shd w:val="clear" w:color="auto" w:fill="FFFFFF"/>
          </w:tcPr>
          <w:p w14:paraId="66E76B8F" w14:textId="77777777" w:rsidR="003A1346" w:rsidRDefault="003A1346">
            <w:pPr>
              <w:rPr>
                <w:sz w:val="18"/>
                <w:szCs w:val="18"/>
              </w:rPr>
            </w:pPr>
          </w:p>
        </w:tc>
        <w:tc>
          <w:tcPr>
            <w:tcW w:w="1445" w:type="dxa"/>
            <w:shd w:val="clear" w:color="auto" w:fill="FFFFFF"/>
          </w:tcPr>
          <w:p w14:paraId="571642F6" w14:textId="77777777" w:rsidR="003A1346" w:rsidRDefault="003A1346">
            <w:pPr>
              <w:rPr>
                <w:sz w:val="18"/>
                <w:szCs w:val="18"/>
              </w:rPr>
            </w:pPr>
          </w:p>
        </w:tc>
        <w:tc>
          <w:tcPr>
            <w:tcW w:w="1350" w:type="dxa"/>
          </w:tcPr>
          <w:p w14:paraId="0C13B46E" w14:textId="77777777" w:rsidR="003A1346" w:rsidRDefault="003A1346">
            <w:pPr>
              <w:rPr>
                <w:sz w:val="18"/>
                <w:szCs w:val="18"/>
              </w:rPr>
            </w:pPr>
          </w:p>
        </w:tc>
        <w:tc>
          <w:tcPr>
            <w:tcW w:w="1224" w:type="dxa"/>
          </w:tcPr>
          <w:p w14:paraId="6AFDAA5D" w14:textId="77777777" w:rsidR="003A1346" w:rsidRDefault="003A1346">
            <w:pPr>
              <w:rPr>
                <w:sz w:val="18"/>
                <w:szCs w:val="18"/>
              </w:rPr>
            </w:pPr>
          </w:p>
        </w:tc>
        <w:tc>
          <w:tcPr>
            <w:tcW w:w="2101" w:type="dxa"/>
          </w:tcPr>
          <w:p w14:paraId="207D99CA" w14:textId="77777777" w:rsidR="003A1346" w:rsidRDefault="003A1346">
            <w:pPr>
              <w:rPr>
                <w:sz w:val="18"/>
                <w:szCs w:val="18"/>
              </w:rPr>
            </w:pPr>
          </w:p>
        </w:tc>
        <w:tc>
          <w:tcPr>
            <w:tcW w:w="1676" w:type="dxa"/>
          </w:tcPr>
          <w:p w14:paraId="0D81925C" w14:textId="77777777" w:rsidR="003A1346" w:rsidRDefault="003A1346">
            <w:pPr>
              <w:rPr>
                <w:sz w:val="18"/>
                <w:szCs w:val="18"/>
              </w:rPr>
            </w:pPr>
          </w:p>
        </w:tc>
        <w:tc>
          <w:tcPr>
            <w:tcW w:w="1206" w:type="dxa"/>
          </w:tcPr>
          <w:p w14:paraId="3ED87AD6" w14:textId="77777777" w:rsidR="003A1346" w:rsidRDefault="003A1346">
            <w:pPr>
              <w:rPr>
                <w:sz w:val="18"/>
                <w:szCs w:val="18"/>
              </w:rPr>
            </w:pPr>
          </w:p>
        </w:tc>
        <w:tc>
          <w:tcPr>
            <w:tcW w:w="1001" w:type="dxa"/>
          </w:tcPr>
          <w:p w14:paraId="11ED2C0D" w14:textId="77777777" w:rsidR="003A1346" w:rsidRDefault="003A1346">
            <w:pPr>
              <w:rPr>
                <w:sz w:val="18"/>
                <w:szCs w:val="18"/>
              </w:rPr>
            </w:pPr>
          </w:p>
        </w:tc>
      </w:tr>
      <w:tr w:rsidR="003A1346" w14:paraId="67092CB9" w14:textId="77777777">
        <w:trPr>
          <w:trHeight w:val="230"/>
        </w:trPr>
        <w:tc>
          <w:tcPr>
            <w:tcW w:w="693" w:type="dxa"/>
          </w:tcPr>
          <w:p w14:paraId="1E5F1D73" w14:textId="77777777" w:rsidR="003A1346" w:rsidRDefault="00E738B0">
            <w:pPr>
              <w:rPr>
                <w:sz w:val="18"/>
                <w:szCs w:val="18"/>
              </w:rPr>
            </w:pPr>
            <w:r>
              <w:rPr>
                <w:sz w:val="18"/>
                <w:szCs w:val="18"/>
              </w:rPr>
              <w:t>4</w:t>
            </w:r>
          </w:p>
        </w:tc>
        <w:tc>
          <w:tcPr>
            <w:tcW w:w="1241" w:type="dxa"/>
            <w:shd w:val="clear" w:color="auto" w:fill="D9D9D9"/>
          </w:tcPr>
          <w:p w14:paraId="41F98810" w14:textId="77777777" w:rsidR="003A1346" w:rsidRDefault="003A1346">
            <w:pPr>
              <w:rPr>
                <w:sz w:val="18"/>
                <w:szCs w:val="18"/>
              </w:rPr>
            </w:pPr>
          </w:p>
        </w:tc>
        <w:tc>
          <w:tcPr>
            <w:tcW w:w="1578" w:type="dxa"/>
            <w:shd w:val="clear" w:color="auto" w:fill="FFFFFF"/>
          </w:tcPr>
          <w:p w14:paraId="1CE5AC00" w14:textId="77777777" w:rsidR="003A1346" w:rsidRDefault="003A1346">
            <w:pPr>
              <w:rPr>
                <w:sz w:val="18"/>
                <w:szCs w:val="18"/>
              </w:rPr>
            </w:pPr>
          </w:p>
        </w:tc>
        <w:tc>
          <w:tcPr>
            <w:tcW w:w="1445" w:type="dxa"/>
            <w:shd w:val="clear" w:color="auto" w:fill="FFFFFF"/>
          </w:tcPr>
          <w:p w14:paraId="32043BD7" w14:textId="77777777" w:rsidR="003A1346" w:rsidRDefault="003A1346">
            <w:pPr>
              <w:rPr>
                <w:sz w:val="18"/>
                <w:szCs w:val="18"/>
              </w:rPr>
            </w:pPr>
          </w:p>
        </w:tc>
        <w:tc>
          <w:tcPr>
            <w:tcW w:w="1350" w:type="dxa"/>
          </w:tcPr>
          <w:p w14:paraId="677877A7" w14:textId="77777777" w:rsidR="003A1346" w:rsidRDefault="003A1346">
            <w:pPr>
              <w:rPr>
                <w:sz w:val="18"/>
                <w:szCs w:val="18"/>
              </w:rPr>
            </w:pPr>
          </w:p>
        </w:tc>
        <w:tc>
          <w:tcPr>
            <w:tcW w:w="1224" w:type="dxa"/>
          </w:tcPr>
          <w:p w14:paraId="139325A0" w14:textId="77777777" w:rsidR="003A1346" w:rsidRDefault="003A1346">
            <w:pPr>
              <w:rPr>
                <w:sz w:val="18"/>
                <w:szCs w:val="18"/>
              </w:rPr>
            </w:pPr>
          </w:p>
        </w:tc>
        <w:tc>
          <w:tcPr>
            <w:tcW w:w="2101" w:type="dxa"/>
          </w:tcPr>
          <w:p w14:paraId="0F172A71" w14:textId="77777777" w:rsidR="003A1346" w:rsidRDefault="003A1346">
            <w:pPr>
              <w:rPr>
                <w:sz w:val="18"/>
                <w:szCs w:val="18"/>
              </w:rPr>
            </w:pPr>
          </w:p>
        </w:tc>
        <w:tc>
          <w:tcPr>
            <w:tcW w:w="1676" w:type="dxa"/>
          </w:tcPr>
          <w:p w14:paraId="06C3F730" w14:textId="77777777" w:rsidR="003A1346" w:rsidRDefault="003A1346">
            <w:pPr>
              <w:rPr>
                <w:sz w:val="18"/>
                <w:szCs w:val="18"/>
              </w:rPr>
            </w:pPr>
          </w:p>
        </w:tc>
        <w:tc>
          <w:tcPr>
            <w:tcW w:w="1206" w:type="dxa"/>
          </w:tcPr>
          <w:p w14:paraId="26EEA084" w14:textId="77777777" w:rsidR="003A1346" w:rsidRDefault="003A1346">
            <w:pPr>
              <w:rPr>
                <w:sz w:val="18"/>
                <w:szCs w:val="18"/>
              </w:rPr>
            </w:pPr>
          </w:p>
        </w:tc>
        <w:tc>
          <w:tcPr>
            <w:tcW w:w="1001" w:type="dxa"/>
          </w:tcPr>
          <w:p w14:paraId="2B90A4A6" w14:textId="77777777" w:rsidR="003A1346" w:rsidRDefault="003A1346">
            <w:pPr>
              <w:rPr>
                <w:sz w:val="18"/>
                <w:szCs w:val="18"/>
              </w:rPr>
            </w:pPr>
          </w:p>
        </w:tc>
      </w:tr>
      <w:tr w:rsidR="003A1346" w14:paraId="295BDF73" w14:textId="77777777">
        <w:trPr>
          <w:trHeight w:val="253"/>
        </w:trPr>
        <w:tc>
          <w:tcPr>
            <w:tcW w:w="693" w:type="dxa"/>
          </w:tcPr>
          <w:p w14:paraId="6605ACCA" w14:textId="77777777" w:rsidR="003A1346" w:rsidRDefault="00E738B0">
            <w:pPr>
              <w:rPr>
                <w:sz w:val="18"/>
                <w:szCs w:val="18"/>
              </w:rPr>
            </w:pPr>
            <w:r>
              <w:rPr>
                <w:sz w:val="18"/>
                <w:szCs w:val="18"/>
              </w:rPr>
              <w:t>5</w:t>
            </w:r>
          </w:p>
        </w:tc>
        <w:tc>
          <w:tcPr>
            <w:tcW w:w="1241" w:type="dxa"/>
            <w:shd w:val="clear" w:color="auto" w:fill="D9D9D9"/>
          </w:tcPr>
          <w:p w14:paraId="02C2BDB1" w14:textId="77777777" w:rsidR="003A1346" w:rsidRDefault="003A1346">
            <w:pPr>
              <w:rPr>
                <w:sz w:val="18"/>
                <w:szCs w:val="18"/>
              </w:rPr>
            </w:pPr>
          </w:p>
        </w:tc>
        <w:tc>
          <w:tcPr>
            <w:tcW w:w="1578" w:type="dxa"/>
            <w:shd w:val="clear" w:color="auto" w:fill="FFFFFF"/>
          </w:tcPr>
          <w:p w14:paraId="03F3EFE5" w14:textId="77777777" w:rsidR="003A1346" w:rsidRDefault="003A1346">
            <w:pPr>
              <w:rPr>
                <w:sz w:val="18"/>
                <w:szCs w:val="18"/>
              </w:rPr>
            </w:pPr>
          </w:p>
        </w:tc>
        <w:tc>
          <w:tcPr>
            <w:tcW w:w="1445" w:type="dxa"/>
            <w:shd w:val="clear" w:color="auto" w:fill="FFFFFF"/>
          </w:tcPr>
          <w:p w14:paraId="4046C756" w14:textId="77777777" w:rsidR="003A1346" w:rsidRDefault="003A1346">
            <w:pPr>
              <w:rPr>
                <w:sz w:val="18"/>
                <w:szCs w:val="18"/>
              </w:rPr>
            </w:pPr>
          </w:p>
        </w:tc>
        <w:tc>
          <w:tcPr>
            <w:tcW w:w="1350" w:type="dxa"/>
          </w:tcPr>
          <w:p w14:paraId="7659FFFA" w14:textId="77777777" w:rsidR="003A1346" w:rsidRDefault="003A1346">
            <w:pPr>
              <w:rPr>
                <w:sz w:val="18"/>
                <w:szCs w:val="18"/>
              </w:rPr>
            </w:pPr>
          </w:p>
        </w:tc>
        <w:tc>
          <w:tcPr>
            <w:tcW w:w="1224" w:type="dxa"/>
          </w:tcPr>
          <w:p w14:paraId="75BE1141" w14:textId="77777777" w:rsidR="003A1346" w:rsidRDefault="003A1346">
            <w:pPr>
              <w:rPr>
                <w:sz w:val="18"/>
                <w:szCs w:val="18"/>
              </w:rPr>
            </w:pPr>
          </w:p>
        </w:tc>
        <w:tc>
          <w:tcPr>
            <w:tcW w:w="2101" w:type="dxa"/>
          </w:tcPr>
          <w:p w14:paraId="17A8D923" w14:textId="77777777" w:rsidR="003A1346" w:rsidRDefault="003A1346">
            <w:pPr>
              <w:rPr>
                <w:sz w:val="18"/>
                <w:szCs w:val="18"/>
              </w:rPr>
            </w:pPr>
          </w:p>
        </w:tc>
        <w:tc>
          <w:tcPr>
            <w:tcW w:w="1676" w:type="dxa"/>
          </w:tcPr>
          <w:p w14:paraId="439EC432" w14:textId="77777777" w:rsidR="003A1346" w:rsidRDefault="003A1346">
            <w:pPr>
              <w:rPr>
                <w:sz w:val="18"/>
                <w:szCs w:val="18"/>
              </w:rPr>
            </w:pPr>
          </w:p>
        </w:tc>
        <w:tc>
          <w:tcPr>
            <w:tcW w:w="1206" w:type="dxa"/>
          </w:tcPr>
          <w:p w14:paraId="3CD979A5" w14:textId="77777777" w:rsidR="003A1346" w:rsidRDefault="003A1346">
            <w:pPr>
              <w:rPr>
                <w:sz w:val="18"/>
                <w:szCs w:val="18"/>
              </w:rPr>
            </w:pPr>
          </w:p>
        </w:tc>
        <w:tc>
          <w:tcPr>
            <w:tcW w:w="1001" w:type="dxa"/>
          </w:tcPr>
          <w:p w14:paraId="7E1C93B7" w14:textId="77777777" w:rsidR="003A1346" w:rsidRDefault="003A1346">
            <w:pPr>
              <w:rPr>
                <w:sz w:val="18"/>
                <w:szCs w:val="18"/>
              </w:rPr>
            </w:pPr>
          </w:p>
        </w:tc>
      </w:tr>
      <w:tr w:rsidR="003A1346" w14:paraId="6ACB9774" w14:textId="77777777">
        <w:trPr>
          <w:trHeight w:val="253"/>
        </w:trPr>
        <w:tc>
          <w:tcPr>
            <w:tcW w:w="693" w:type="dxa"/>
          </w:tcPr>
          <w:p w14:paraId="4497FDF1" w14:textId="77777777" w:rsidR="003A1346" w:rsidRDefault="003A1346">
            <w:pPr>
              <w:rPr>
                <w:sz w:val="18"/>
                <w:szCs w:val="18"/>
              </w:rPr>
            </w:pPr>
          </w:p>
        </w:tc>
        <w:tc>
          <w:tcPr>
            <w:tcW w:w="1241" w:type="dxa"/>
            <w:shd w:val="clear" w:color="auto" w:fill="D9D9D9"/>
          </w:tcPr>
          <w:p w14:paraId="15F5E51D" w14:textId="77777777" w:rsidR="003A1346" w:rsidRDefault="003A1346">
            <w:pPr>
              <w:rPr>
                <w:sz w:val="18"/>
                <w:szCs w:val="18"/>
              </w:rPr>
            </w:pPr>
          </w:p>
        </w:tc>
        <w:tc>
          <w:tcPr>
            <w:tcW w:w="1578" w:type="dxa"/>
            <w:shd w:val="clear" w:color="auto" w:fill="FFFFFF"/>
          </w:tcPr>
          <w:p w14:paraId="156345DB" w14:textId="77777777" w:rsidR="003A1346" w:rsidRDefault="003A1346">
            <w:pPr>
              <w:rPr>
                <w:sz w:val="18"/>
                <w:szCs w:val="18"/>
              </w:rPr>
            </w:pPr>
          </w:p>
        </w:tc>
        <w:tc>
          <w:tcPr>
            <w:tcW w:w="1445" w:type="dxa"/>
            <w:shd w:val="clear" w:color="auto" w:fill="FFFFFF"/>
          </w:tcPr>
          <w:p w14:paraId="1C7B9E81" w14:textId="77777777" w:rsidR="003A1346" w:rsidRDefault="003A1346">
            <w:pPr>
              <w:rPr>
                <w:sz w:val="18"/>
                <w:szCs w:val="18"/>
              </w:rPr>
            </w:pPr>
          </w:p>
        </w:tc>
        <w:tc>
          <w:tcPr>
            <w:tcW w:w="1350" w:type="dxa"/>
          </w:tcPr>
          <w:p w14:paraId="4D7C7A54" w14:textId="77777777" w:rsidR="003A1346" w:rsidRDefault="003A1346">
            <w:pPr>
              <w:rPr>
                <w:sz w:val="18"/>
                <w:szCs w:val="18"/>
              </w:rPr>
            </w:pPr>
          </w:p>
        </w:tc>
        <w:tc>
          <w:tcPr>
            <w:tcW w:w="1224" w:type="dxa"/>
          </w:tcPr>
          <w:p w14:paraId="3B6DBC96" w14:textId="77777777" w:rsidR="003A1346" w:rsidRDefault="003A1346">
            <w:pPr>
              <w:rPr>
                <w:sz w:val="18"/>
                <w:szCs w:val="18"/>
              </w:rPr>
            </w:pPr>
          </w:p>
        </w:tc>
        <w:tc>
          <w:tcPr>
            <w:tcW w:w="2101" w:type="dxa"/>
          </w:tcPr>
          <w:p w14:paraId="7BE898AF" w14:textId="77777777" w:rsidR="003A1346" w:rsidRDefault="003A1346">
            <w:pPr>
              <w:rPr>
                <w:sz w:val="18"/>
                <w:szCs w:val="18"/>
              </w:rPr>
            </w:pPr>
          </w:p>
        </w:tc>
        <w:tc>
          <w:tcPr>
            <w:tcW w:w="1676" w:type="dxa"/>
          </w:tcPr>
          <w:p w14:paraId="25367BBE" w14:textId="77777777" w:rsidR="003A1346" w:rsidRDefault="003A1346">
            <w:pPr>
              <w:rPr>
                <w:sz w:val="18"/>
                <w:szCs w:val="18"/>
              </w:rPr>
            </w:pPr>
          </w:p>
        </w:tc>
        <w:tc>
          <w:tcPr>
            <w:tcW w:w="1206" w:type="dxa"/>
          </w:tcPr>
          <w:p w14:paraId="3635FFC4" w14:textId="77777777" w:rsidR="003A1346" w:rsidRDefault="003A1346">
            <w:pPr>
              <w:rPr>
                <w:sz w:val="18"/>
                <w:szCs w:val="18"/>
              </w:rPr>
            </w:pPr>
          </w:p>
        </w:tc>
        <w:tc>
          <w:tcPr>
            <w:tcW w:w="1001" w:type="dxa"/>
          </w:tcPr>
          <w:p w14:paraId="50A1D094" w14:textId="77777777" w:rsidR="003A1346" w:rsidRDefault="003A1346">
            <w:pPr>
              <w:rPr>
                <w:sz w:val="18"/>
                <w:szCs w:val="18"/>
              </w:rPr>
            </w:pPr>
          </w:p>
        </w:tc>
      </w:tr>
    </w:tbl>
    <w:p w14:paraId="1F7E273E" w14:textId="77777777" w:rsidR="003A1346" w:rsidRDefault="003A1346"/>
    <w:p w14:paraId="45B430CB" w14:textId="77777777" w:rsidR="003A1346" w:rsidRDefault="003A1346"/>
    <w:p w14:paraId="2CC0A939" w14:textId="77777777" w:rsidR="003A1346" w:rsidRDefault="003A1346"/>
    <w:p w14:paraId="7628C280" w14:textId="77777777" w:rsidR="003A1346" w:rsidRDefault="003A1346"/>
    <w:p w14:paraId="14BA9DB1" w14:textId="77777777" w:rsidR="003A1346" w:rsidRDefault="003A1346"/>
    <w:p w14:paraId="56404613" w14:textId="77777777" w:rsidR="003A1346" w:rsidRDefault="003A1346"/>
    <w:p w14:paraId="7ACD1845" w14:textId="77777777" w:rsidR="003A1346" w:rsidRDefault="003A1346"/>
    <w:p w14:paraId="29291950" w14:textId="77777777" w:rsidR="003A1346" w:rsidRDefault="003A1346"/>
    <w:p w14:paraId="28BCCA7C" w14:textId="77777777" w:rsidR="003A1346" w:rsidRDefault="003A1346"/>
    <w:p w14:paraId="71A68095" w14:textId="64C6BEC9" w:rsidR="003A1346" w:rsidRDefault="00E738B0" w:rsidP="00017D7D">
      <w:pPr>
        <w:pStyle w:val="Heading1"/>
      </w:pPr>
      <w:bookmarkStart w:id="15" w:name="_Toc210082077"/>
      <w:r>
        <w:lastRenderedPageBreak/>
        <w:t xml:space="preserve">Прилог 04 – Потенцијална зона директног утицаја реализације Потпројекта </w:t>
      </w:r>
      <w:r w:rsidR="00C01E0B">
        <w:rPr>
          <w:lang w:val="sr-Latn-RS"/>
        </w:rPr>
        <w:t xml:space="preserve">1 </w:t>
      </w:r>
      <w:r>
        <w:t xml:space="preserve">на становништво </w:t>
      </w:r>
      <w:bookmarkStart w:id="16" w:name="_Toc210082078"/>
      <w:bookmarkEnd w:id="15"/>
      <w:r w:rsidR="00762E1B">
        <w:t>Сечањ</w:t>
      </w:r>
      <w:r w:rsidR="00F82CC6" w:rsidRPr="00F82CC6">
        <w:t xml:space="preserve"> </w:t>
      </w:r>
      <w:bookmarkEnd w:id="16"/>
    </w:p>
    <w:p w14:paraId="14FAE4BD" w14:textId="0A229054" w:rsidR="00C82DE7" w:rsidRDefault="00C01E0B" w:rsidP="00FC5354">
      <w:pPr>
        <w:pStyle w:val="Heading1"/>
        <w:numPr>
          <w:ilvl w:val="0"/>
          <w:numId w:val="0"/>
        </w:numPr>
        <w:ind w:left="360"/>
        <w:rPr>
          <w:lang w:val="sr-Latn-RS"/>
        </w:rPr>
      </w:pPr>
      <w:r>
        <w:rPr>
          <w:noProof/>
          <w:lang w:val="sr-Latn-RS" w:eastAsia="sr-Latn-RS"/>
        </w:rPr>
        <mc:AlternateContent>
          <mc:Choice Requires="wps">
            <w:drawing>
              <wp:anchor distT="0" distB="0" distL="114300" distR="114300" simplePos="0" relativeHeight="251660288" behindDoc="0" locked="0" layoutInCell="1" allowOverlap="1" wp14:anchorId="6A6CF117" wp14:editId="27528667">
                <wp:simplePos x="0" y="0"/>
                <wp:positionH relativeFrom="column">
                  <wp:posOffset>838200</wp:posOffset>
                </wp:positionH>
                <wp:positionV relativeFrom="paragraph">
                  <wp:posOffset>316230</wp:posOffset>
                </wp:positionV>
                <wp:extent cx="4210050" cy="2998470"/>
                <wp:effectExtent l="19050" t="19050" r="19050" b="11430"/>
                <wp:wrapNone/>
                <wp:docPr id="1456605576" name="Oval 4"/>
                <wp:cNvGraphicFramePr/>
                <a:graphic xmlns:a="http://schemas.openxmlformats.org/drawingml/2006/main">
                  <a:graphicData uri="http://schemas.microsoft.com/office/word/2010/wordprocessingShape">
                    <wps:wsp>
                      <wps:cNvSpPr/>
                      <wps:spPr>
                        <a:xfrm>
                          <a:off x="0" y="0"/>
                          <a:ext cx="4210050" cy="2998470"/>
                        </a:xfrm>
                        <a:prstGeom prst="ellipse">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A568BA9" id="Oval 4" o:spid="_x0000_s1026" style="position:absolute;margin-left:66pt;margin-top:24.9pt;width:331.5pt;height:236.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" filled="f" strokecolor="#e00" strokeweight="2.25pt">
                <v:stroke joinstyle="miter"/>
              </v:oval>
            </w:pict>
          </mc:Fallback>
        </mc:AlternateContent>
      </w:r>
      <w:r w:rsidR="00294370" w:rsidRPr="00294370">
        <w:rPr>
          <w:noProof/>
        </w:rPr>
        <w:t xml:space="preserve"> </w:t>
      </w:r>
      <w:r w:rsidR="00294370" w:rsidRPr="00294370">
        <w:rPr>
          <w:noProof/>
          <w:lang w:val="sr-Latn-RS" w:eastAsia="sr-Latn-RS"/>
        </w:rPr>
        <w:drawing>
          <wp:inline distT="0" distB="0" distL="0" distR="0" wp14:anchorId="4B2D1D63" wp14:editId="1CCD46D1">
            <wp:extent cx="5204911" cy="3833192"/>
            <wp:effectExtent l="0" t="0" r="0" b="0"/>
            <wp:docPr id="1980792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792908" name=""/>
                    <pic:cNvPicPr/>
                  </pic:nvPicPr>
                  <pic:blipFill>
                    <a:blip r:embed="rId22"/>
                    <a:stretch>
                      <a:fillRect/>
                    </a:stretch>
                  </pic:blipFill>
                  <pic:spPr>
                    <a:xfrm>
                      <a:off x="0" y="0"/>
                      <a:ext cx="5204911" cy="3833192"/>
                    </a:xfrm>
                    <a:prstGeom prst="rect">
                      <a:avLst/>
                    </a:prstGeom>
                  </pic:spPr>
                </pic:pic>
              </a:graphicData>
            </a:graphic>
          </wp:inline>
        </w:drawing>
      </w:r>
    </w:p>
    <w:p w14:paraId="440BAB46" w14:textId="77777777" w:rsidR="00C01E0B" w:rsidRDefault="00C01E0B" w:rsidP="00FC5354">
      <w:pPr>
        <w:pStyle w:val="Heading1"/>
        <w:numPr>
          <w:ilvl w:val="0"/>
          <w:numId w:val="0"/>
        </w:numPr>
        <w:ind w:left="360"/>
        <w:rPr>
          <w:lang w:val="sr-Latn-RS"/>
        </w:rPr>
      </w:pPr>
    </w:p>
    <w:p w14:paraId="0A84D3FD" w14:textId="77777777" w:rsidR="00C01E0B" w:rsidRDefault="00C01E0B" w:rsidP="00FC5354">
      <w:pPr>
        <w:pStyle w:val="Heading1"/>
        <w:numPr>
          <w:ilvl w:val="0"/>
          <w:numId w:val="0"/>
        </w:numPr>
        <w:ind w:left="360"/>
      </w:pPr>
    </w:p>
    <w:p w14:paraId="5C1F0BF1" w14:textId="77777777" w:rsidR="00D17B83" w:rsidRPr="00D17B83" w:rsidRDefault="00D17B83" w:rsidP="00FC5354">
      <w:pPr>
        <w:pStyle w:val="Heading1"/>
        <w:numPr>
          <w:ilvl w:val="0"/>
          <w:numId w:val="0"/>
        </w:numPr>
        <w:ind w:left="360"/>
      </w:pPr>
    </w:p>
    <w:p w14:paraId="28A4EBAC" w14:textId="77777777" w:rsidR="00C01E0B" w:rsidRDefault="00C01E0B" w:rsidP="00FC5354">
      <w:pPr>
        <w:pStyle w:val="Heading1"/>
        <w:numPr>
          <w:ilvl w:val="0"/>
          <w:numId w:val="0"/>
        </w:numPr>
        <w:ind w:left="360"/>
        <w:rPr>
          <w:lang w:val="sr-Latn-RS"/>
        </w:rPr>
      </w:pPr>
    </w:p>
    <w:p w14:paraId="557D7730" w14:textId="77777777" w:rsidR="00C01E0B" w:rsidRDefault="00C01E0B" w:rsidP="00FC5354">
      <w:pPr>
        <w:pStyle w:val="Heading1"/>
        <w:numPr>
          <w:ilvl w:val="0"/>
          <w:numId w:val="0"/>
        </w:numPr>
        <w:ind w:left="360"/>
        <w:rPr>
          <w:lang w:val="sr-Latn-RS"/>
        </w:rPr>
      </w:pPr>
    </w:p>
    <w:p w14:paraId="2DE36E25" w14:textId="4B686080" w:rsidR="00294370" w:rsidRDefault="00294370" w:rsidP="00145492">
      <w:pPr>
        <w:pStyle w:val="Heading1"/>
        <w:numPr>
          <w:ilvl w:val="0"/>
          <w:numId w:val="0"/>
        </w:numPr>
        <w:ind w:left="360" w:hanging="360"/>
      </w:pPr>
      <w:r>
        <w:lastRenderedPageBreak/>
        <w:t>Потенцијална зона директног утицаја реализације Потпројекта 2</w:t>
      </w:r>
      <w:r>
        <w:rPr>
          <w:lang w:val="sr-Latn-RS"/>
        </w:rPr>
        <w:t xml:space="preserve"> </w:t>
      </w:r>
      <w:r>
        <w:t>на становништво Сечањ</w:t>
      </w:r>
      <w:r w:rsidRPr="00F82CC6">
        <w:t xml:space="preserve"> </w:t>
      </w:r>
    </w:p>
    <w:p w14:paraId="500DBAE0" w14:textId="7E4AE15E" w:rsidR="00C01E0B" w:rsidRDefault="00D17B83" w:rsidP="00C01E0B">
      <w:pPr>
        <w:pStyle w:val="Heading1"/>
        <w:numPr>
          <w:ilvl w:val="0"/>
          <w:numId w:val="0"/>
        </w:numPr>
        <w:ind w:left="360"/>
      </w:pPr>
      <w:r>
        <w:rPr>
          <w:noProof/>
          <w:lang w:val="sr-Latn-RS" w:eastAsia="sr-Latn-RS"/>
        </w:rPr>
        <mc:AlternateContent>
          <mc:Choice Requires="wps">
            <w:drawing>
              <wp:anchor distT="0" distB="0" distL="114300" distR="114300" simplePos="0" relativeHeight="251662336" behindDoc="0" locked="0" layoutInCell="1" allowOverlap="1" wp14:anchorId="61E75DDB" wp14:editId="78D66196">
                <wp:simplePos x="0" y="0"/>
                <wp:positionH relativeFrom="column">
                  <wp:posOffset>1744980</wp:posOffset>
                </wp:positionH>
                <wp:positionV relativeFrom="paragraph">
                  <wp:posOffset>330200</wp:posOffset>
                </wp:positionV>
                <wp:extent cx="3451860" cy="2659380"/>
                <wp:effectExtent l="19050" t="19050" r="15240" b="26670"/>
                <wp:wrapNone/>
                <wp:docPr id="1710026711" name="Oval 4"/>
                <wp:cNvGraphicFramePr/>
                <a:graphic xmlns:a="http://schemas.openxmlformats.org/drawingml/2006/main">
                  <a:graphicData uri="http://schemas.microsoft.com/office/word/2010/wordprocessingShape">
                    <wps:wsp>
                      <wps:cNvSpPr/>
                      <wps:spPr>
                        <a:xfrm>
                          <a:off x="0" y="0"/>
                          <a:ext cx="3451860" cy="2659380"/>
                        </a:xfrm>
                        <a:prstGeom prst="ellipse">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B74E6E5" id="Oval 4" o:spid="_x0000_s1026" style="position:absolute;margin-left:137.4pt;margin-top:26pt;width:271.8pt;height:209.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" filled="f" strokecolor="#e00" strokeweight="2.25pt">
                <v:stroke joinstyle="miter"/>
              </v:oval>
            </w:pict>
          </mc:Fallback>
        </mc:AlternateContent>
      </w:r>
      <w:r w:rsidRPr="00D17B83">
        <w:rPr>
          <w:noProof/>
          <w:lang w:val="sr-Latn-RS" w:eastAsia="sr-Latn-RS"/>
        </w:rPr>
        <w:drawing>
          <wp:inline distT="0" distB="0" distL="0" distR="0" wp14:anchorId="6D5F1AE3" wp14:editId="74976CC6">
            <wp:extent cx="6248942" cy="4679085"/>
            <wp:effectExtent l="0" t="0" r="0" b="7620"/>
            <wp:docPr id="738942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942228" name=""/>
                    <pic:cNvPicPr/>
                  </pic:nvPicPr>
                  <pic:blipFill>
                    <a:blip r:embed="rId23"/>
                    <a:stretch>
                      <a:fillRect/>
                    </a:stretch>
                  </pic:blipFill>
                  <pic:spPr>
                    <a:xfrm>
                      <a:off x="0" y="0"/>
                      <a:ext cx="6248942" cy="4679085"/>
                    </a:xfrm>
                    <a:prstGeom prst="rect">
                      <a:avLst/>
                    </a:prstGeom>
                  </pic:spPr>
                </pic:pic>
              </a:graphicData>
            </a:graphic>
          </wp:inline>
        </w:drawing>
      </w:r>
    </w:p>
    <w:p w14:paraId="05C921C6" w14:textId="77777777" w:rsidR="00D17B83" w:rsidRDefault="00D17B83" w:rsidP="00C01E0B">
      <w:pPr>
        <w:pStyle w:val="Heading1"/>
        <w:numPr>
          <w:ilvl w:val="0"/>
          <w:numId w:val="0"/>
        </w:numPr>
        <w:ind w:left="360"/>
      </w:pPr>
    </w:p>
    <w:p w14:paraId="49A2C305" w14:textId="77777777" w:rsidR="00D17B83" w:rsidRDefault="00D17B83" w:rsidP="00C01E0B">
      <w:pPr>
        <w:pStyle w:val="Heading1"/>
        <w:numPr>
          <w:ilvl w:val="0"/>
          <w:numId w:val="0"/>
        </w:numPr>
        <w:ind w:left="360"/>
      </w:pPr>
    </w:p>
    <w:p w14:paraId="2C16C5BE" w14:textId="2BECC96C" w:rsidR="00D17B83" w:rsidRDefault="00D17B83" w:rsidP="00145492">
      <w:pPr>
        <w:pStyle w:val="Heading1"/>
        <w:numPr>
          <w:ilvl w:val="0"/>
          <w:numId w:val="0"/>
        </w:numPr>
        <w:ind w:left="360" w:hanging="360"/>
      </w:pPr>
      <w:r>
        <w:lastRenderedPageBreak/>
        <w:t>Потенцијална зона директног утицаја реализације Потпројекта 3</w:t>
      </w:r>
      <w:r>
        <w:rPr>
          <w:lang w:val="sr-Latn-RS"/>
        </w:rPr>
        <w:t xml:space="preserve"> </w:t>
      </w:r>
      <w:r>
        <w:t>на становништво Сечањ</w:t>
      </w:r>
      <w:r w:rsidRPr="00F82CC6">
        <w:t xml:space="preserve"> </w:t>
      </w:r>
    </w:p>
    <w:p w14:paraId="70D7CBF4" w14:textId="23AE99FB" w:rsidR="00574D3C" w:rsidRDefault="00BB7FCD" w:rsidP="00574D3C">
      <w:pPr>
        <w:pStyle w:val="Heading1"/>
        <w:numPr>
          <w:ilvl w:val="0"/>
          <w:numId w:val="0"/>
        </w:numPr>
        <w:ind w:left="360" w:hanging="360"/>
      </w:pPr>
      <w:r>
        <w:rPr>
          <w:noProof/>
          <w:lang w:val="sr-Latn-RS" w:eastAsia="sr-Latn-RS"/>
        </w:rPr>
        <mc:AlternateContent>
          <mc:Choice Requires="wps">
            <w:drawing>
              <wp:anchor distT="0" distB="0" distL="114300" distR="114300" simplePos="0" relativeHeight="251664384" behindDoc="0" locked="0" layoutInCell="1" allowOverlap="1" wp14:anchorId="7C55F5D7" wp14:editId="6FC8E46F">
                <wp:simplePos x="0" y="0"/>
                <wp:positionH relativeFrom="column">
                  <wp:posOffset>2045970</wp:posOffset>
                </wp:positionH>
                <wp:positionV relativeFrom="paragraph">
                  <wp:posOffset>1271270</wp:posOffset>
                </wp:positionV>
                <wp:extent cx="2484120" cy="2373630"/>
                <wp:effectExtent l="19050" t="19050" r="11430" b="26670"/>
                <wp:wrapNone/>
                <wp:docPr id="1073796938" name="Oval 4"/>
                <wp:cNvGraphicFramePr/>
                <a:graphic xmlns:a="http://schemas.openxmlformats.org/drawingml/2006/main">
                  <a:graphicData uri="http://schemas.microsoft.com/office/word/2010/wordprocessingShape">
                    <wps:wsp>
                      <wps:cNvSpPr/>
                      <wps:spPr>
                        <a:xfrm>
                          <a:off x="0" y="0"/>
                          <a:ext cx="2484120" cy="2373630"/>
                        </a:xfrm>
                        <a:prstGeom prst="ellipse">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D438A42" id="Oval 4" o:spid="_x0000_s1026" style="position:absolute;margin-left:161.1pt;margin-top:100.1pt;width:195.6pt;height:186.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" filled="f" strokecolor="#e00" strokeweight="2.25pt">
                <v:stroke joinstyle="miter"/>
              </v:oval>
            </w:pict>
          </mc:Fallback>
        </mc:AlternateContent>
      </w:r>
      <w:r w:rsidR="00574D3C" w:rsidRPr="00574D3C">
        <w:rPr>
          <w:noProof/>
          <w:lang w:val="sr-Latn-RS" w:eastAsia="sr-Latn-RS"/>
        </w:rPr>
        <w:drawing>
          <wp:inline distT="0" distB="0" distL="0" distR="0" wp14:anchorId="54490F09" wp14:editId="11D2B52C">
            <wp:extent cx="6561389" cy="4336156"/>
            <wp:effectExtent l="0" t="0" r="0" b="7620"/>
            <wp:docPr id="835000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000389" name=""/>
                    <pic:cNvPicPr/>
                  </pic:nvPicPr>
                  <pic:blipFill>
                    <a:blip r:embed="rId24"/>
                    <a:stretch>
                      <a:fillRect/>
                    </a:stretch>
                  </pic:blipFill>
                  <pic:spPr>
                    <a:xfrm>
                      <a:off x="0" y="0"/>
                      <a:ext cx="6561389" cy="4336156"/>
                    </a:xfrm>
                    <a:prstGeom prst="rect">
                      <a:avLst/>
                    </a:prstGeom>
                  </pic:spPr>
                </pic:pic>
              </a:graphicData>
            </a:graphic>
          </wp:inline>
        </w:drawing>
      </w:r>
    </w:p>
    <w:p w14:paraId="6E6E8D98" w14:textId="77777777" w:rsidR="00D17B83" w:rsidRDefault="00D17B83" w:rsidP="00C01E0B">
      <w:pPr>
        <w:pStyle w:val="Heading1"/>
        <w:numPr>
          <w:ilvl w:val="0"/>
          <w:numId w:val="0"/>
        </w:numPr>
        <w:ind w:left="360"/>
      </w:pPr>
    </w:p>
    <w:p w14:paraId="499AE2DD" w14:textId="77777777" w:rsidR="00D17B83" w:rsidRDefault="00D17B83" w:rsidP="00C01E0B">
      <w:pPr>
        <w:pStyle w:val="Heading1"/>
        <w:numPr>
          <w:ilvl w:val="0"/>
          <w:numId w:val="0"/>
        </w:numPr>
        <w:ind w:left="360"/>
      </w:pPr>
    </w:p>
    <w:p w14:paraId="10D8F27B" w14:textId="77777777" w:rsidR="00D17B83" w:rsidRDefault="00D17B83" w:rsidP="00C01E0B">
      <w:pPr>
        <w:pStyle w:val="Heading1"/>
        <w:numPr>
          <w:ilvl w:val="0"/>
          <w:numId w:val="0"/>
        </w:numPr>
        <w:ind w:left="360"/>
      </w:pPr>
    </w:p>
    <w:p w14:paraId="177B09D7" w14:textId="13F5BCE2" w:rsidR="002B6E3B" w:rsidRDefault="002B6E3B" w:rsidP="00145492">
      <w:pPr>
        <w:pStyle w:val="Heading1"/>
        <w:numPr>
          <w:ilvl w:val="0"/>
          <w:numId w:val="0"/>
        </w:numPr>
        <w:ind w:left="360"/>
      </w:pPr>
      <w:r>
        <w:lastRenderedPageBreak/>
        <w:t>Потенцијална зона директног утицаја реализације Потпројекта 4</w:t>
      </w:r>
      <w:r>
        <w:rPr>
          <w:lang w:val="sr-Latn-RS"/>
        </w:rPr>
        <w:t xml:space="preserve"> </w:t>
      </w:r>
      <w:r>
        <w:t>на становништво Сечањ</w:t>
      </w:r>
      <w:r w:rsidRPr="00F82CC6">
        <w:t xml:space="preserve"> </w:t>
      </w:r>
    </w:p>
    <w:p w14:paraId="08F53071" w14:textId="08F06765" w:rsidR="00D17B83" w:rsidRDefault="002B6E3B" w:rsidP="00C01E0B">
      <w:pPr>
        <w:pStyle w:val="Heading1"/>
        <w:numPr>
          <w:ilvl w:val="0"/>
          <w:numId w:val="0"/>
        </w:numPr>
        <w:ind w:left="360"/>
      </w:pPr>
      <w:r>
        <w:rPr>
          <w:noProof/>
          <w:lang w:val="sr-Latn-RS" w:eastAsia="sr-Latn-RS"/>
        </w:rPr>
        <mc:AlternateContent>
          <mc:Choice Requires="wps">
            <w:drawing>
              <wp:anchor distT="0" distB="0" distL="114300" distR="114300" simplePos="0" relativeHeight="251666432" behindDoc="0" locked="0" layoutInCell="1" allowOverlap="1" wp14:anchorId="09BB44EB" wp14:editId="3F79AC5E">
                <wp:simplePos x="0" y="0"/>
                <wp:positionH relativeFrom="column">
                  <wp:posOffset>1687830</wp:posOffset>
                </wp:positionH>
                <wp:positionV relativeFrom="paragraph">
                  <wp:posOffset>551180</wp:posOffset>
                </wp:positionV>
                <wp:extent cx="3162300" cy="2678430"/>
                <wp:effectExtent l="19050" t="19050" r="19050" b="26670"/>
                <wp:wrapNone/>
                <wp:docPr id="1574624713" name="Oval 4"/>
                <wp:cNvGraphicFramePr/>
                <a:graphic xmlns:a="http://schemas.openxmlformats.org/drawingml/2006/main">
                  <a:graphicData uri="http://schemas.microsoft.com/office/word/2010/wordprocessingShape">
                    <wps:wsp>
                      <wps:cNvSpPr/>
                      <wps:spPr>
                        <a:xfrm>
                          <a:off x="0" y="0"/>
                          <a:ext cx="3162300" cy="2678430"/>
                        </a:xfrm>
                        <a:prstGeom prst="ellipse">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319BA01" id="Oval 4" o:spid="_x0000_s1026" style="position:absolute;margin-left:132.9pt;margin-top:43.4pt;width:249pt;height:210.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" filled="f" strokecolor="#e00" strokeweight="2.25pt">
                <v:stroke joinstyle="miter"/>
              </v:oval>
            </w:pict>
          </mc:Fallback>
        </mc:AlternateContent>
      </w:r>
      <w:r w:rsidRPr="002B6E3B">
        <w:rPr>
          <w:noProof/>
          <w:lang w:val="sr-Latn-RS" w:eastAsia="sr-Latn-RS"/>
        </w:rPr>
        <w:drawing>
          <wp:inline distT="0" distB="0" distL="0" distR="0" wp14:anchorId="7931E00D" wp14:editId="096D3ACD">
            <wp:extent cx="5784081" cy="3574090"/>
            <wp:effectExtent l="0" t="0" r="7620" b="7620"/>
            <wp:docPr id="1686203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203598" name=""/>
                    <pic:cNvPicPr/>
                  </pic:nvPicPr>
                  <pic:blipFill>
                    <a:blip r:embed="rId25"/>
                    <a:stretch>
                      <a:fillRect/>
                    </a:stretch>
                  </pic:blipFill>
                  <pic:spPr>
                    <a:xfrm>
                      <a:off x="0" y="0"/>
                      <a:ext cx="5784081" cy="3574090"/>
                    </a:xfrm>
                    <a:prstGeom prst="rect">
                      <a:avLst/>
                    </a:prstGeom>
                  </pic:spPr>
                </pic:pic>
              </a:graphicData>
            </a:graphic>
          </wp:inline>
        </w:drawing>
      </w:r>
    </w:p>
    <w:p w14:paraId="37879ADB" w14:textId="77777777" w:rsidR="00D17B83" w:rsidRDefault="00D17B83" w:rsidP="00C01E0B">
      <w:pPr>
        <w:pStyle w:val="Heading1"/>
        <w:numPr>
          <w:ilvl w:val="0"/>
          <w:numId w:val="0"/>
        </w:numPr>
        <w:ind w:left="360"/>
      </w:pPr>
    </w:p>
    <w:p w14:paraId="5AF209BF" w14:textId="77777777" w:rsidR="00D17B83" w:rsidRDefault="00D17B83" w:rsidP="00C01E0B">
      <w:pPr>
        <w:pStyle w:val="Heading1"/>
        <w:numPr>
          <w:ilvl w:val="0"/>
          <w:numId w:val="0"/>
        </w:numPr>
        <w:ind w:left="360"/>
      </w:pPr>
    </w:p>
    <w:p w14:paraId="7411E2FA" w14:textId="77777777" w:rsidR="00D17B83" w:rsidRDefault="00D17B83" w:rsidP="00C01E0B">
      <w:pPr>
        <w:pStyle w:val="Heading1"/>
        <w:numPr>
          <w:ilvl w:val="0"/>
          <w:numId w:val="0"/>
        </w:numPr>
        <w:ind w:left="360"/>
      </w:pPr>
    </w:p>
    <w:p w14:paraId="6BC3BE03" w14:textId="77777777" w:rsidR="00D17B83" w:rsidRDefault="00D17B83" w:rsidP="00C01E0B">
      <w:pPr>
        <w:pStyle w:val="Heading1"/>
        <w:numPr>
          <w:ilvl w:val="0"/>
          <w:numId w:val="0"/>
        </w:numPr>
        <w:ind w:left="360"/>
      </w:pPr>
    </w:p>
    <w:p w14:paraId="50144337" w14:textId="77777777" w:rsidR="00D17B83" w:rsidRDefault="00D17B83" w:rsidP="00C01E0B">
      <w:pPr>
        <w:pStyle w:val="Heading1"/>
        <w:numPr>
          <w:ilvl w:val="0"/>
          <w:numId w:val="0"/>
        </w:numPr>
        <w:ind w:left="360"/>
      </w:pPr>
    </w:p>
    <w:p w14:paraId="219EBC6F" w14:textId="57DAE5A5" w:rsidR="00145492" w:rsidRDefault="00145492" w:rsidP="00145492">
      <w:pPr>
        <w:pStyle w:val="Heading1"/>
        <w:numPr>
          <w:ilvl w:val="0"/>
          <w:numId w:val="0"/>
        </w:numPr>
        <w:ind w:left="360"/>
      </w:pPr>
      <w:r>
        <w:lastRenderedPageBreak/>
        <w:t>Потенцијална зона директног утицаја реализације Потпројекта 5</w:t>
      </w:r>
      <w:r>
        <w:rPr>
          <w:lang w:val="sr-Latn-RS"/>
        </w:rPr>
        <w:t xml:space="preserve"> </w:t>
      </w:r>
      <w:r>
        <w:t>на становништво Сечањ</w:t>
      </w:r>
      <w:r w:rsidRPr="00F82CC6">
        <w:t xml:space="preserve"> </w:t>
      </w:r>
    </w:p>
    <w:p w14:paraId="68A47D2C" w14:textId="39D66AA4" w:rsidR="00D17B83" w:rsidRDefault="00D30FE1" w:rsidP="00C01E0B">
      <w:pPr>
        <w:pStyle w:val="Heading1"/>
        <w:numPr>
          <w:ilvl w:val="0"/>
          <w:numId w:val="0"/>
        </w:numPr>
        <w:ind w:left="360"/>
      </w:pPr>
      <w:r>
        <w:rPr>
          <w:noProof/>
          <w:lang w:val="sr-Latn-RS" w:eastAsia="sr-Latn-RS"/>
        </w:rPr>
        <mc:AlternateContent>
          <mc:Choice Requires="wps">
            <w:drawing>
              <wp:anchor distT="0" distB="0" distL="114300" distR="114300" simplePos="0" relativeHeight="251668480" behindDoc="0" locked="0" layoutInCell="1" allowOverlap="1" wp14:anchorId="71C5DCE8" wp14:editId="3569B44C">
                <wp:simplePos x="0" y="0"/>
                <wp:positionH relativeFrom="column">
                  <wp:posOffset>659130</wp:posOffset>
                </wp:positionH>
                <wp:positionV relativeFrom="paragraph">
                  <wp:posOffset>863600</wp:posOffset>
                </wp:positionV>
                <wp:extent cx="3021330" cy="3554730"/>
                <wp:effectExtent l="19050" t="19050" r="26670" b="26670"/>
                <wp:wrapNone/>
                <wp:docPr id="1739280384" name="Oval 4"/>
                <wp:cNvGraphicFramePr/>
                <a:graphic xmlns:a="http://schemas.openxmlformats.org/drawingml/2006/main">
                  <a:graphicData uri="http://schemas.microsoft.com/office/word/2010/wordprocessingShape">
                    <wps:wsp>
                      <wps:cNvSpPr/>
                      <wps:spPr>
                        <a:xfrm>
                          <a:off x="0" y="0"/>
                          <a:ext cx="3021330" cy="3554730"/>
                        </a:xfrm>
                        <a:prstGeom prst="ellipse">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FA2299E" id="Oval 4" o:spid="_x0000_s1026" style="position:absolute;margin-left:51.9pt;margin-top:68pt;width:237.9pt;height:279.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" filled="f" strokecolor="#e00" strokeweight="2.25pt">
                <v:stroke joinstyle="miter"/>
              </v:oval>
            </w:pict>
          </mc:Fallback>
        </mc:AlternateContent>
      </w:r>
      <w:r w:rsidRPr="00D30FE1">
        <w:rPr>
          <w:noProof/>
          <w:lang w:val="sr-Latn-RS" w:eastAsia="sr-Latn-RS"/>
        </w:rPr>
        <w:drawing>
          <wp:inline distT="0" distB="0" distL="0" distR="0" wp14:anchorId="4B28A000" wp14:editId="708EF544">
            <wp:extent cx="6142252" cy="4701947"/>
            <wp:effectExtent l="0" t="0" r="0" b="3810"/>
            <wp:docPr id="1938666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66965" name=""/>
                    <pic:cNvPicPr/>
                  </pic:nvPicPr>
                  <pic:blipFill>
                    <a:blip r:embed="rId26"/>
                    <a:stretch>
                      <a:fillRect/>
                    </a:stretch>
                  </pic:blipFill>
                  <pic:spPr>
                    <a:xfrm>
                      <a:off x="0" y="0"/>
                      <a:ext cx="6142252" cy="4701947"/>
                    </a:xfrm>
                    <a:prstGeom prst="rect">
                      <a:avLst/>
                    </a:prstGeom>
                  </pic:spPr>
                </pic:pic>
              </a:graphicData>
            </a:graphic>
          </wp:inline>
        </w:drawing>
      </w:r>
    </w:p>
    <w:p w14:paraId="30F8BC3F" w14:textId="77777777" w:rsidR="00D17B83" w:rsidRDefault="00D17B83" w:rsidP="00C01E0B">
      <w:pPr>
        <w:pStyle w:val="Heading1"/>
        <w:numPr>
          <w:ilvl w:val="0"/>
          <w:numId w:val="0"/>
        </w:numPr>
        <w:ind w:left="360"/>
      </w:pPr>
    </w:p>
    <w:p w14:paraId="1AFC1341" w14:textId="77777777" w:rsidR="00D17B83" w:rsidRDefault="00D17B83" w:rsidP="00C01E0B">
      <w:pPr>
        <w:pStyle w:val="Heading1"/>
        <w:numPr>
          <w:ilvl w:val="0"/>
          <w:numId w:val="0"/>
        </w:numPr>
        <w:ind w:left="360"/>
      </w:pPr>
    </w:p>
    <w:p w14:paraId="1522F8FE" w14:textId="2BCA9501" w:rsidR="00D30FE1" w:rsidRDefault="00D30FE1" w:rsidP="00D30FE1">
      <w:pPr>
        <w:pStyle w:val="Heading1"/>
        <w:numPr>
          <w:ilvl w:val="0"/>
          <w:numId w:val="0"/>
        </w:numPr>
        <w:ind w:left="360"/>
      </w:pPr>
      <w:r>
        <w:lastRenderedPageBreak/>
        <w:t>Потенцијална зона директног утицаја реализације Потпројекта 6</w:t>
      </w:r>
      <w:r>
        <w:rPr>
          <w:lang w:val="sr-Latn-RS"/>
        </w:rPr>
        <w:t xml:space="preserve"> </w:t>
      </w:r>
      <w:r>
        <w:t>на становништво Сечањ</w:t>
      </w:r>
      <w:r w:rsidRPr="00F82CC6">
        <w:t xml:space="preserve"> </w:t>
      </w:r>
    </w:p>
    <w:p w14:paraId="3FC3C6F3" w14:textId="15C302A2" w:rsidR="00D17B83" w:rsidRDefault="00D30FE1" w:rsidP="00C01E0B">
      <w:pPr>
        <w:pStyle w:val="Heading1"/>
        <w:numPr>
          <w:ilvl w:val="0"/>
          <w:numId w:val="0"/>
        </w:numPr>
        <w:ind w:left="360"/>
      </w:pPr>
      <w:r>
        <w:rPr>
          <w:noProof/>
          <w:lang w:val="sr-Latn-RS" w:eastAsia="sr-Latn-RS"/>
        </w:rPr>
        <mc:AlternateContent>
          <mc:Choice Requires="wps">
            <w:drawing>
              <wp:anchor distT="0" distB="0" distL="114300" distR="114300" simplePos="0" relativeHeight="251670528" behindDoc="0" locked="0" layoutInCell="1" allowOverlap="1" wp14:anchorId="72726B97" wp14:editId="15B9BE9D">
                <wp:simplePos x="0" y="0"/>
                <wp:positionH relativeFrom="column">
                  <wp:posOffset>1257300</wp:posOffset>
                </wp:positionH>
                <wp:positionV relativeFrom="paragraph">
                  <wp:posOffset>375920</wp:posOffset>
                </wp:positionV>
                <wp:extent cx="4107180" cy="3169920"/>
                <wp:effectExtent l="19050" t="19050" r="26670" b="11430"/>
                <wp:wrapNone/>
                <wp:docPr id="111908927" name="Oval 4"/>
                <wp:cNvGraphicFramePr/>
                <a:graphic xmlns:a="http://schemas.openxmlformats.org/drawingml/2006/main">
                  <a:graphicData uri="http://schemas.microsoft.com/office/word/2010/wordprocessingShape">
                    <wps:wsp>
                      <wps:cNvSpPr/>
                      <wps:spPr>
                        <a:xfrm>
                          <a:off x="0" y="0"/>
                          <a:ext cx="4107180" cy="3169920"/>
                        </a:xfrm>
                        <a:prstGeom prst="ellipse">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34BF264" id="Oval 4" o:spid="_x0000_s1026" style="position:absolute;margin-left:99pt;margin-top:29.6pt;width:323.4pt;height:249.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" filled="f" strokecolor="#e00" strokeweight="2.25pt">
                <v:stroke joinstyle="miter"/>
              </v:oval>
            </w:pict>
          </mc:Fallback>
        </mc:AlternateContent>
      </w:r>
      <w:r w:rsidRPr="00D30FE1">
        <w:rPr>
          <w:noProof/>
          <w:lang w:val="sr-Latn-RS" w:eastAsia="sr-Latn-RS"/>
        </w:rPr>
        <w:drawing>
          <wp:inline distT="0" distB="0" distL="0" distR="0" wp14:anchorId="03BACB21" wp14:editId="300F6331">
            <wp:extent cx="6416596" cy="4160881"/>
            <wp:effectExtent l="0" t="0" r="3810" b="0"/>
            <wp:docPr id="728790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90953" name=""/>
                    <pic:cNvPicPr/>
                  </pic:nvPicPr>
                  <pic:blipFill>
                    <a:blip r:embed="rId27"/>
                    <a:stretch>
                      <a:fillRect/>
                    </a:stretch>
                  </pic:blipFill>
                  <pic:spPr>
                    <a:xfrm>
                      <a:off x="0" y="0"/>
                      <a:ext cx="6416596" cy="4160881"/>
                    </a:xfrm>
                    <a:prstGeom prst="rect">
                      <a:avLst/>
                    </a:prstGeom>
                  </pic:spPr>
                </pic:pic>
              </a:graphicData>
            </a:graphic>
          </wp:inline>
        </w:drawing>
      </w:r>
    </w:p>
    <w:p w14:paraId="1CF3FD1A" w14:textId="77777777" w:rsidR="00D17B83" w:rsidRDefault="00D17B83" w:rsidP="00C01E0B">
      <w:pPr>
        <w:pStyle w:val="Heading1"/>
        <w:numPr>
          <w:ilvl w:val="0"/>
          <w:numId w:val="0"/>
        </w:numPr>
        <w:ind w:left="360"/>
      </w:pPr>
    </w:p>
    <w:p w14:paraId="0AFC000D" w14:textId="77777777" w:rsidR="00D17B83" w:rsidRDefault="00D17B83" w:rsidP="00C01E0B">
      <w:pPr>
        <w:pStyle w:val="Heading1"/>
        <w:numPr>
          <w:ilvl w:val="0"/>
          <w:numId w:val="0"/>
        </w:numPr>
        <w:ind w:left="360"/>
      </w:pPr>
    </w:p>
    <w:p w14:paraId="48B89AC2" w14:textId="77777777" w:rsidR="00D17B83" w:rsidRDefault="00D17B83" w:rsidP="00C01E0B">
      <w:pPr>
        <w:pStyle w:val="Heading1"/>
        <w:numPr>
          <w:ilvl w:val="0"/>
          <w:numId w:val="0"/>
        </w:numPr>
        <w:ind w:left="360"/>
      </w:pPr>
    </w:p>
    <w:p w14:paraId="7BD63CDC" w14:textId="77777777" w:rsidR="00D17B83" w:rsidRDefault="00D17B83" w:rsidP="00C01E0B">
      <w:pPr>
        <w:pStyle w:val="Heading1"/>
        <w:numPr>
          <w:ilvl w:val="0"/>
          <w:numId w:val="0"/>
        </w:numPr>
        <w:ind w:left="360"/>
      </w:pPr>
    </w:p>
    <w:p w14:paraId="13A932C3" w14:textId="4DAE34F5" w:rsidR="00D30FE1" w:rsidRDefault="00D30FE1" w:rsidP="00D30FE1">
      <w:pPr>
        <w:pStyle w:val="Heading1"/>
        <w:numPr>
          <w:ilvl w:val="0"/>
          <w:numId w:val="0"/>
        </w:numPr>
        <w:ind w:left="360"/>
      </w:pPr>
      <w:r>
        <w:lastRenderedPageBreak/>
        <w:t>Потенцијална зона директног утицаја реализације Потпројекта 7</w:t>
      </w:r>
      <w:r>
        <w:rPr>
          <w:lang w:val="sr-Latn-RS"/>
        </w:rPr>
        <w:t xml:space="preserve"> </w:t>
      </w:r>
      <w:r>
        <w:t>на становништво Сечањ</w:t>
      </w:r>
      <w:r w:rsidRPr="00F82CC6">
        <w:t xml:space="preserve"> </w:t>
      </w:r>
    </w:p>
    <w:p w14:paraId="40520AC1" w14:textId="2F328088" w:rsidR="00D30FE1" w:rsidRDefault="000F5E11" w:rsidP="00D30FE1">
      <w:pPr>
        <w:pStyle w:val="Heading1"/>
        <w:numPr>
          <w:ilvl w:val="0"/>
          <w:numId w:val="0"/>
        </w:numPr>
        <w:ind w:left="360"/>
      </w:pPr>
      <w:r>
        <w:rPr>
          <w:noProof/>
          <w:lang w:val="sr-Latn-RS" w:eastAsia="sr-Latn-RS"/>
        </w:rPr>
        <mc:AlternateContent>
          <mc:Choice Requires="wps">
            <w:drawing>
              <wp:anchor distT="0" distB="0" distL="114300" distR="114300" simplePos="0" relativeHeight="251672576" behindDoc="0" locked="0" layoutInCell="1" allowOverlap="1" wp14:anchorId="38BC7585" wp14:editId="24BAB65B">
                <wp:simplePos x="0" y="0"/>
                <wp:positionH relativeFrom="column">
                  <wp:posOffset>1828800</wp:posOffset>
                </wp:positionH>
                <wp:positionV relativeFrom="paragraph">
                  <wp:posOffset>379730</wp:posOffset>
                </wp:positionV>
                <wp:extent cx="4107180" cy="3169920"/>
                <wp:effectExtent l="19050" t="19050" r="26670" b="11430"/>
                <wp:wrapNone/>
                <wp:docPr id="897604919" name="Oval 4"/>
                <wp:cNvGraphicFramePr/>
                <a:graphic xmlns:a="http://schemas.openxmlformats.org/drawingml/2006/main">
                  <a:graphicData uri="http://schemas.microsoft.com/office/word/2010/wordprocessingShape">
                    <wps:wsp>
                      <wps:cNvSpPr/>
                      <wps:spPr>
                        <a:xfrm>
                          <a:off x="0" y="0"/>
                          <a:ext cx="4107180" cy="3169920"/>
                        </a:xfrm>
                        <a:prstGeom prst="ellipse">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855FE97" id="Oval 4" o:spid="_x0000_s1026" style="position:absolute;margin-left:2in;margin-top:29.9pt;width:323.4pt;height:249.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" filled="f" strokecolor="#e00" strokeweight="2.25pt">
                <v:stroke joinstyle="miter"/>
              </v:oval>
            </w:pict>
          </mc:Fallback>
        </mc:AlternateContent>
      </w:r>
      <w:r w:rsidRPr="000F5E11">
        <w:rPr>
          <w:noProof/>
          <w:lang w:val="sr-Latn-RS" w:eastAsia="sr-Latn-RS"/>
        </w:rPr>
        <w:drawing>
          <wp:inline distT="0" distB="0" distL="0" distR="0" wp14:anchorId="672F343F" wp14:editId="18F438D8">
            <wp:extent cx="6873836" cy="4305673"/>
            <wp:effectExtent l="0" t="0" r="3810" b="0"/>
            <wp:docPr id="286508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08537" name=""/>
                    <pic:cNvPicPr/>
                  </pic:nvPicPr>
                  <pic:blipFill>
                    <a:blip r:embed="rId28"/>
                    <a:stretch>
                      <a:fillRect/>
                    </a:stretch>
                  </pic:blipFill>
                  <pic:spPr>
                    <a:xfrm>
                      <a:off x="0" y="0"/>
                      <a:ext cx="6873836" cy="4305673"/>
                    </a:xfrm>
                    <a:prstGeom prst="rect">
                      <a:avLst/>
                    </a:prstGeom>
                  </pic:spPr>
                </pic:pic>
              </a:graphicData>
            </a:graphic>
          </wp:inline>
        </w:drawing>
      </w:r>
    </w:p>
    <w:p w14:paraId="75836379" w14:textId="77777777" w:rsidR="00D17B83" w:rsidRDefault="00D17B83" w:rsidP="00C01E0B">
      <w:pPr>
        <w:pStyle w:val="Heading1"/>
        <w:numPr>
          <w:ilvl w:val="0"/>
          <w:numId w:val="0"/>
        </w:numPr>
        <w:ind w:left="360"/>
      </w:pPr>
    </w:p>
    <w:p w14:paraId="36E19DE1" w14:textId="77777777" w:rsidR="00D17B83" w:rsidRDefault="00D17B83" w:rsidP="00C01E0B">
      <w:pPr>
        <w:pStyle w:val="Heading1"/>
        <w:numPr>
          <w:ilvl w:val="0"/>
          <w:numId w:val="0"/>
        </w:numPr>
        <w:ind w:left="360"/>
      </w:pPr>
    </w:p>
    <w:p w14:paraId="2ECF1AE1" w14:textId="77777777" w:rsidR="00D17B83" w:rsidRDefault="00D17B83" w:rsidP="00C01E0B">
      <w:pPr>
        <w:pStyle w:val="Heading1"/>
        <w:numPr>
          <w:ilvl w:val="0"/>
          <w:numId w:val="0"/>
        </w:numPr>
        <w:ind w:left="360"/>
      </w:pPr>
    </w:p>
    <w:p w14:paraId="0446B68E" w14:textId="79FAA093" w:rsidR="000F5E11" w:rsidRDefault="000F5E11" w:rsidP="000F5E11">
      <w:pPr>
        <w:pStyle w:val="Heading1"/>
        <w:numPr>
          <w:ilvl w:val="0"/>
          <w:numId w:val="0"/>
        </w:numPr>
        <w:ind w:left="360"/>
      </w:pPr>
      <w:r>
        <w:lastRenderedPageBreak/>
        <w:t>Потенцијална зона директног утицаја реализације Потпројекта 8 на становништво Сечањ</w:t>
      </w:r>
      <w:r w:rsidRPr="00F82CC6">
        <w:t xml:space="preserve"> </w:t>
      </w:r>
    </w:p>
    <w:p w14:paraId="706701B0" w14:textId="403912D9" w:rsidR="00D17B83" w:rsidRDefault="000F5E11" w:rsidP="00C01E0B">
      <w:pPr>
        <w:pStyle w:val="Heading1"/>
        <w:numPr>
          <w:ilvl w:val="0"/>
          <w:numId w:val="0"/>
        </w:numPr>
        <w:ind w:left="360"/>
      </w:pPr>
      <w:r>
        <w:rPr>
          <w:noProof/>
          <w:lang w:val="sr-Latn-RS" w:eastAsia="sr-Latn-RS"/>
        </w:rPr>
        <mc:AlternateContent>
          <mc:Choice Requires="wps">
            <w:drawing>
              <wp:anchor distT="0" distB="0" distL="114300" distR="114300" simplePos="0" relativeHeight="251674624" behindDoc="0" locked="0" layoutInCell="1" allowOverlap="1" wp14:anchorId="6894EA3E" wp14:editId="3B2080E6">
                <wp:simplePos x="0" y="0"/>
                <wp:positionH relativeFrom="column">
                  <wp:posOffset>1341120</wp:posOffset>
                </wp:positionH>
                <wp:positionV relativeFrom="paragraph">
                  <wp:posOffset>547370</wp:posOffset>
                </wp:positionV>
                <wp:extent cx="4107180" cy="3169920"/>
                <wp:effectExtent l="19050" t="19050" r="26670" b="11430"/>
                <wp:wrapNone/>
                <wp:docPr id="1922263453" name="Oval 4"/>
                <wp:cNvGraphicFramePr/>
                <a:graphic xmlns:a="http://schemas.openxmlformats.org/drawingml/2006/main">
                  <a:graphicData uri="http://schemas.microsoft.com/office/word/2010/wordprocessingShape">
                    <wps:wsp>
                      <wps:cNvSpPr/>
                      <wps:spPr>
                        <a:xfrm>
                          <a:off x="0" y="0"/>
                          <a:ext cx="4107180" cy="3169920"/>
                        </a:xfrm>
                        <a:prstGeom prst="ellipse">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05C7D66" id="Oval 4" o:spid="_x0000_s1026" style="position:absolute;margin-left:105.6pt;margin-top:43.1pt;width:323.4pt;height:249.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" filled="f" strokecolor="#e00" strokeweight="2.25pt">
                <v:stroke joinstyle="miter"/>
              </v:oval>
            </w:pict>
          </mc:Fallback>
        </mc:AlternateContent>
      </w:r>
      <w:r w:rsidRPr="000F5E11">
        <w:rPr>
          <w:noProof/>
          <w:lang w:val="sr-Latn-RS" w:eastAsia="sr-Latn-RS"/>
        </w:rPr>
        <w:drawing>
          <wp:inline distT="0" distB="0" distL="0" distR="0" wp14:anchorId="5A5E5DAD" wp14:editId="713CA364">
            <wp:extent cx="6546147" cy="4587638"/>
            <wp:effectExtent l="0" t="0" r="7620" b="3810"/>
            <wp:docPr id="1005551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51219" name=""/>
                    <pic:cNvPicPr/>
                  </pic:nvPicPr>
                  <pic:blipFill>
                    <a:blip r:embed="rId29"/>
                    <a:stretch>
                      <a:fillRect/>
                    </a:stretch>
                  </pic:blipFill>
                  <pic:spPr>
                    <a:xfrm>
                      <a:off x="0" y="0"/>
                      <a:ext cx="6546147" cy="4587638"/>
                    </a:xfrm>
                    <a:prstGeom prst="rect">
                      <a:avLst/>
                    </a:prstGeom>
                  </pic:spPr>
                </pic:pic>
              </a:graphicData>
            </a:graphic>
          </wp:inline>
        </w:drawing>
      </w:r>
    </w:p>
    <w:p w14:paraId="479E5740" w14:textId="77777777" w:rsidR="000F5E11" w:rsidRDefault="000F5E11" w:rsidP="00C01E0B">
      <w:pPr>
        <w:pStyle w:val="Heading1"/>
        <w:numPr>
          <w:ilvl w:val="0"/>
          <w:numId w:val="0"/>
        </w:numPr>
        <w:ind w:left="360"/>
      </w:pPr>
    </w:p>
    <w:p w14:paraId="2C1099D7" w14:textId="77777777" w:rsidR="000F5E11" w:rsidRDefault="000F5E11" w:rsidP="00C01E0B">
      <w:pPr>
        <w:pStyle w:val="Heading1"/>
        <w:numPr>
          <w:ilvl w:val="0"/>
          <w:numId w:val="0"/>
        </w:numPr>
        <w:ind w:left="360"/>
      </w:pPr>
    </w:p>
    <w:p w14:paraId="27E34AD4" w14:textId="77777777" w:rsidR="000F5E11" w:rsidRDefault="000F5E11" w:rsidP="00C01E0B">
      <w:pPr>
        <w:pStyle w:val="Heading1"/>
        <w:numPr>
          <w:ilvl w:val="0"/>
          <w:numId w:val="0"/>
        </w:numPr>
        <w:ind w:left="360"/>
      </w:pPr>
    </w:p>
    <w:p w14:paraId="5E9EABA9" w14:textId="6D62C298" w:rsidR="000F5E11" w:rsidRDefault="000F5E11" w:rsidP="000F5E11">
      <w:pPr>
        <w:pStyle w:val="Heading1"/>
        <w:numPr>
          <w:ilvl w:val="0"/>
          <w:numId w:val="0"/>
        </w:numPr>
        <w:ind w:left="360"/>
      </w:pPr>
      <w:r>
        <w:lastRenderedPageBreak/>
        <w:t>Потенцијална зона директног утицаја реализације Потпројекта 9 на становништво Сечањ</w:t>
      </w:r>
      <w:r w:rsidRPr="00F82CC6">
        <w:t xml:space="preserve"> </w:t>
      </w:r>
    </w:p>
    <w:p w14:paraId="6DE5AF20" w14:textId="0BA39743" w:rsidR="000F5E11" w:rsidRDefault="0030038A" w:rsidP="00C01E0B">
      <w:pPr>
        <w:pStyle w:val="Heading1"/>
        <w:numPr>
          <w:ilvl w:val="0"/>
          <w:numId w:val="0"/>
        </w:numPr>
        <w:ind w:left="360"/>
      </w:pPr>
      <w:r>
        <w:rPr>
          <w:noProof/>
          <w:lang w:val="sr-Latn-RS" w:eastAsia="sr-Latn-RS"/>
        </w:rPr>
        <mc:AlternateContent>
          <mc:Choice Requires="wps">
            <w:drawing>
              <wp:anchor distT="0" distB="0" distL="114300" distR="114300" simplePos="0" relativeHeight="251676672" behindDoc="0" locked="0" layoutInCell="1" allowOverlap="1" wp14:anchorId="1DEE9D50" wp14:editId="6ED7AE80">
                <wp:simplePos x="0" y="0"/>
                <wp:positionH relativeFrom="column">
                  <wp:posOffset>1173480</wp:posOffset>
                </wp:positionH>
                <wp:positionV relativeFrom="paragraph">
                  <wp:posOffset>707390</wp:posOffset>
                </wp:positionV>
                <wp:extent cx="4107180" cy="3169920"/>
                <wp:effectExtent l="19050" t="19050" r="26670" b="11430"/>
                <wp:wrapNone/>
                <wp:docPr id="351879408" name="Oval 4"/>
                <wp:cNvGraphicFramePr/>
                <a:graphic xmlns:a="http://schemas.openxmlformats.org/drawingml/2006/main">
                  <a:graphicData uri="http://schemas.microsoft.com/office/word/2010/wordprocessingShape">
                    <wps:wsp>
                      <wps:cNvSpPr/>
                      <wps:spPr>
                        <a:xfrm>
                          <a:off x="0" y="0"/>
                          <a:ext cx="4107180" cy="3169920"/>
                        </a:xfrm>
                        <a:prstGeom prst="ellipse">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F43C22C" id="Oval 4" o:spid="_x0000_s1026" style="position:absolute;margin-left:92.4pt;margin-top:55.7pt;width:323.4pt;height:249.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" filled="f" strokecolor="#e00" strokeweight="2.25pt">
                <v:stroke joinstyle="miter"/>
              </v:oval>
            </w:pict>
          </mc:Fallback>
        </mc:AlternateContent>
      </w:r>
      <w:r w:rsidRPr="0030038A">
        <w:rPr>
          <w:noProof/>
          <w:lang w:val="sr-Latn-RS" w:eastAsia="sr-Latn-RS"/>
        </w:rPr>
        <w:drawing>
          <wp:inline distT="0" distB="0" distL="0" distR="0" wp14:anchorId="57F56CA1" wp14:editId="7D553F64">
            <wp:extent cx="5928874" cy="3977985"/>
            <wp:effectExtent l="0" t="0" r="0" b="3810"/>
            <wp:docPr id="1668907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07207" name=""/>
                    <pic:cNvPicPr/>
                  </pic:nvPicPr>
                  <pic:blipFill>
                    <a:blip r:embed="rId30"/>
                    <a:stretch>
                      <a:fillRect/>
                    </a:stretch>
                  </pic:blipFill>
                  <pic:spPr>
                    <a:xfrm>
                      <a:off x="0" y="0"/>
                      <a:ext cx="5928874" cy="3977985"/>
                    </a:xfrm>
                    <a:prstGeom prst="rect">
                      <a:avLst/>
                    </a:prstGeom>
                  </pic:spPr>
                </pic:pic>
              </a:graphicData>
            </a:graphic>
          </wp:inline>
        </w:drawing>
      </w:r>
    </w:p>
    <w:p w14:paraId="0091054D" w14:textId="77777777" w:rsidR="000F5E11" w:rsidRDefault="000F5E11" w:rsidP="00C01E0B">
      <w:pPr>
        <w:pStyle w:val="Heading1"/>
        <w:numPr>
          <w:ilvl w:val="0"/>
          <w:numId w:val="0"/>
        </w:numPr>
        <w:ind w:left="360"/>
      </w:pPr>
    </w:p>
    <w:p w14:paraId="4B067240" w14:textId="77777777" w:rsidR="000F5E11" w:rsidRDefault="000F5E11" w:rsidP="00C01E0B">
      <w:pPr>
        <w:pStyle w:val="Heading1"/>
        <w:numPr>
          <w:ilvl w:val="0"/>
          <w:numId w:val="0"/>
        </w:numPr>
        <w:ind w:left="360"/>
      </w:pPr>
    </w:p>
    <w:p w14:paraId="7F36D306" w14:textId="77777777" w:rsidR="000F5E11" w:rsidRDefault="000F5E11" w:rsidP="00C01E0B">
      <w:pPr>
        <w:pStyle w:val="Heading1"/>
        <w:numPr>
          <w:ilvl w:val="0"/>
          <w:numId w:val="0"/>
        </w:numPr>
        <w:ind w:left="360"/>
      </w:pPr>
    </w:p>
    <w:p w14:paraId="480D7B20" w14:textId="77777777" w:rsidR="000F5E11" w:rsidRDefault="000F5E11" w:rsidP="00C01E0B">
      <w:pPr>
        <w:pStyle w:val="Heading1"/>
        <w:numPr>
          <w:ilvl w:val="0"/>
          <w:numId w:val="0"/>
        </w:numPr>
        <w:ind w:left="360"/>
      </w:pPr>
    </w:p>
    <w:p w14:paraId="4F1E7257" w14:textId="67AEFBBF" w:rsidR="0030038A" w:rsidRDefault="0030038A" w:rsidP="0030038A">
      <w:pPr>
        <w:pStyle w:val="Heading1"/>
        <w:numPr>
          <w:ilvl w:val="0"/>
          <w:numId w:val="0"/>
        </w:numPr>
        <w:ind w:left="360"/>
      </w:pPr>
      <w:r>
        <w:lastRenderedPageBreak/>
        <w:t>Потенцијална зона директног утицаја реализације Потпројекта 10 на становништво Сечањ</w:t>
      </w:r>
      <w:r w:rsidRPr="00F82CC6">
        <w:t xml:space="preserve"> </w:t>
      </w:r>
    </w:p>
    <w:p w14:paraId="0110253E" w14:textId="1D573A58" w:rsidR="0030038A" w:rsidRDefault="00C8740B" w:rsidP="0030038A">
      <w:pPr>
        <w:pStyle w:val="Heading1"/>
        <w:numPr>
          <w:ilvl w:val="0"/>
          <w:numId w:val="0"/>
        </w:numPr>
        <w:ind w:left="360"/>
      </w:pPr>
      <w:r>
        <w:rPr>
          <w:noProof/>
          <w:lang w:val="sr-Latn-RS" w:eastAsia="sr-Latn-RS"/>
        </w:rPr>
        <mc:AlternateContent>
          <mc:Choice Requires="wps">
            <w:drawing>
              <wp:anchor distT="0" distB="0" distL="114300" distR="114300" simplePos="0" relativeHeight="251678720" behindDoc="0" locked="0" layoutInCell="1" allowOverlap="1" wp14:anchorId="3665F6B8" wp14:editId="153D1D85">
                <wp:simplePos x="0" y="0"/>
                <wp:positionH relativeFrom="column">
                  <wp:posOffset>1527810</wp:posOffset>
                </wp:positionH>
                <wp:positionV relativeFrom="paragraph">
                  <wp:posOffset>360680</wp:posOffset>
                </wp:positionV>
                <wp:extent cx="4107180" cy="3890010"/>
                <wp:effectExtent l="19050" t="19050" r="26670" b="15240"/>
                <wp:wrapNone/>
                <wp:docPr id="1765741871" name="Oval 4"/>
                <wp:cNvGraphicFramePr/>
                <a:graphic xmlns:a="http://schemas.openxmlformats.org/drawingml/2006/main">
                  <a:graphicData uri="http://schemas.microsoft.com/office/word/2010/wordprocessingShape">
                    <wps:wsp>
                      <wps:cNvSpPr/>
                      <wps:spPr>
                        <a:xfrm>
                          <a:off x="0" y="0"/>
                          <a:ext cx="4107180" cy="3890010"/>
                        </a:xfrm>
                        <a:prstGeom prst="ellipse">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7CFBE87" id="Oval 4" o:spid="_x0000_s1026" style="position:absolute;margin-left:120.3pt;margin-top:28.4pt;width:323.4pt;height:30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" filled="f" strokecolor="#e00" strokeweight="2.25pt">
                <v:stroke joinstyle="miter"/>
              </v:oval>
            </w:pict>
          </mc:Fallback>
        </mc:AlternateContent>
      </w:r>
      <w:r w:rsidRPr="00C8740B">
        <w:rPr>
          <w:noProof/>
          <w:lang w:val="sr-Latn-RS" w:eastAsia="sr-Latn-RS"/>
        </w:rPr>
        <w:drawing>
          <wp:inline distT="0" distB="0" distL="0" distR="0" wp14:anchorId="63C39338" wp14:editId="60F3B66A">
            <wp:extent cx="6622354" cy="5082980"/>
            <wp:effectExtent l="0" t="0" r="7620" b="3810"/>
            <wp:docPr id="632994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994309" name=""/>
                    <pic:cNvPicPr/>
                  </pic:nvPicPr>
                  <pic:blipFill>
                    <a:blip r:embed="rId31"/>
                    <a:stretch>
                      <a:fillRect/>
                    </a:stretch>
                  </pic:blipFill>
                  <pic:spPr>
                    <a:xfrm>
                      <a:off x="0" y="0"/>
                      <a:ext cx="6622354" cy="5082980"/>
                    </a:xfrm>
                    <a:prstGeom prst="rect">
                      <a:avLst/>
                    </a:prstGeom>
                  </pic:spPr>
                </pic:pic>
              </a:graphicData>
            </a:graphic>
          </wp:inline>
        </w:drawing>
      </w:r>
    </w:p>
    <w:p w14:paraId="595BF70F" w14:textId="77777777" w:rsidR="000F5E11" w:rsidRDefault="000F5E11" w:rsidP="00C01E0B">
      <w:pPr>
        <w:pStyle w:val="Heading1"/>
        <w:numPr>
          <w:ilvl w:val="0"/>
          <w:numId w:val="0"/>
        </w:numPr>
        <w:ind w:left="360"/>
      </w:pPr>
    </w:p>
    <w:p w14:paraId="5F761F27" w14:textId="709D022B" w:rsidR="00C82DE7" w:rsidRPr="00C01E0B" w:rsidRDefault="00F94FB2" w:rsidP="00215A18">
      <w:pPr>
        <w:pStyle w:val="Heading1"/>
        <w:numPr>
          <w:ilvl w:val="0"/>
          <w:numId w:val="0"/>
        </w:numPr>
        <w:ind w:left="360" w:hanging="360"/>
      </w:pPr>
      <w:bookmarkStart w:id="17" w:name="_Toc210082079"/>
      <w:r>
        <w:lastRenderedPageBreak/>
        <w:t>Прилог 5</w:t>
      </w:r>
      <w:r w:rsidR="008848B3" w:rsidRPr="008848B3">
        <w:t xml:space="preserve"> </w:t>
      </w:r>
      <w:r>
        <w:t xml:space="preserve">- </w:t>
      </w:r>
      <w:r w:rsidR="00C82DE7" w:rsidRPr="008848B3">
        <w:t xml:space="preserve">Списак организација и фондација на територији </w:t>
      </w:r>
      <w:bookmarkEnd w:id="17"/>
      <w:r w:rsidR="000E5D3E">
        <w:t>Сечња</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565"/>
        <w:gridCol w:w="1414"/>
      </w:tblGrid>
      <w:tr w:rsidR="00294370" w:rsidRPr="00294370" w14:paraId="4B044174" w14:textId="77777777" w:rsidTr="00294370">
        <w:trPr>
          <w:tblHeader/>
          <w:tblCellSpacing w:w="15" w:type="dxa"/>
        </w:trPr>
        <w:tc>
          <w:tcPr>
            <w:tcW w:w="0" w:type="auto"/>
            <w:vAlign w:val="center"/>
            <w:hideMark/>
          </w:tcPr>
          <w:p w14:paraId="54E18B04" w14:textId="77777777" w:rsidR="00294370" w:rsidRPr="00294370" w:rsidRDefault="00294370" w:rsidP="00294370">
            <w:pPr>
              <w:rPr>
                <w:b/>
                <w:bCs/>
                <w:lang w:val="en-US"/>
              </w:rPr>
            </w:pPr>
            <w:proofErr w:type="spellStart"/>
            <w:r w:rsidRPr="00294370">
              <w:rPr>
                <w:b/>
                <w:bCs/>
                <w:lang w:val="en-US"/>
              </w:rPr>
              <w:t>Назив</w:t>
            </w:r>
            <w:proofErr w:type="spellEnd"/>
          </w:p>
        </w:tc>
        <w:tc>
          <w:tcPr>
            <w:tcW w:w="0" w:type="auto"/>
            <w:vAlign w:val="center"/>
            <w:hideMark/>
          </w:tcPr>
          <w:p w14:paraId="6B9EED58" w14:textId="77777777" w:rsidR="00294370" w:rsidRPr="00294370" w:rsidRDefault="00294370" w:rsidP="00294370">
            <w:pPr>
              <w:rPr>
                <w:b/>
                <w:bCs/>
                <w:lang w:val="en-US"/>
              </w:rPr>
            </w:pPr>
            <w:proofErr w:type="spellStart"/>
            <w:r w:rsidRPr="00294370">
              <w:rPr>
                <w:b/>
                <w:bCs/>
                <w:lang w:val="en-US"/>
              </w:rPr>
              <w:t>Матични</w:t>
            </w:r>
            <w:proofErr w:type="spellEnd"/>
            <w:r w:rsidRPr="00294370">
              <w:rPr>
                <w:b/>
                <w:bCs/>
                <w:lang w:val="en-US"/>
              </w:rPr>
              <w:t xml:space="preserve"> </w:t>
            </w:r>
            <w:proofErr w:type="spellStart"/>
            <w:r w:rsidRPr="00294370">
              <w:rPr>
                <w:b/>
                <w:bCs/>
                <w:lang w:val="en-US"/>
              </w:rPr>
              <w:t>број</w:t>
            </w:r>
            <w:proofErr w:type="spellEnd"/>
          </w:p>
        </w:tc>
      </w:tr>
      <w:tr w:rsidR="00294370" w:rsidRPr="00294370" w14:paraId="31FCC4BA" w14:textId="77777777" w:rsidTr="00294370">
        <w:trPr>
          <w:tblCellSpacing w:w="15" w:type="dxa"/>
        </w:trPr>
        <w:tc>
          <w:tcPr>
            <w:tcW w:w="0" w:type="auto"/>
            <w:vAlign w:val="center"/>
            <w:hideMark/>
          </w:tcPr>
          <w:p w14:paraId="7D4FDBF9" w14:textId="77777777" w:rsidR="00294370" w:rsidRPr="00294370" w:rsidRDefault="00294370" w:rsidP="00294370">
            <w:pPr>
              <w:rPr>
                <w:lang w:val="en-US"/>
              </w:rPr>
            </w:pPr>
            <w:proofErr w:type="spellStart"/>
            <w:r w:rsidRPr="00294370">
              <w:rPr>
                <w:lang w:val="en-US"/>
              </w:rPr>
              <w:t>Centar</w:t>
            </w:r>
            <w:proofErr w:type="spellEnd"/>
            <w:r w:rsidRPr="00294370">
              <w:rPr>
                <w:lang w:val="en-US"/>
              </w:rPr>
              <w:t xml:space="preserve"> </w:t>
            </w:r>
            <w:proofErr w:type="spellStart"/>
            <w:r w:rsidRPr="00294370">
              <w:rPr>
                <w:lang w:val="en-US"/>
              </w:rPr>
              <w:t>za</w:t>
            </w:r>
            <w:proofErr w:type="spellEnd"/>
            <w:r w:rsidRPr="00294370">
              <w:rPr>
                <w:lang w:val="en-US"/>
              </w:rPr>
              <w:t xml:space="preserve"> </w:t>
            </w:r>
            <w:proofErr w:type="spellStart"/>
            <w:r w:rsidRPr="00294370">
              <w:rPr>
                <w:lang w:val="en-US"/>
              </w:rPr>
              <w:t>razvoj</w:t>
            </w:r>
            <w:proofErr w:type="spellEnd"/>
            <w:r w:rsidRPr="00294370">
              <w:rPr>
                <w:lang w:val="en-US"/>
              </w:rPr>
              <w:t xml:space="preserve"> </w:t>
            </w:r>
            <w:proofErr w:type="spellStart"/>
            <w:r w:rsidRPr="00294370">
              <w:rPr>
                <w:lang w:val="en-US"/>
              </w:rPr>
              <w:t>opštine</w:t>
            </w:r>
            <w:proofErr w:type="spellEnd"/>
            <w:r w:rsidRPr="00294370">
              <w:rPr>
                <w:lang w:val="en-US"/>
              </w:rPr>
              <w:t xml:space="preserve"> </w:t>
            </w:r>
            <w:proofErr w:type="spellStart"/>
            <w:r w:rsidRPr="00294370">
              <w:rPr>
                <w:lang w:val="en-US"/>
              </w:rPr>
              <w:t>Sečanj</w:t>
            </w:r>
            <w:proofErr w:type="spellEnd"/>
          </w:p>
        </w:tc>
        <w:tc>
          <w:tcPr>
            <w:tcW w:w="0" w:type="auto"/>
            <w:vAlign w:val="center"/>
            <w:hideMark/>
          </w:tcPr>
          <w:p w14:paraId="7BB6E1AE" w14:textId="77777777" w:rsidR="00294370" w:rsidRPr="00294370" w:rsidRDefault="00294370" w:rsidP="00294370">
            <w:pPr>
              <w:rPr>
                <w:lang w:val="en-US"/>
              </w:rPr>
            </w:pPr>
            <w:r w:rsidRPr="00294370">
              <w:rPr>
                <w:lang w:val="en-US"/>
              </w:rPr>
              <w:t>08905894</w:t>
            </w:r>
          </w:p>
        </w:tc>
      </w:tr>
      <w:tr w:rsidR="00294370" w:rsidRPr="00294370" w14:paraId="7E13A7ED" w14:textId="77777777" w:rsidTr="00294370">
        <w:trPr>
          <w:tblCellSpacing w:w="15" w:type="dxa"/>
        </w:trPr>
        <w:tc>
          <w:tcPr>
            <w:tcW w:w="0" w:type="auto"/>
            <w:shd w:val="clear" w:color="auto" w:fill="DBDBDB" w:themeFill="accent3" w:themeFillTint="66"/>
            <w:vAlign w:val="center"/>
            <w:hideMark/>
          </w:tcPr>
          <w:p w14:paraId="4913D86E" w14:textId="77777777" w:rsidR="00294370" w:rsidRPr="00294370" w:rsidRDefault="00294370" w:rsidP="00294370">
            <w:pPr>
              <w:rPr>
                <w:lang w:val="en-US"/>
              </w:rPr>
            </w:pPr>
            <w:r w:rsidRPr="00294370">
              <w:rPr>
                <w:lang w:val="en-US"/>
              </w:rPr>
              <w:t>"ZA BOLJI SEČANJ - VUKAŠIN BAĆINA BAĆKO"</w:t>
            </w:r>
          </w:p>
        </w:tc>
        <w:tc>
          <w:tcPr>
            <w:tcW w:w="0" w:type="auto"/>
            <w:shd w:val="clear" w:color="auto" w:fill="DBDBDB" w:themeFill="accent3" w:themeFillTint="66"/>
            <w:vAlign w:val="center"/>
            <w:hideMark/>
          </w:tcPr>
          <w:p w14:paraId="1962CB08" w14:textId="77777777" w:rsidR="00294370" w:rsidRPr="00294370" w:rsidRDefault="00294370" w:rsidP="00294370">
            <w:pPr>
              <w:rPr>
                <w:lang w:val="en-US"/>
              </w:rPr>
            </w:pPr>
            <w:r w:rsidRPr="00294370">
              <w:rPr>
                <w:lang w:val="en-US"/>
              </w:rPr>
              <w:t>28299524</w:t>
            </w:r>
          </w:p>
        </w:tc>
      </w:tr>
      <w:tr w:rsidR="00294370" w:rsidRPr="00294370" w14:paraId="7DACAD68" w14:textId="77777777" w:rsidTr="00294370">
        <w:trPr>
          <w:tblCellSpacing w:w="15" w:type="dxa"/>
        </w:trPr>
        <w:tc>
          <w:tcPr>
            <w:tcW w:w="0" w:type="auto"/>
            <w:vAlign w:val="center"/>
            <w:hideMark/>
          </w:tcPr>
          <w:p w14:paraId="531E2DE0" w14:textId="77777777" w:rsidR="00294370" w:rsidRPr="00294370" w:rsidRDefault="00294370" w:rsidP="00294370">
            <w:pPr>
              <w:rPr>
                <w:lang w:val="en-US"/>
              </w:rPr>
            </w:pPr>
            <w:r w:rsidRPr="00294370">
              <w:rPr>
                <w:lang w:val="en-US"/>
              </w:rPr>
              <w:t>UDRUŽENJE ŽENA "NAŠ OSMEH" - SEČANJ</w:t>
            </w:r>
          </w:p>
        </w:tc>
        <w:tc>
          <w:tcPr>
            <w:tcW w:w="0" w:type="auto"/>
            <w:vAlign w:val="center"/>
            <w:hideMark/>
          </w:tcPr>
          <w:p w14:paraId="47D2D11A" w14:textId="77777777" w:rsidR="00294370" w:rsidRPr="00294370" w:rsidRDefault="00294370" w:rsidP="00294370">
            <w:pPr>
              <w:rPr>
                <w:lang w:val="en-US"/>
              </w:rPr>
            </w:pPr>
            <w:r w:rsidRPr="00294370">
              <w:rPr>
                <w:lang w:val="en-US"/>
              </w:rPr>
              <w:t>28245378</w:t>
            </w:r>
          </w:p>
        </w:tc>
      </w:tr>
      <w:tr w:rsidR="00294370" w:rsidRPr="00294370" w14:paraId="4ECC33F0" w14:textId="77777777" w:rsidTr="00294370">
        <w:trPr>
          <w:tblCellSpacing w:w="15" w:type="dxa"/>
        </w:trPr>
        <w:tc>
          <w:tcPr>
            <w:tcW w:w="0" w:type="auto"/>
            <w:shd w:val="clear" w:color="auto" w:fill="DBDBDB" w:themeFill="accent3" w:themeFillTint="66"/>
            <w:vAlign w:val="center"/>
            <w:hideMark/>
          </w:tcPr>
          <w:p w14:paraId="64855C40" w14:textId="77777777" w:rsidR="00294370" w:rsidRPr="00294370" w:rsidRDefault="00294370" w:rsidP="00294370">
            <w:pPr>
              <w:rPr>
                <w:lang w:val="en-US"/>
              </w:rPr>
            </w:pPr>
            <w:r w:rsidRPr="00294370">
              <w:rPr>
                <w:lang w:val="en-US"/>
              </w:rPr>
              <w:t>UDRUŽENJE "POMOĆ NA DLANU 24/7" SEČANJ</w:t>
            </w:r>
          </w:p>
        </w:tc>
        <w:tc>
          <w:tcPr>
            <w:tcW w:w="0" w:type="auto"/>
            <w:shd w:val="clear" w:color="auto" w:fill="DBDBDB" w:themeFill="accent3" w:themeFillTint="66"/>
            <w:vAlign w:val="center"/>
            <w:hideMark/>
          </w:tcPr>
          <w:p w14:paraId="6B30EB9F" w14:textId="77777777" w:rsidR="00294370" w:rsidRPr="00294370" w:rsidRDefault="00294370" w:rsidP="00294370">
            <w:pPr>
              <w:rPr>
                <w:lang w:val="en-US"/>
              </w:rPr>
            </w:pPr>
            <w:r w:rsidRPr="00294370">
              <w:rPr>
                <w:lang w:val="en-US"/>
              </w:rPr>
              <w:t>28335873</w:t>
            </w:r>
          </w:p>
        </w:tc>
      </w:tr>
      <w:tr w:rsidR="00294370" w:rsidRPr="00294370" w14:paraId="28704510" w14:textId="77777777" w:rsidTr="00294370">
        <w:trPr>
          <w:tblCellSpacing w:w="15" w:type="dxa"/>
        </w:trPr>
        <w:tc>
          <w:tcPr>
            <w:tcW w:w="0" w:type="auto"/>
            <w:vAlign w:val="center"/>
            <w:hideMark/>
          </w:tcPr>
          <w:p w14:paraId="0AF15DBA" w14:textId="77777777" w:rsidR="00294370" w:rsidRPr="00294370" w:rsidRDefault="00294370" w:rsidP="00294370">
            <w:pPr>
              <w:rPr>
                <w:lang w:val="en-US"/>
              </w:rPr>
            </w:pPr>
            <w:r w:rsidRPr="00294370">
              <w:rPr>
                <w:lang w:val="en-US"/>
              </w:rPr>
              <w:t>DRUŠTVO ZA BORBU PROTIV ŠEĆERNE BOLESTI OPŠTINE SEČANJ</w:t>
            </w:r>
          </w:p>
        </w:tc>
        <w:tc>
          <w:tcPr>
            <w:tcW w:w="0" w:type="auto"/>
            <w:vAlign w:val="center"/>
            <w:hideMark/>
          </w:tcPr>
          <w:p w14:paraId="68A54C62" w14:textId="77777777" w:rsidR="00294370" w:rsidRPr="00294370" w:rsidRDefault="00294370" w:rsidP="00294370">
            <w:pPr>
              <w:rPr>
                <w:lang w:val="en-US"/>
              </w:rPr>
            </w:pPr>
            <w:r w:rsidRPr="00294370">
              <w:rPr>
                <w:lang w:val="en-US"/>
              </w:rPr>
              <w:t>28145632</w:t>
            </w:r>
          </w:p>
        </w:tc>
      </w:tr>
      <w:tr w:rsidR="00294370" w:rsidRPr="00294370" w14:paraId="558D7473" w14:textId="77777777" w:rsidTr="00294370">
        <w:trPr>
          <w:tblCellSpacing w:w="15" w:type="dxa"/>
        </w:trPr>
        <w:tc>
          <w:tcPr>
            <w:tcW w:w="0" w:type="auto"/>
            <w:shd w:val="clear" w:color="auto" w:fill="DBDBDB" w:themeFill="accent3" w:themeFillTint="66"/>
            <w:vAlign w:val="center"/>
            <w:hideMark/>
          </w:tcPr>
          <w:p w14:paraId="76163B25" w14:textId="77777777" w:rsidR="00294370" w:rsidRPr="00294370" w:rsidRDefault="00294370" w:rsidP="00294370">
            <w:pPr>
              <w:rPr>
                <w:lang w:val="en-US"/>
              </w:rPr>
            </w:pPr>
            <w:r w:rsidRPr="00294370">
              <w:rPr>
                <w:lang w:val="en-US"/>
              </w:rPr>
              <w:t>"KLUB RODITELJA I NASTAVNIKA" SEČANJ</w:t>
            </w:r>
          </w:p>
        </w:tc>
        <w:tc>
          <w:tcPr>
            <w:tcW w:w="0" w:type="auto"/>
            <w:shd w:val="clear" w:color="auto" w:fill="DBDBDB" w:themeFill="accent3" w:themeFillTint="66"/>
            <w:vAlign w:val="center"/>
            <w:hideMark/>
          </w:tcPr>
          <w:p w14:paraId="4DE7ED75" w14:textId="77777777" w:rsidR="00294370" w:rsidRPr="00294370" w:rsidRDefault="00294370" w:rsidP="00294370">
            <w:pPr>
              <w:rPr>
                <w:lang w:val="en-US"/>
              </w:rPr>
            </w:pPr>
            <w:r w:rsidRPr="00294370">
              <w:rPr>
                <w:lang w:val="en-US"/>
              </w:rPr>
              <w:t>28225873</w:t>
            </w:r>
          </w:p>
        </w:tc>
      </w:tr>
      <w:tr w:rsidR="00294370" w:rsidRPr="00294370" w14:paraId="246891AB" w14:textId="77777777" w:rsidTr="00294370">
        <w:trPr>
          <w:tblCellSpacing w:w="15" w:type="dxa"/>
        </w:trPr>
        <w:tc>
          <w:tcPr>
            <w:tcW w:w="0" w:type="auto"/>
            <w:vAlign w:val="center"/>
            <w:hideMark/>
          </w:tcPr>
          <w:p w14:paraId="2EB93C8A" w14:textId="77777777" w:rsidR="00294370" w:rsidRPr="00294370" w:rsidRDefault="00294370" w:rsidP="00294370">
            <w:pPr>
              <w:rPr>
                <w:lang w:val="en-US"/>
              </w:rPr>
            </w:pPr>
            <w:r w:rsidRPr="00294370">
              <w:rPr>
                <w:lang w:val="en-US"/>
              </w:rPr>
              <w:t>KULTURNO - PROSVETNA ZAJEDNICA OPŠTINE SEČANJ</w:t>
            </w:r>
          </w:p>
        </w:tc>
        <w:tc>
          <w:tcPr>
            <w:tcW w:w="0" w:type="auto"/>
            <w:vAlign w:val="center"/>
            <w:hideMark/>
          </w:tcPr>
          <w:p w14:paraId="13544F08" w14:textId="77777777" w:rsidR="00294370" w:rsidRPr="00294370" w:rsidRDefault="00294370" w:rsidP="00294370">
            <w:pPr>
              <w:rPr>
                <w:lang w:val="en-US"/>
              </w:rPr>
            </w:pPr>
            <w:r w:rsidRPr="00294370">
              <w:rPr>
                <w:lang w:val="en-US"/>
              </w:rPr>
              <w:t>08172137</w:t>
            </w:r>
          </w:p>
        </w:tc>
      </w:tr>
      <w:tr w:rsidR="00294370" w:rsidRPr="00294370" w14:paraId="741E85A0" w14:textId="77777777" w:rsidTr="00294370">
        <w:trPr>
          <w:tblCellSpacing w:w="15" w:type="dxa"/>
        </w:trPr>
        <w:tc>
          <w:tcPr>
            <w:tcW w:w="0" w:type="auto"/>
            <w:shd w:val="clear" w:color="auto" w:fill="DBDBDB" w:themeFill="accent3" w:themeFillTint="66"/>
            <w:vAlign w:val="center"/>
            <w:hideMark/>
          </w:tcPr>
          <w:p w14:paraId="5AA90398" w14:textId="77777777" w:rsidR="00294370" w:rsidRPr="00294370" w:rsidRDefault="00294370" w:rsidP="00294370">
            <w:pPr>
              <w:rPr>
                <w:lang w:val="en-US"/>
              </w:rPr>
            </w:pPr>
            <w:r w:rsidRPr="00294370">
              <w:rPr>
                <w:lang w:val="en-US"/>
              </w:rPr>
              <w:t>PEVAČKA IZVORNA GRUPA "ERCEGOVINA" SEČANJ</w:t>
            </w:r>
          </w:p>
        </w:tc>
        <w:tc>
          <w:tcPr>
            <w:tcW w:w="0" w:type="auto"/>
            <w:shd w:val="clear" w:color="auto" w:fill="DBDBDB" w:themeFill="accent3" w:themeFillTint="66"/>
            <w:vAlign w:val="center"/>
            <w:hideMark/>
          </w:tcPr>
          <w:p w14:paraId="20FBBA15" w14:textId="77777777" w:rsidR="00294370" w:rsidRPr="00294370" w:rsidRDefault="00294370" w:rsidP="00294370">
            <w:pPr>
              <w:rPr>
                <w:lang w:val="en-US"/>
              </w:rPr>
            </w:pPr>
            <w:r w:rsidRPr="00294370">
              <w:rPr>
                <w:lang w:val="en-US"/>
              </w:rPr>
              <w:t>28276958</w:t>
            </w:r>
          </w:p>
        </w:tc>
      </w:tr>
      <w:tr w:rsidR="00294370" w:rsidRPr="00294370" w14:paraId="793A52E7" w14:textId="77777777" w:rsidTr="00294370">
        <w:trPr>
          <w:tblCellSpacing w:w="15" w:type="dxa"/>
        </w:trPr>
        <w:tc>
          <w:tcPr>
            <w:tcW w:w="0" w:type="auto"/>
            <w:vAlign w:val="center"/>
            <w:hideMark/>
          </w:tcPr>
          <w:p w14:paraId="51F94EB3" w14:textId="77777777" w:rsidR="00294370" w:rsidRPr="00294370" w:rsidRDefault="00294370" w:rsidP="00294370">
            <w:pPr>
              <w:rPr>
                <w:lang w:val="en-US"/>
              </w:rPr>
            </w:pPr>
            <w:r w:rsidRPr="00294370">
              <w:rPr>
                <w:lang w:val="en-US"/>
              </w:rPr>
              <w:t xml:space="preserve">Internet portal </w:t>
            </w:r>
            <w:proofErr w:type="spellStart"/>
            <w:r w:rsidRPr="00294370">
              <w:rPr>
                <w:lang w:val="en-US"/>
              </w:rPr>
              <w:t>opštine</w:t>
            </w:r>
            <w:proofErr w:type="spellEnd"/>
            <w:r w:rsidRPr="00294370">
              <w:rPr>
                <w:lang w:val="en-US"/>
              </w:rPr>
              <w:t xml:space="preserve"> </w:t>
            </w:r>
            <w:proofErr w:type="spellStart"/>
            <w:r w:rsidRPr="00294370">
              <w:rPr>
                <w:lang w:val="en-US"/>
              </w:rPr>
              <w:t>Sečanj</w:t>
            </w:r>
            <w:proofErr w:type="spellEnd"/>
            <w:r w:rsidRPr="00294370">
              <w:rPr>
                <w:lang w:val="en-US"/>
              </w:rPr>
              <w:t xml:space="preserve"> </w:t>
            </w:r>
            <w:proofErr w:type="spellStart"/>
            <w:r w:rsidRPr="00294370">
              <w:rPr>
                <w:lang w:val="en-US"/>
              </w:rPr>
              <w:t>i</w:t>
            </w:r>
            <w:proofErr w:type="spellEnd"/>
            <w:r w:rsidRPr="00294370">
              <w:rPr>
                <w:lang w:val="en-US"/>
              </w:rPr>
              <w:t xml:space="preserve"> </w:t>
            </w:r>
            <w:proofErr w:type="spellStart"/>
            <w:r w:rsidRPr="00294370">
              <w:rPr>
                <w:lang w:val="en-US"/>
              </w:rPr>
              <w:t>regiona</w:t>
            </w:r>
            <w:proofErr w:type="spellEnd"/>
            <w:r w:rsidRPr="00294370">
              <w:rPr>
                <w:lang w:val="en-US"/>
              </w:rPr>
              <w:t xml:space="preserve"> </w:t>
            </w:r>
            <w:proofErr w:type="spellStart"/>
            <w:r w:rsidRPr="00294370">
              <w:rPr>
                <w:lang w:val="en-US"/>
              </w:rPr>
              <w:t>Vojvodine</w:t>
            </w:r>
            <w:proofErr w:type="spellEnd"/>
            <w:r w:rsidRPr="00294370">
              <w:rPr>
                <w:lang w:val="en-US"/>
              </w:rPr>
              <w:t xml:space="preserve"> "NMR Info"</w:t>
            </w:r>
          </w:p>
        </w:tc>
        <w:tc>
          <w:tcPr>
            <w:tcW w:w="0" w:type="auto"/>
            <w:vAlign w:val="center"/>
            <w:hideMark/>
          </w:tcPr>
          <w:p w14:paraId="644D015E" w14:textId="77777777" w:rsidR="00294370" w:rsidRPr="00294370" w:rsidRDefault="00294370" w:rsidP="00294370">
            <w:pPr>
              <w:rPr>
                <w:lang w:val="en-US"/>
              </w:rPr>
            </w:pPr>
            <w:r w:rsidRPr="00294370">
              <w:rPr>
                <w:lang w:val="en-US"/>
              </w:rPr>
              <w:t>28112386</w:t>
            </w:r>
          </w:p>
        </w:tc>
      </w:tr>
      <w:tr w:rsidR="00294370" w:rsidRPr="00294370" w14:paraId="158D046F" w14:textId="77777777" w:rsidTr="00294370">
        <w:trPr>
          <w:tblCellSpacing w:w="15" w:type="dxa"/>
        </w:trPr>
        <w:tc>
          <w:tcPr>
            <w:tcW w:w="0" w:type="auto"/>
            <w:shd w:val="clear" w:color="auto" w:fill="DBDBDB" w:themeFill="accent3" w:themeFillTint="66"/>
            <w:vAlign w:val="center"/>
            <w:hideMark/>
          </w:tcPr>
          <w:p w14:paraId="4D8B6D5D" w14:textId="77777777" w:rsidR="00294370" w:rsidRPr="00294370" w:rsidRDefault="00294370" w:rsidP="00294370">
            <w:pPr>
              <w:rPr>
                <w:lang w:val="en-US"/>
              </w:rPr>
            </w:pPr>
            <w:r w:rsidRPr="00294370">
              <w:rPr>
                <w:lang w:val="en-US"/>
              </w:rPr>
              <w:t>UDRUŽENJE ZA ZAŠTITU I OČUVANJE ČOVEKOVE OKOLINE "OZON" SEČANJ</w:t>
            </w:r>
          </w:p>
        </w:tc>
        <w:tc>
          <w:tcPr>
            <w:tcW w:w="0" w:type="auto"/>
            <w:shd w:val="clear" w:color="auto" w:fill="DBDBDB" w:themeFill="accent3" w:themeFillTint="66"/>
            <w:vAlign w:val="center"/>
            <w:hideMark/>
          </w:tcPr>
          <w:p w14:paraId="78EF75F4" w14:textId="77777777" w:rsidR="00294370" w:rsidRPr="00294370" w:rsidRDefault="00294370" w:rsidP="00294370">
            <w:pPr>
              <w:rPr>
                <w:lang w:val="en-US"/>
              </w:rPr>
            </w:pPr>
            <w:r w:rsidRPr="00294370">
              <w:rPr>
                <w:lang w:val="en-US"/>
              </w:rPr>
              <w:t>28014317</w:t>
            </w:r>
          </w:p>
        </w:tc>
      </w:tr>
      <w:tr w:rsidR="00294370" w:rsidRPr="00294370" w14:paraId="7E8B4085" w14:textId="77777777" w:rsidTr="00294370">
        <w:trPr>
          <w:tblCellSpacing w:w="15" w:type="dxa"/>
        </w:trPr>
        <w:tc>
          <w:tcPr>
            <w:tcW w:w="0" w:type="auto"/>
            <w:shd w:val="clear" w:color="auto" w:fill="FFFFFF" w:themeFill="background1"/>
            <w:vAlign w:val="center"/>
            <w:hideMark/>
          </w:tcPr>
          <w:p w14:paraId="5DEFD44A" w14:textId="77777777" w:rsidR="00294370" w:rsidRPr="00294370" w:rsidRDefault="00294370" w:rsidP="00294370">
            <w:pPr>
              <w:rPr>
                <w:lang w:val="en-US"/>
              </w:rPr>
            </w:pPr>
            <w:proofErr w:type="spellStart"/>
            <w:r w:rsidRPr="00294370">
              <w:rPr>
                <w:lang w:val="en-US"/>
              </w:rPr>
              <w:t>Udruženje</w:t>
            </w:r>
            <w:proofErr w:type="spellEnd"/>
            <w:r w:rsidRPr="00294370">
              <w:rPr>
                <w:lang w:val="en-US"/>
              </w:rPr>
              <w:t xml:space="preserve"> </w:t>
            </w:r>
            <w:proofErr w:type="spellStart"/>
            <w:r w:rsidRPr="00294370">
              <w:rPr>
                <w:lang w:val="en-US"/>
              </w:rPr>
              <w:t>ratnih</w:t>
            </w:r>
            <w:proofErr w:type="spellEnd"/>
            <w:r w:rsidRPr="00294370">
              <w:rPr>
                <w:lang w:val="en-US"/>
              </w:rPr>
              <w:t xml:space="preserve"> </w:t>
            </w:r>
            <w:proofErr w:type="spellStart"/>
            <w:r w:rsidRPr="00294370">
              <w:rPr>
                <w:lang w:val="en-US"/>
              </w:rPr>
              <w:t>i</w:t>
            </w:r>
            <w:proofErr w:type="spellEnd"/>
            <w:r w:rsidRPr="00294370">
              <w:rPr>
                <w:lang w:val="en-US"/>
              </w:rPr>
              <w:t xml:space="preserve"> </w:t>
            </w:r>
            <w:proofErr w:type="spellStart"/>
            <w:r w:rsidRPr="00294370">
              <w:rPr>
                <w:lang w:val="en-US"/>
              </w:rPr>
              <w:t>mirnodopskih</w:t>
            </w:r>
            <w:proofErr w:type="spellEnd"/>
            <w:r w:rsidRPr="00294370">
              <w:rPr>
                <w:lang w:val="en-US"/>
              </w:rPr>
              <w:t xml:space="preserve"> </w:t>
            </w:r>
            <w:proofErr w:type="spellStart"/>
            <w:r w:rsidRPr="00294370">
              <w:rPr>
                <w:lang w:val="en-US"/>
              </w:rPr>
              <w:t>vojnih</w:t>
            </w:r>
            <w:proofErr w:type="spellEnd"/>
            <w:r w:rsidRPr="00294370">
              <w:rPr>
                <w:lang w:val="en-US"/>
              </w:rPr>
              <w:t xml:space="preserve"> </w:t>
            </w:r>
            <w:proofErr w:type="spellStart"/>
            <w:r w:rsidRPr="00294370">
              <w:rPr>
                <w:lang w:val="en-US"/>
              </w:rPr>
              <w:t>invalida</w:t>
            </w:r>
            <w:proofErr w:type="spellEnd"/>
            <w:r w:rsidRPr="00294370">
              <w:rPr>
                <w:lang w:val="en-US"/>
              </w:rPr>
              <w:t xml:space="preserve"> </w:t>
            </w:r>
            <w:proofErr w:type="spellStart"/>
            <w:r w:rsidRPr="00294370">
              <w:rPr>
                <w:lang w:val="en-US"/>
              </w:rPr>
              <w:t>Opštine</w:t>
            </w:r>
            <w:proofErr w:type="spellEnd"/>
            <w:r w:rsidRPr="00294370">
              <w:rPr>
                <w:lang w:val="en-US"/>
              </w:rPr>
              <w:t xml:space="preserve"> </w:t>
            </w:r>
            <w:proofErr w:type="spellStart"/>
            <w:r w:rsidRPr="00294370">
              <w:rPr>
                <w:lang w:val="en-US"/>
              </w:rPr>
              <w:t>Sečanj</w:t>
            </w:r>
            <w:proofErr w:type="spellEnd"/>
          </w:p>
        </w:tc>
        <w:tc>
          <w:tcPr>
            <w:tcW w:w="0" w:type="auto"/>
            <w:shd w:val="clear" w:color="auto" w:fill="FFFFFF" w:themeFill="background1"/>
            <w:vAlign w:val="center"/>
            <w:hideMark/>
          </w:tcPr>
          <w:p w14:paraId="54AFFD0A" w14:textId="77777777" w:rsidR="00294370" w:rsidRPr="00294370" w:rsidRDefault="00294370" w:rsidP="00294370">
            <w:pPr>
              <w:rPr>
                <w:lang w:val="en-US"/>
              </w:rPr>
            </w:pPr>
            <w:r w:rsidRPr="00294370">
              <w:rPr>
                <w:lang w:val="en-US"/>
              </w:rPr>
              <w:t>08616442</w:t>
            </w:r>
          </w:p>
        </w:tc>
      </w:tr>
      <w:tr w:rsidR="00294370" w:rsidRPr="00294370" w14:paraId="3ACEEAB1" w14:textId="77777777" w:rsidTr="00294370">
        <w:trPr>
          <w:tblCellSpacing w:w="15" w:type="dxa"/>
        </w:trPr>
        <w:tc>
          <w:tcPr>
            <w:tcW w:w="0" w:type="auto"/>
            <w:shd w:val="clear" w:color="auto" w:fill="DBDBDB" w:themeFill="accent3" w:themeFillTint="66"/>
            <w:vAlign w:val="center"/>
            <w:hideMark/>
          </w:tcPr>
          <w:p w14:paraId="3F3730FE" w14:textId="77777777" w:rsidR="00294370" w:rsidRPr="00294370" w:rsidRDefault="00294370" w:rsidP="00294370">
            <w:pPr>
              <w:rPr>
                <w:lang w:val="en-US"/>
              </w:rPr>
            </w:pPr>
            <w:proofErr w:type="spellStart"/>
            <w:r w:rsidRPr="00294370">
              <w:rPr>
                <w:lang w:val="en-US"/>
              </w:rPr>
              <w:t>Crveni</w:t>
            </w:r>
            <w:proofErr w:type="spellEnd"/>
            <w:r w:rsidRPr="00294370">
              <w:rPr>
                <w:lang w:val="en-US"/>
              </w:rPr>
              <w:t xml:space="preserve"> </w:t>
            </w:r>
            <w:proofErr w:type="spellStart"/>
            <w:r w:rsidRPr="00294370">
              <w:rPr>
                <w:lang w:val="en-US"/>
              </w:rPr>
              <w:t>krst</w:t>
            </w:r>
            <w:proofErr w:type="spellEnd"/>
            <w:r w:rsidRPr="00294370">
              <w:rPr>
                <w:lang w:val="en-US"/>
              </w:rPr>
              <w:t xml:space="preserve"> </w:t>
            </w:r>
            <w:proofErr w:type="spellStart"/>
            <w:r w:rsidRPr="00294370">
              <w:rPr>
                <w:lang w:val="en-US"/>
              </w:rPr>
              <w:t>Srbije</w:t>
            </w:r>
            <w:proofErr w:type="spellEnd"/>
            <w:r w:rsidRPr="00294370">
              <w:rPr>
                <w:lang w:val="en-US"/>
              </w:rPr>
              <w:t xml:space="preserve"> – </w:t>
            </w:r>
            <w:proofErr w:type="spellStart"/>
            <w:r w:rsidRPr="00294370">
              <w:rPr>
                <w:lang w:val="en-US"/>
              </w:rPr>
              <w:t>Crveni</w:t>
            </w:r>
            <w:proofErr w:type="spellEnd"/>
            <w:r w:rsidRPr="00294370">
              <w:rPr>
                <w:lang w:val="en-US"/>
              </w:rPr>
              <w:t xml:space="preserve"> </w:t>
            </w:r>
            <w:proofErr w:type="spellStart"/>
            <w:r w:rsidRPr="00294370">
              <w:rPr>
                <w:lang w:val="en-US"/>
              </w:rPr>
              <w:t>krst</w:t>
            </w:r>
            <w:proofErr w:type="spellEnd"/>
            <w:r w:rsidRPr="00294370">
              <w:rPr>
                <w:lang w:val="en-US"/>
              </w:rPr>
              <w:t xml:space="preserve"> </w:t>
            </w:r>
            <w:proofErr w:type="spellStart"/>
            <w:r w:rsidRPr="00294370">
              <w:rPr>
                <w:lang w:val="en-US"/>
              </w:rPr>
              <w:t>Vojvodine</w:t>
            </w:r>
            <w:proofErr w:type="spellEnd"/>
            <w:r w:rsidRPr="00294370">
              <w:rPr>
                <w:lang w:val="en-US"/>
              </w:rPr>
              <w:t xml:space="preserve"> – </w:t>
            </w:r>
            <w:proofErr w:type="spellStart"/>
            <w:r w:rsidRPr="00294370">
              <w:rPr>
                <w:lang w:val="en-US"/>
              </w:rPr>
              <w:t>Crveni</w:t>
            </w:r>
            <w:proofErr w:type="spellEnd"/>
            <w:r w:rsidRPr="00294370">
              <w:rPr>
                <w:lang w:val="en-US"/>
              </w:rPr>
              <w:t xml:space="preserve"> </w:t>
            </w:r>
            <w:proofErr w:type="spellStart"/>
            <w:r w:rsidRPr="00294370">
              <w:rPr>
                <w:lang w:val="en-US"/>
              </w:rPr>
              <w:t>krst</w:t>
            </w:r>
            <w:proofErr w:type="spellEnd"/>
            <w:r w:rsidRPr="00294370">
              <w:rPr>
                <w:lang w:val="en-US"/>
              </w:rPr>
              <w:t xml:space="preserve"> </w:t>
            </w:r>
            <w:proofErr w:type="spellStart"/>
            <w:r w:rsidRPr="00294370">
              <w:rPr>
                <w:lang w:val="en-US"/>
              </w:rPr>
              <w:t>Sečanj</w:t>
            </w:r>
            <w:proofErr w:type="spellEnd"/>
          </w:p>
        </w:tc>
        <w:tc>
          <w:tcPr>
            <w:tcW w:w="0" w:type="auto"/>
            <w:shd w:val="clear" w:color="auto" w:fill="DBDBDB" w:themeFill="accent3" w:themeFillTint="66"/>
            <w:vAlign w:val="center"/>
            <w:hideMark/>
          </w:tcPr>
          <w:p w14:paraId="435F51B8" w14:textId="77777777" w:rsidR="00294370" w:rsidRPr="00294370" w:rsidRDefault="00294370" w:rsidP="00294370">
            <w:pPr>
              <w:rPr>
                <w:lang w:val="en-US"/>
              </w:rPr>
            </w:pPr>
            <w:r w:rsidRPr="00294370">
              <w:rPr>
                <w:lang w:val="en-US"/>
              </w:rPr>
              <w:t>08019282</w:t>
            </w:r>
          </w:p>
        </w:tc>
      </w:tr>
      <w:tr w:rsidR="00294370" w:rsidRPr="00294370" w14:paraId="2230520C" w14:textId="77777777" w:rsidTr="00294370">
        <w:trPr>
          <w:tblCellSpacing w:w="15" w:type="dxa"/>
        </w:trPr>
        <w:tc>
          <w:tcPr>
            <w:tcW w:w="0" w:type="auto"/>
            <w:vAlign w:val="center"/>
            <w:hideMark/>
          </w:tcPr>
          <w:p w14:paraId="2F0E62E4" w14:textId="77777777" w:rsidR="00294370" w:rsidRPr="00294370" w:rsidRDefault="00294370" w:rsidP="00294370">
            <w:pPr>
              <w:rPr>
                <w:lang w:val="en-US"/>
              </w:rPr>
            </w:pPr>
            <w:r w:rsidRPr="00294370">
              <w:rPr>
                <w:lang w:val="en-US"/>
              </w:rPr>
              <w:t>SAVEZ INVALIDA RADA VOJVODINE – OO INVALIDA RADA SEČANJ</w:t>
            </w:r>
          </w:p>
        </w:tc>
        <w:tc>
          <w:tcPr>
            <w:tcW w:w="0" w:type="auto"/>
            <w:vAlign w:val="center"/>
            <w:hideMark/>
          </w:tcPr>
          <w:p w14:paraId="55F48F75" w14:textId="77777777" w:rsidR="00294370" w:rsidRPr="00294370" w:rsidRDefault="00294370" w:rsidP="00294370">
            <w:pPr>
              <w:rPr>
                <w:lang w:val="en-US"/>
              </w:rPr>
            </w:pPr>
            <w:r w:rsidRPr="00294370">
              <w:rPr>
                <w:lang w:val="en-US"/>
              </w:rPr>
              <w:t>08771367</w:t>
            </w:r>
          </w:p>
        </w:tc>
      </w:tr>
      <w:tr w:rsidR="00294370" w:rsidRPr="00294370" w14:paraId="2A35DD66" w14:textId="77777777" w:rsidTr="00294370">
        <w:trPr>
          <w:tblCellSpacing w:w="15" w:type="dxa"/>
        </w:trPr>
        <w:tc>
          <w:tcPr>
            <w:tcW w:w="0" w:type="auto"/>
            <w:shd w:val="clear" w:color="auto" w:fill="DBDBDB" w:themeFill="accent3" w:themeFillTint="66"/>
            <w:vAlign w:val="center"/>
            <w:hideMark/>
          </w:tcPr>
          <w:p w14:paraId="32C86855" w14:textId="77777777" w:rsidR="00294370" w:rsidRPr="00294370" w:rsidRDefault="00294370" w:rsidP="00294370">
            <w:pPr>
              <w:rPr>
                <w:lang w:val="en-US"/>
              </w:rPr>
            </w:pPr>
            <w:proofErr w:type="spellStart"/>
            <w:r w:rsidRPr="00294370">
              <w:rPr>
                <w:lang w:val="en-US"/>
              </w:rPr>
              <w:t>Savez</w:t>
            </w:r>
            <w:proofErr w:type="spellEnd"/>
            <w:r w:rsidRPr="00294370">
              <w:rPr>
                <w:lang w:val="en-US"/>
              </w:rPr>
              <w:t xml:space="preserve"> </w:t>
            </w:r>
            <w:proofErr w:type="spellStart"/>
            <w:r w:rsidRPr="00294370">
              <w:rPr>
                <w:lang w:val="en-US"/>
              </w:rPr>
              <w:t>udruženja</w:t>
            </w:r>
            <w:proofErr w:type="spellEnd"/>
            <w:r w:rsidRPr="00294370">
              <w:rPr>
                <w:lang w:val="en-US"/>
              </w:rPr>
              <w:t xml:space="preserve"> </w:t>
            </w:r>
            <w:proofErr w:type="spellStart"/>
            <w:r w:rsidRPr="00294370">
              <w:rPr>
                <w:lang w:val="en-US"/>
              </w:rPr>
              <w:t>boraca</w:t>
            </w:r>
            <w:proofErr w:type="spellEnd"/>
            <w:r w:rsidRPr="00294370">
              <w:rPr>
                <w:lang w:val="en-US"/>
              </w:rPr>
              <w:t xml:space="preserve"> NOR </w:t>
            </w:r>
            <w:proofErr w:type="spellStart"/>
            <w:r w:rsidRPr="00294370">
              <w:rPr>
                <w:lang w:val="en-US"/>
              </w:rPr>
              <w:t>opštine</w:t>
            </w:r>
            <w:proofErr w:type="spellEnd"/>
            <w:r w:rsidRPr="00294370">
              <w:rPr>
                <w:lang w:val="en-US"/>
              </w:rPr>
              <w:t xml:space="preserve"> </w:t>
            </w:r>
            <w:proofErr w:type="spellStart"/>
            <w:r w:rsidRPr="00294370">
              <w:rPr>
                <w:lang w:val="en-US"/>
              </w:rPr>
              <w:t>Sečanj</w:t>
            </w:r>
            <w:proofErr w:type="spellEnd"/>
          </w:p>
        </w:tc>
        <w:tc>
          <w:tcPr>
            <w:tcW w:w="0" w:type="auto"/>
            <w:shd w:val="clear" w:color="auto" w:fill="DBDBDB" w:themeFill="accent3" w:themeFillTint="66"/>
            <w:vAlign w:val="center"/>
            <w:hideMark/>
          </w:tcPr>
          <w:p w14:paraId="4D5753C7" w14:textId="77777777" w:rsidR="00294370" w:rsidRPr="00294370" w:rsidRDefault="00294370" w:rsidP="00294370">
            <w:pPr>
              <w:rPr>
                <w:lang w:val="en-US"/>
              </w:rPr>
            </w:pPr>
            <w:r w:rsidRPr="00294370">
              <w:rPr>
                <w:lang w:val="en-US"/>
              </w:rPr>
              <w:t>08019274</w:t>
            </w:r>
          </w:p>
        </w:tc>
      </w:tr>
      <w:tr w:rsidR="00294370" w:rsidRPr="00294370" w14:paraId="1709D732" w14:textId="77777777" w:rsidTr="00294370">
        <w:trPr>
          <w:tblCellSpacing w:w="15" w:type="dxa"/>
        </w:trPr>
        <w:tc>
          <w:tcPr>
            <w:tcW w:w="0" w:type="auto"/>
            <w:vAlign w:val="center"/>
            <w:hideMark/>
          </w:tcPr>
          <w:p w14:paraId="6F7B5F4E" w14:textId="77777777" w:rsidR="00294370" w:rsidRPr="00294370" w:rsidRDefault="00294370" w:rsidP="00294370">
            <w:pPr>
              <w:rPr>
                <w:lang w:val="en-US"/>
              </w:rPr>
            </w:pPr>
            <w:r w:rsidRPr="00294370">
              <w:rPr>
                <w:lang w:val="en-US"/>
              </w:rPr>
              <w:t>SAVEZ UDRUŽENJA POLJOPRIVREDNIH PROIZVOĐAČA "TAMIŠKI PAOR"</w:t>
            </w:r>
          </w:p>
        </w:tc>
        <w:tc>
          <w:tcPr>
            <w:tcW w:w="0" w:type="auto"/>
            <w:vAlign w:val="center"/>
            <w:hideMark/>
          </w:tcPr>
          <w:p w14:paraId="6B041796" w14:textId="77777777" w:rsidR="00294370" w:rsidRPr="00294370" w:rsidRDefault="00294370" w:rsidP="00294370">
            <w:pPr>
              <w:rPr>
                <w:lang w:val="en-US"/>
              </w:rPr>
            </w:pPr>
            <w:r w:rsidRPr="00294370">
              <w:rPr>
                <w:lang w:val="en-US"/>
              </w:rPr>
              <w:t>28143893</w:t>
            </w:r>
          </w:p>
        </w:tc>
      </w:tr>
      <w:tr w:rsidR="00294370" w:rsidRPr="00294370" w14:paraId="2244262D" w14:textId="77777777" w:rsidTr="00294370">
        <w:trPr>
          <w:tblCellSpacing w:w="15" w:type="dxa"/>
        </w:trPr>
        <w:tc>
          <w:tcPr>
            <w:tcW w:w="0" w:type="auto"/>
            <w:shd w:val="clear" w:color="auto" w:fill="DBDBDB" w:themeFill="accent3" w:themeFillTint="66"/>
            <w:vAlign w:val="center"/>
            <w:hideMark/>
          </w:tcPr>
          <w:p w14:paraId="6F915CD2" w14:textId="77777777" w:rsidR="00294370" w:rsidRPr="00294370" w:rsidRDefault="00294370" w:rsidP="00294370">
            <w:pPr>
              <w:rPr>
                <w:lang w:val="en-US"/>
              </w:rPr>
            </w:pPr>
            <w:proofErr w:type="spellStart"/>
            <w:r w:rsidRPr="00294370">
              <w:rPr>
                <w:lang w:val="en-US"/>
              </w:rPr>
              <w:t>Udruženje</w:t>
            </w:r>
            <w:proofErr w:type="spellEnd"/>
            <w:r w:rsidRPr="00294370">
              <w:rPr>
                <w:lang w:val="en-US"/>
              </w:rPr>
              <w:t xml:space="preserve"> </w:t>
            </w:r>
            <w:proofErr w:type="spellStart"/>
            <w:r w:rsidRPr="00294370">
              <w:rPr>
                <w:lang w:val="en-US"/>
              </w:rPr>
              <w:t>za</w:t>
            </w:r>
            <w:proofErr w:type="spellEnd"/>
            <w:r w:rsidRPr="00294370">
              <w:rPr>
                <w:lang w:val="en-US"/>
              </w:rPr>
              <w:t xml:space="preserve"> </w:t>
            </w:r>
            <w:proofErr w:type="spellStart"/>
            <w:r w:rsidRPr="00294370">
              <w:rPr>
                <w:lang w:val="en-US"/>
              </w:rPr>
              <w:t>očuvanje</w:t>
            </w:r>
            <w:proofErr w:type="spellEnd"/>
            <w:r w:rsidRPr="00294370">
              <w:rPr>
                <w:lang w:val="en-US"/>
              </w:rPr>
              <w:t xml:space="preserve"> </w:t>
            </w:r>
            <w:proofErr w:type="spellStart"/>
            <w:r w:rsidRPr="00294370">
              <w:rPr>
                <w:lang w:val="en-US"/>
              </w:rPr>
              <w:t>arheološkog</w:t>
            </w:r>
            <w:proofErr w:type="spellEnd"/>
            <w:r w:rsidRPr="00294370">
              <w:rPr>
                <w:lang w:val="en-US"/>
              </w:rPr>
              <w:t xml:space="preserve"> </w:t>
            </w:r>
            <w:proofErr w:type="spellStart"/>
            <w:r w:rsidRPr="00294370">
              <w:rPr>
                <w:lang w:val="en-US"/>
              </w:rPr>
              <w:t>i</w:t>
            </w:r>
            <w:proofErr w:type="spellEnd"/>
            <w:r w:rsidRPr="00294370">
              <w:rPr>
                <w:lang w:val="en-US"/>
              </w:rPr>
              <w:t xml:space="preserve"> </w:t>
            </w:r>
            <w:proofErr w:type="spellStart"/>
            <w:r w:rsidRPr="00294370">
              <w:rPr>
                <w:lang w:val="en-US"/>
              </w:rPr>
              <w:t>etnološkog</w:t>
            </w:r>
            <w:proofErr w:type="spellEnd"/>
            <w:r w:rsidRPr="00294370">
              <w:rPr>
                <w:lang w:val="en-US"/>
              </w:rPr>
              <w:t xml:space="preserve"> </w:t>
            </w:r>
            <w:proofErr w:type="spellStart"/>
            <w:r w:rsidRPr="00294370">
              <w:rPr>
                <w:lang w:val="en-US"/>
              </w:rPr>
              <w:t>nasleđa</w:t>
            </w:r>
            <w:proofErr w:type="spellEnd"/>
            <w:r w:rsidRPr="00294370">
              <w:rPr>
                <w:lang w:val="en-US"/>
              </w:rPr>
              <w:t xml:space="preserve"> – </w:t>
            </w:r>
            <w:proofErr w:type="spellStart"/>
            <w:r w:rsidRPr="00294370">
              <w:rPr>
                <w:lang w:val="en-US"/>
              </w:rPr>
              <w:t>Muzejska</w:t>
            </w:r>
            <w:proofErr w:type="spellEnd"/>
            <w:r w:rsidRPr="00294370">
              <w:rPr>
                <w:lang w:val="en-US"/>
              </w:rPr>
              <w:t xml:space="preserve"> </w:t>
            </w:r>
            <w:proofErr w:type="spellStart"/>
            <w:r w:rsidRPr="00294370">
              <w:rPr>
                <w:lang w:val="en-US"/>
              </w:rPr>
              <w:t>jedinica</w:t>
            </w:r>
            <w:proofErr w:type="spellEnd"/>
            <w:r w:rsidRPr="00294370">
              <w:rPr>
                <w:lang w:val="en-US"/>
              </w:rPr>
              <w:t xml:space="preserve"> </w:t>
            </w:r>
            <w:proofErr w:type="spellStart"/>
            <w:r w:rsidRPr="00294370">
              <w:rPr>
                <w:lang w:val="en-US"/>
              </w:rPr>
              <w:t>Sečanj</w:t>
            </w:r>
            <w:proofErr w:type="spellEnd"/>
          </w:p>
        </w:tc>
        <w:tc>
          <w:tcPr>
            <w:tcW w:w="0" w:type="auto"/>
            <w:shd w:val="clear" w:color="auto" w:fill="DBDBDB" w:themeFill="accent3" w:themeFillTint="66"/>
            <w:vAlign w:val="center"/>
            <w:hideMark/>
          </w:tcPr>
          <w:p w14:paraId="36A2E551" w14:textId="77777777" w:rsidR="00294370" w:rsidRPr="00294370" w:rsidRDefault="00294370" w:rsidP="00294370">
            <w:pPr>
              <w:rPr>
                <w:lang w:val="en-US"/>
              </w:rPr>
            </w:pPr>
            <w:r w:rsidRPr="00294370">
              <w:rPr>
                <w:lang w:val="en-US"/>
              </w:rPr>
              <w:t>28100388</w:t>
            </w:r>
          </w:p>
        </w:tc>
      </w:tr>
      <w:tr w:rsidR="00294370" w:rsidRPr="00294370" w14:paraId="33816D08" w14:textId="77777777" w:rsidTr="00294370">
        <w:trPr>
          <w:tblCellSpacing w:w="15" w:type="dxa"/>
        </w:trPr>
        <w:tc>
          <w:tcPr>
            <w:tcW w:w="0" w:type="auto"/>
            <w:vAlign w:val="center"/>
            <w:hideMark/>
          </w:tcPr>
          <w:p w14:paraId="2B794658" w14:textId="77777777" w:rsidR="00294370" w:rsidRPr="00294370" w:rsidRDefault="00294370" w:rsidP="00294370">
            <w:pPr>
              <w:rPr>
                <w:lang w:val="en-US"/>
              </w:rPr>
            </w:pPr>
            <w:r w:rsidRPr="00294370">
              <w:rPr>
                <w:lang w:val="en-US"/>
              </w:rPr>
              <w:lastRenderedPageBreak/>
              <w:t>"ZAVIČAJNI KLUB SEČANJACA"</w:t>
            </w:r>
          </w:p>
        </w:tc>
        <w:tc>
          <w:tcPr>
            <w:tcW w:w="0" w:type="auto"/>
            <w:vAlign w:val="center"/>
            <w:hideMark/>
          </w:tcPr>
          <w:p w14:paraId="668C6812" w14:textId="77777777" w:rsidR="00294370" w:rsidRPr="00294370" w:rsidRDefault="00294370" w:rsidP="00294370">
            <w:pPr>
              <w:rPr>
                <w:lang w:val="en-US"/>
              </w:rPr>
            </w:pPr>
            <w:r w:rsidRPr="00294370">
              <w:rPr>
                <w:lang w:val="en-US"/>
              </w:rPr>
              <w:t>08661014</w:t>
            </w:r>
          </w:p>
        </w:tc>
      </w:tr>
      <w:tr w:rsidR="00294370" w:rsidRPr="00294370" w14:paraId="36A5BC35" w14:textId="77777777" w:rsidTr="00294370">
        <w:trPr>
          <w:tblCellSpacing w:w="15" w:type="dxa"/>
        </w:trPr>
        <w:tc>
          <w:tcPr>
            <w:tcW w:w="0" w:type="auto"/>
            <w:shd w:val="clear" w:color="auto" w:fill="DBDBDB" w:themeFill="accent3" w:themeFillTint="66"/>
            <w:vAlign w:val="center"/>
            <w:hideMark/>
          </w:tcPr>
          <w:p w14:paraId="0740945E" w14:textId="77777777" w:rsidR="00294370" w:rsidRPr="00294370" w:rsidRDefault="00294370" w:rsidP="00294370">
            <w:pPr>
              <w:rPr>
                <w:lang w:val="en-US"/>
              </w:rPr>
            </w:pPr>
            <w:r w:rsidRPr="00294370">
              <w:rPr>
                <w:lang w:val="en-US"/>
              </w:rPr>
              <w:t>UDRUŽENJE "STOČARI OPŠTINE SEČANJ"</w:t>
            </w:r>
          </w:p>
        </w:tc>
        <w:tc>
          <w:tcPr>
            <w:tcW w:w="0" w:type="auto"/>
            <w:shd w:val="clear" w:color="auto" w:fill="DBDBDB" w:themeFill="accent3" w:themeFillTint="66"/>
            <w:vAlign w:val="center"/>
            <w:hideMark/>
          </w:tcPr>
          <w:p w14:paraId="53888010" w14:textId="77777777" w:rsidR="00294370" w:rsidRPr="00294370" w:rsidRDefault="00294370" w:rsidP="00294370">
            <w:pPr>
              <w:rPr>
                <w:lang w:val="en-US"/>
              </w:rPr>
            </w:pPr>
            <w:r w:rsidRPr="00294370">
              <w:rPr>
                <w:lang w:val="en-US"/>
              </w:rPr>
              <w:t>28345437</w:t>
            </w:r>
          </w:p>
        </w:tc>
      </w:tr>
      <w:tr w:rsidR="00294370" w:rsidRPr="00294370" w14:paraId="1813088A" w14:textId="77777777" w:rsidTr="00294370">
        <w:trPr>
          <w:tblCellSpacing w:w="15" w:type="dxa"/>
        </w:trPr>
        <w:tc>
          <w:tcPr>
            <w:tcW w:w="0" w:type="auto"/>
            <w:vAlign w:val="center"/>
            <w:hideMark/>
          </w:tcPr>
          <w:p w14:paraId="0F32014B" w14:textId="77777777" w:rsidR="00294370" w:rsidRPr="00294370" w:rsidRDefault="00294370" w:rsidP="00294370">
            <w:pPr>
              <w:rPr>
                <w:lang w:val="en-US"/>
              </w:rPr>
            </w:pPr>
            <w:proofErr w:type="spellStart"/>
            <w:r w:rsidRPr="00294370">
              <w:rPr>
                <w:lang w:val="en-US"/>
              </w:rPr>
              <w:t>Opštinsko</w:t>
            </w:r>
            <w:proofErr w:type="spellEnd"/>
            <w:r w:rsidRPr="00294370">
              <w:rPr>
                <w:lang w:val="en-US"/>
              </w:rPr>
              <w:t xml:space="preserve"> </w:t>
            </w:r>
            <w:proofErr w:type="spellStart"/>
            <w:r w:rsidRPr="00294370">
              <w:rPr>
                <w:lang w:val="en-US"/>
              </w:rPr>
              <w:t>udruženje</w:t>
            </w:r>
            <w:proofErr w:type="spellEnd"/>
            <w:r w:rsidRPr="00294370">
              <w:rPr>
                <w:lang w:val="en-US"/>
              </w:rPr>
              <w:t xml:space="preserve"> </w:t>
            </w:r>
            <w:proofErr w:type="spellStart"/>
            <w:r w:rsidRPr="00294370">
              <w:rPr>
                <w:lang w:val="en-US"/>
              </w:rPr>
              <w:t>penzionera</w:t>
            </w:r>
            <w:proofErr w:type="spellEnd"/>
            <w:r w:rsidRPr="00294370">
              <w:rPr>
                <w:lang w:val="en-US"/>
              </w:rPr>
              <w:t xml:space="preserve"> </w:t>
            </w:r>
            <w:proofErr w:type="spellStart"/>
            <w:r w:rsidRPr="00294370">
              <w:rPr>
                <w:lang w:val="en-US"/>
              </w:rPr>
              <w:t>Sečanj</w:t>
            </w:r>
            <w:proofErr w:type="spellEnd"/>
          </w:p>
        </w:tc>
        <w:tc>
          <w:tcPr>
            <w:tcW w:w="0" w:type="auto"/>
            <w:vAlign w:val="center"/>
            <w:hideMark/>
          </w:tcPr>
          <w:p w14:paraId="0C684B07" w14:textId="77777777" w:rsidR="00294370" w:rsidRPr="00294370" w:rsidRDefault="00294370" w:rsidP="00294370">
            <w:pPr>
              <w:rPr>
                <w:lang w:val="en-US"/>
              </w:rPr>
            </w:pPr>
            <w:r w:rsidRPr="00294370">
              <w:rPr>
                <w:lang w:val="en-US"/>
              </w:rPr>
              <w:t>08018979</w:t>
            </w:r>
          </w:p>
        </w:tc>
      </w:tr>
      <w:tr w:rsidR="00294370" w:rsidRPr="00294370" w14:paraId="35C2E873" w14:textId="77777777" w:rsidTr="00294370">
        <w:trPr>
          <w:tblCellSpacing w:w="15" w:type="dxa"/>
        </w:trPr>
        <w:tc>
          <w:tcPr>
            <w:tcW w:w="0" w:type="auto"/>
            <w:shd w:val="clear" w:color="auto" w:fill="DBDBDB" w:themeFill="accent3" w:themeFillTint="66"/>
            <w:vAlign w:val="center"/>
            <w:hideMark/>
          </w:tcPr>
          <w:p w14:paraId="2D3B4411" w14:textId="77777777" w:rsidR="00294370" w:rsidRPr="00294370" w:rsidRDefault="00294370" w:rsidP="00294370">
            <w:pPr>
              <w:rPr>
                <w:lang w:val="en-US"/>
              </w:rPr>
            </w:pPr>
            <w:proofErr w:type="spellStart"/>
            <w:r w:rsidRPr="00294370">
              <w:rPr>
                <w:lang w:val="en-US"/>
              </w:rPr>
              <w:t>Udruženje</w:t>
            </w:r>
            <w:proofErr w:type="spellEnd"/>
            <w:r w:rsidRPr="00294370">
              <w:rPr>
                <w:lang w:val="en-US"/>
              </w:rPr>
              <w:t xml:space="preserve"> </w:t>
            </w:r>
            <w:proofErr w:type="spellStart"/>
            <w:r w:rsidRPr="00294370">
              <w:rPr>
                <w:lang w:val="en-US"/>
              </w:rPr>
              <w:t>negovateljica</w:t>
            </w:r>
            <w:proofErr w:type="spellEnd"/>
            <w:r w:rsidRPr="00294370">
              <w:rPr>
                <w:lang w:val="en-US"/>
              </w:rPr>
              <w:t xml:space="preserve"> "ISKRA" </w:t>
            </w:r>
            <w:proofErr w:type="spellStart"/>
            <w:r w:rsidRPr="00294370">
              <w:rPr>
                <w:lang w:val="en-US"/>
              </w:rPr>
              <w:t>Sečanj</w:t>
            </w:r>
            <w:proofErr w:type="spellEnd"/>
          </w:p>
        </w:tc>
        <w:tc>
          <w:tcPr>
            <w:tcW w:w="0" w:type="auto"/>
            <w:shd w:val="clear" w:color="auto" w:fill="DBDBDB" w:themeFill="accent3" w:themeFillTint="66"/>
            <w:vAlign w:val="center"/>
            <w:hideMark/>
          </w:tcPr>
          <w:p w14:paraId="55AF00EA" w14:textId="77777777" w:rsidR="00294370" w:rsidRPr="00294370" w:rsidRDefault="00294370" w:rsidP="00294370">
            <w:pPr>
              <w:rPr>
                <w:lang w:val="en-US"/>
              </w:rPr>
            </w:pPr>
            <w:r w:rsidRPr="00294370">
              <w:rPr>
                <w:lang w:val="en-US"/>
              </w:rPr>
              <w:t>28349530</w:t>
            </w:r>
          </w:p>
        </w:tc>
      </w:tr>
      <w:tr w:rsidR="00294370" w:rsidRPr="00294370" w14:paraId="7DC65359" w14:textId="77777777" w:rsidTr="00294370">
        <w:trPr>
          <w:tblCellSpacing w:w="15" w:type="dxa"/>
        </w:trPr>
        <w:tc>
          <w:tcPr>
            <w:tcW w:w="0" w:type="auto"/>
            <w:vAlign w:val="center"/>
            <w:hideMark/>
          </w:tcPr>
          <w:p w14:paraId="115C5CA5" w14:textId="77777777" w:rsidR="00294370" w:rsidRPr="00294370" w:rsidRDefault="00294370" w:rsidP="00294370">
            <w:pPr>
              <w:rPr>
                <w:lang w:val="en-US"/>
              </w:rPr>
            </w:pPr>
            <w:r w:rsidRPr="00294370">
              <w:rPr>
                <w:lang w:val="en-US"/>
              </w:rPr>
              <w:t>HOR "SVETI STEFAN DEČANSKI"</w:t>
            </w:r>
          </w:p>
        </w:tc>
        <w:tc>
          <w:tcPr>
            <w:tcW w:w="0" w:type="auto"/>
            <w:vAlign w:val="center"/>
            <w:hideMark/>
          </w:tcPr>
          <w:p w14:paraId="1F5AE9C1" w14:textId="77777777" w:rsidR="00294370" w:rsidRPr="00294370" w:rsidRDefault="00294370" w:rsidP="00294370">
            <w:pPr>
              <w:rPr>
                <w:lang w:val="en-US"/>
              </w:rPr>
            </w:pPr>
            <w:r w:rsidRPr="00294370">
              <w:rPr>
                <w:lang w:val="en-US"/>
              </w:rPr>
              <w:t>08588651</w:t>
            </w:r>
          </w:p>
        </w:tc>
      </w:tr>
      <w:tr w:rsidR="00294370" w:rsidRPr="00294370" w14:paraId="56D4225D" w14:textId="77777777" w:rsidTr="00294370">
        <w:trPr>
          <w:tblCellSpacing w:w="15" w:type="dxa"/>
        </w:trPr>
        <w:tc>
          <w:tcPr>
            <w:tcW w:w="0" w:type="auto"/>
            <w:shd w:val="clear" w:color="auto" w:fill="DBDBDB" w:themeFill="accent3" w:themeFillTint="66"/>
            <w:vAlign w:val="center"/>
            <w:hideMark/>
          </w:tcPr>
          <w:p w14:paraId="3C786D0D" w14:textId="77777777" w:rsidR="00294370" w:rsidRPr="00294370" w:rsidRDefault="00294370" w:rsidP="00294370">
            <w:pPr>
              <w:rPr>
                <w:lang w:val="en-US"/>
              </w:rPr>
            </w:pPr>
            <w:proofErr w:type="spellStart"/>
            <w:r w:rsidRPr="00294370">
              <w:rPr>
                <w:lang w:val="en-US"/>
              </w:rPr>
              <w:t>Odred</w:t>
            </w:r>
            <w:proofErr w:type="spellEnd"/>
            <w:r w:rsidRPr="00294370">
              <w:rPr>
                <w:lang w:val="en-US"/>
              </w:rPr>
              <w:t xml:space="preserve"> </w:t>
            </w:r>
            <w:proofErr w:type="spellStart"/>
            <w:r w:rsidRPr="00294370">
              <w:rPr>
                <w:lang w:val="en-US"/>
              </w:rPr>
              <w:t>izviđača</w:t>
            </w:r>
            <w:proofErr w:type="spellEnd"/>
            <w:r w:rsidRPr="00294370">
              <w:rPr>
                <w:lang w:val="en-US"/>
              </w:rPr>
              <w:t xml:space="preserve"> "Stefan </w:t>
            </w:r>
            <w:proofErr w:type="spellStart"/>
            <w:r w:rsidRPr="00294370">
              <w:rPr>
                <w:lang w:val="en-US"/>
              </w:rPr>
              <w:t>Dečanski</w:t>
            </w:r>
            <w:proofErr w:type="spellEnd"/>
            <w:r w:rsidRPr="00294370">
              <w:rPr>
                <w:lang w:val="en-US"/>
              </w:rPr>
              <w:t>"</w:t>
            </w:r>
          </w:p>
        </w:tc>
        <w:tc>
          <w:tcPr>
            <w:tcW w:w="0" w:type="auto"/>
            <w:shd w:val="clear" w:color="auto" w:fill="DBDBDB" w:themeFill="accent3" w:themeFillTint="66"/>
            <w:vAlign w:val="center"/>
            <w:hideMark/>
          </w:tcPr>
          <w:p w14:paraId="72FC5EF7" w14:textId="77777777" w:rsidR="00294370" w:rsidRPr="00294370" w:rsidRDefault="00294370" w:rsidP="00294370">
            <w:pPr>
              <w:rPr>
                <w:lang w:val="en-US"/>
              </w:rPr>
            </w:pPr>
            <w:r w:rsidRPr="00294370">
              <w:rPr>
                <w:lang w:val="en-US"/>
              </w:rPr>
              <w:t>28214545</w:t>
            </w:r>
          </w:p>
        </w:tc>
      </w:tr>
      <w:tr w:rsidR="00294370" w:rsidRPr="00294370" w14:paraId="1C82F493" w14:textId="77777777" w:rsidTr="00294370">
        <w:trPr>
          <w:tblCellSpacing w:w="15" w:type="dxa"/>
        </w:trPr>
        <w:tc>
          <w:tcPr>
            <w:tcW w:w="0" w:type="auto"/>
            <w:vAlign w:val="center"/>
            <w:hideMark/>
          </w:tcPr>
          <w:p w14:paraId="233734B6" w14:textId="77777777" w:rsidR="00294370" w:rsidRPr="00294370" w:rsidRDefault="00294370" w:rsidP="00294370">
            <w:pPr>
              <w:rPr>
                <w:lang w:val="en-US"/>
              </w:rPr>
            </w:pPr>
            <w:r w:rsidRPr="00294370">
              <w:rPr>
                <w:lang w:val="en-US"/>
              </w:rPr>
              <w:t>"</w:t>
            </w:r>
            <w:proofErr w:type="spellStart"/>
            <w:r w:rsidRPr="00294370">
              <w:rPr>
                <w:lang w:val="en-US"/>
              </w:rPr>
              <w:t>Tradicija</w:t>
            </w:r>
            <w:proofErr w:type="spellEnd"/>
            <w:r w:rsidRPr="00294370">
              <w:rPr>
                <w:lang w:val="en-US"/>
              </w:rPr>
              <w:t xml:space="preserve"> </w:t>
            </w:r>
            <w:proofErr w:type="spellStart"/>
            <w:r w:rsidRPr="00294370">
              <w:rPr>
                <w:lang w:val="en-US"/>
              </w:rPr>
              <w:t>i</w:t>
            </w:r>
            <w:proofErr w:type="spellEnd"/>
            <w:r w:rsidRPr="00294370">
              <w:rPr>
                <w:lang w:val="en-US"/>
              </w:rPr>
              <w:t xml:space="preserve"> </w:t>
            </w:r>
            <w:proofErr w:type="spellStart"/>
            <w:r w:rsidRPr="00294370">
              <w:rPr>
                <w:lang w:val="en-US"/>
              </w:rPr>
              <w:t>venčanje</w:t>
            </w:r>
            <w:proofErr w:type="spellEnd"/>
            <w:r w:rsidRPr="00294370">
              <w:rPr>
                <w:lang w:val="en-US"/>
              </w:rPr>
              <w:t>"</w:t>
            </w:r>
          </w:p>
        </w:tc>
        <w:tc>
          <w:tcPr>
            <w:tcW w:w="0" w:type="auto"/>
            <w:vAlign w:val="center"/>
            <w:hideMark/>
          </w:tcPr>
          <w:p w14:paraId="17EDE550" w14:textId="77777777" w:rsidR="00294370" w:rsidRPr="00294370" w:rsidRDefault="00294370" w:rsidP="00294370">
            <w:pPr>
              <w:rPr>
                <w:lang w:val="en-US"/>
              </w:rPr>
            </w:pPr>
            <w:r w:rsidRPr="00294370">
              <w:rPr>
                <w:lang w:val="en-US"/>
              </w:rPr>
              <w:t>28135637</w:t>
            </w:r>
          </w:p>
        </w:tc>
      </w:tr>
      <w:tr w:rsidR="00294370" w:rsidRPr="00294370" w14:paraId="476506CC" w14:textId="77777777" w:rsidTr="00294370">
        <w:trPr>
          <w:tblCellSpacing w:w="15" w:type="dxa"/>
        </w:trPr>
        <w:tc>
          <w:tcPr>
            <w:tcW w:w="0" w:type="auto"/>
            <w:shd w:val="clear" w:color="auto" w:fill="DBDBDB" w:themeFill="accent3" w:themeFillTint="66"/>
            <w:vAlign w:val="center"/>
            <w:hideMark/>
          </w:tcPr>
          <w:p w14:paraId="66ED5BF4" w14:textId="77777777" w:rsidR="00294370" w:rsidRPr="00294370" w:rsidRDefault="00294370" w:rsidP="00294370">
            <w:pPr>
              <w:rPr>
                <w:lang w:val="en-US"/>
              </w:rPr>
            </w:pPr>
            <w:proofErr w:type="spellStart"/>
            <w:r w:rsidRPr="00294370">
              <w:rPr>
                <w:lang w:val="en-US"/>
              </w:rPr>
              <w:t>Udruženje</w:t>
            </w:r>
            <w:proofErr w:type="spellEnd"/>
            <w:r w:rsidRPr="00294370">
              <w:rPr>
                <w:lang w:val="en-US"/>
              </w:rPr>
              <w:t xml:space="preserve"> </w:t>
            </w:r>
            <w:proofErr w:type="spellStart"/>
            <w:r w:rsidRPr="00294370">
              <w:rPr>
                <w:lang w:val="en-US"/>
              </w:rPr>
              <w:t>građana</w:t>
            </w:r>
            <w:proofErr w:type="spellEnd"/>
            <w:r w:rsidRPr="00294370">
              <w:rPr>
                <w:lang w:val="en-US"/>
              </w:rPr>
              <w:t xml:space="preserve"> "</w:t>
            </w:r>
            <w:proofErr w:type="spellStart"/>
            <w:r w:rsidRPr="00294370">
              <w:rPr>
                <w:lang w:val="en-US"/>
              </w:rPr>
              <w:t>Prijatelji</w:t>
            </w:r>
            <w:proofErr w:type="spellEnd"/>
            <w:r w:rsidRPr="00294370">
              <w:rPr>
                <w:lang w:val="en-US"/>
              </w:rPr>
              <w:t xml:space="preserve"> </w:t>
            </w:r>
            <w:proofErr w:type="spellStart"/>
            <w:r w:rsidRPr="00294370">
              <w:rPr>
                <w:lang w:val="en-US"/>
              </w:rPr>
              <w:t>Dečana</w:t>
            </w:r>
            <w:proofErr w:type="spellEnd"/>
            <w:r w:rsidRPr="00294370">
              <w:rPr>
                <w:lang w:val="en-US"/>
              </w:rPr>
              <w:t>"</w:t>
            </w:r>
          </w:p>
        </w:tc>
        <w:tc>
          <w:tcPr>
            <w:tcW w:w="0" w:type="auto"/>
            <w:shd w:val="clear" w:color="auto" w:fill="DBDBDB" w:themeFill="accent3" w:themeFillTint="66"/>
            <w:vAlign w:val="center"/>
            <w:hideMark/>
          </w:tcPr>
          <w:p w14:paraId="3AED9474" w14:textId="77777777" w:rsidR="00294370" w:rsidRPr="00294370" w:rsidRDefault="00294370" w:rsidP="00294370">
            <w:pPr>
              <w:rPr>
                <w:lang w:val="en-US"/>
              </w:rPr>
            </w:pPr>
            <w:r w:rsidRPr="00294370">
              <w:rPr>
                <w:lang w:val="en-US"/>
              </w:rPr>
              <w:t>28128738</w:t>
            </w:r>
          </w:p>
        </w:tc>
      </w:tr>
      <w:tr w:rsidR="00294370" w:rsidRPr="00294370" w14:paraId="0F23D5F5" w14:textId="77777777" w:rsidTr="00294370">
        <w:trPr>
          <w:tblCellSpacing w:w="15" w:type="dxa"/>
        </w:trPr>
        <w:tc>
          <w:tcPr>
            <w:tcW w:w="0" w:type="auto"/>
            <w:vAlign w:val="center"/>
            <w:hideMark/>
          </w:tcPr>
          <w:p w14:paraId="09C2A617" w14:textId="77777777" w:rsidR="00294370" w:rsidRPr="00294370" w:rsidRDefault="00294370" w:rsidP="00294370">
            <w:pPr>
              <w:rPr>
                <w:lang w:val="en-US"/>
              </w:rPr>
            </w:pPr>
            <w:proofErr w:type="spellStart"/>
            <w:r w:rsidRPr="00294370">
              <w:rPr>
                <w:lang w:val="en-US"/>
              </w:rPr>
              <w:t>Udruženje</w:t>
            </w:r>
            <w:proofErr w:type="spellEnd"/>
            <w:r w:rsidRPr="00294370">
              <w:rPr>
                <w:lang w:val="en-US"/>
              </w:rPr>
              <w:t xml:space="preserve"> "KOLEKTIVNO VENČANJE"</w:t>
            </w:r>
          </w:p>
        </w:tc>
        <w:tc>
          <w:tcPr>
            <w:tcW w:w="0" w:type="auto"/>
            <w:vAlign w:val="center"/>
            <w:hideMark/>
          </w:tcPr>
          <w:p w14:paraId="0B6A7C00" w14:textId="77777777" w:rsidR="00294370" w:rsidRPr="00294370" w:rsidRDefault="00294370" w:rsidP="00294370">
            <w:pPr>
              <w:rPr>
                <w:lang w:val="en-US"/>
              </w:rPr>
            </w:pPr>
            <w:r w:rsidRPr="00294370">
              <w:rPr>
                <w:lang w:val="en-US"/>
              </w:rPr>
              <w:t>28035098</w:t>
            </w:r>
          </w:p>
        </w:tc>
      </w:tr>
      <w:tr w:rsidR="00294370" w:rsidRPr="00294370" w14:paraId="767345E3" w14:textId="77777777" w:rsidTr="00294370">
        <w:trPr>
          <w:tblCellSpacing w:w="15" w:type="dxa"/>
        </w:trPr>
        <w:tc>
          <w:tcPr>
            <w:tcW w:w="0" w:type="auto"/>
            <w:shd w:val="clear" w:color="auto" w:fill="DBDBDB" w:themeFill="accent3" w:themeFillTint="66"/>
            <w:vAlign w:val="center"/>
            <w:hideMark/>
          </w:tcPr>
          <w:p w14:paraId="6CD3D631" w14:textId="77777777" w:rsidR="00294370" w:rsidRPr="00294370" w:rsidRDefault="00294370" w:rsidP="00294370">
            <w:pPr>
              <w:rPr>
                <w:lang w:val="en-US"/>
              </w:rPr>
            </w:pPr>
            <w:r w:rsidRPr="00294370">
              <w:rPr>
                <w:lang w:val="en-US"/>
              </w:rPr>
              <w:t>CENTAR ZA JAČANJE RAZVOJNIH KAPACITETA "TEMPUS"</w:t>
            </w:r>
          </w:p>
        </w:tc>
        <w:tc>
          <w:tcPr>
            <w:tcW w:w="0" w:type="auto"/>
            <w:shd w:val="clear" w:color="auto" w:fill="DBDBDB" w:themeFill="accent3" w:themeFillTint="66"/>
            <w:vAlign w:val="center"/>
            <w:hideMark/>
          </w:tcPr>
          <w:p w14:paraId="15CD0CDD" w14:textId="77777777" w:rsidR="00294370" w:rsidRPr="00294370" w:rsidRDefault="00294370" w:rsidP="00294370">
            <w:pPr>
              <w:rPr>
                <w:lang w:val="en-US"/>
              </w:rPr>
            </w:pPr>
            <w:r w:rsidRPr="00294370">
              <w:rPr>
                <w:lang w:val="en-US"/>
              </w:rPr>
              <w:t>28069456</w:t>
            </w:r>
          </w:p>
        </w:tc>
      </w:tr>
      <w:tr w:rsidR="00294370" w:rsidRPr="00294370" w14:paraId="23E359B4" w14:textId="77777777" w:rsidTr="00294370">
        <w:trPr>
          <w:tblCellSpacing w:w="15" w:type="dxa"/>
        </w:trPr>
        <w:tc>
          <w:tcPr>
            <w:tcW w:w="0" w:type="auto"/>
            <w:vAlign w:val="center"/>
            <w:hideMark/>
          </w:tcPr>
          <w:p w14:paraId="3F4CF9DE" w14:textId="77777777" w:rsidR="00294370" w:rsidRPr="00294370" w:rsidRDefault="00294370" w:rsidP="00294370">
            <w:pPr>
              <w:rPr>
                <w:lang w:val="en-US"/>
              </w:rPr>
            </w:pPr>
            <w:r w:rsidRPr="00294370">
              <w:rPr>
                <w:lang w:val="en-US"/>
              </w:rPr>
              <w:t>UDRUŽENJE "ONA"</w:t>
            </w:r>
          </w:p>
        </w:tc>
        <w:tc>
          <w:tcPr>
            <w:tcW w:w="0" w:type="auto"/>
            <w:vAlign w:val="center"/>
            <w:hideMark/>
          </w:tcPr>
          <w:p w14:paraId="071AA2C7" w14:textId="77777777" w:rsidR="00294370" w:rsidRPr="00294370" w:rsidRDefault="00294370" w:rsidP="00294370">
            <w:pPr>
              <w:rPr>
                <w:lang w:val="en-US"/>
              </w:rPr>
            </w:pPr>
            <w:r w:rsidRPr="00294370">
              <w:rPr>
                <w:lang w:val="en-US"/>
              </w:rPr>
              <w:t>28306288</w:t>
            </w:r>
          </w:p>
        </w:tc>
      </w:tr>
      <w:tr w:rsidR="00294370" w:rsidRPr="00294370" w14:paraId="4CA9A206" w14:textId="77777777" w:rsidTr="00294370">
        <w:trPr>
          <w:tblCellSpacing w:w="15" w:type="dxa"/>
        </w:trPr>
        <w:tc>
          <w:tcPr>
            <w:tcW w:w="0" w:type="auto"/>
            <w:shd w:val="clear" w:color="auto" w:fill="DBDBDB" w:themeFill="accent3" w:themeFillTint="66"/>
            <w:vAlign w:val="center"/>
            <w:hideMark/>
          </w:tcPr>
          <w:p w14:paraId="63F504B6" w14:textId="77777777" w:rsidR="00294370" w:rsidRPr="00294370" w:rsidRDefault="00294370" w:rsidP="00294370">
            <w:pPr>
              <w:rPr>
                <w:lang w:val="en-US"/>
              </w:rPr>
            </w:pPr>
            <w:r w:rsidRPr="00294370">
              <w:rPr>
                <w:lang w:val="en-US"/>
              </w:rPr>
              <w:t>UDRUŽENJE EKSPERATA "BALKAN WEDDING"</w:t>
            </w:r>
          </w:p>
        </w:tc>
        <w:tc>
          <w:tcPr>
            <w:tcW w:w="0" w:type="auto"/>
            <w:shd w:val="clear" w:color="auto" w:fill="DBDBDB" w:themeFill="accent3" w:themeFillTint="66"/>
            <w:vAlign w:val="center"/>
            <w:hideMark/>
          </w:tcPr>
          <w:p w14:paraId="49C2AE68" w14:textId="77777777" w:rsidR="00294370" w:rsidRPr="00294370" w:rsidRDefault="00294370" w:rsidP="00294370">
            <w:pPr>
              <w:rPr>
                <w:lang w:val="en-US"/>
              </w:rPr>
            </w:pPr>
            <w:r w:rsidRPr="00294370">
              <w:rPr>
                <w:lang w:val="en-US"/>
              </w:rPr>
              <w:t>28234520</w:t>
            </w:r>
          </w:p>
        </w:tc>
      </w:tr>
      <w:tr w:rsidR="00294370" w:rsidRPr="00294370" w14:paraId="369FA5F9" w14:textId="77777777" w:rsidTr="00294370">
        <w:trPr>
          <w:tblCellSpacing w:w="15" w:type="dxa"/>
        </w:trPr>
        <w:tc>
          <w:tcPr>
            <w:tcW w:w="0" w:type="auto"/>
            <w:vAlign w:val="center"/>
            <w:hideMark/>
          </w:tcPr>
          <w:p w14:paraId="22B99CA5" w14:textId="77777777" w:rsidR="00294370" w:rsidRPr="00294370" w:rsidRDefault="00294370" w:rsidP="00294370">
            <w:pPr>
              <w:rPr>
                <w:lang w:val="en-US"/>
              </w:rPr>
            </w:pPr>
            <w:r w:rsidRPr="00294370">
              <w:rPr>
                <w:lang w:val="en-US"/>
              </w:rPr>
              <w:t>UDRUŽENJE FOTOGRAFA I VIDEOGRAFA VENČANJA SRBIJE</w:t>
            </w:r>
          </w:p>
        </w:tc>
        <w:tc>
          <w:tcPr>
            <w:tcW w:w="0" w:type="auto"/>
            <w:vAlign w:val="center"/>
            <w:hideMark/>
          </w:tcPr>
          <w:p w14:paraId="45BB1EF6" w14:textId="77777777" w:rsidR="00294370" w:rsidRPr="00294370" w:rsidRDefault="00294370" w:rsidP="00294370">
            <w:pPr>
              <w:rPr>
                <w:lang w:val="en-US"/>
              </w:rPr>
            </w:pPr>
            <w:r w:rsidRPr="00294370">
              <w:rPr>
                <w:lang w:val="en-US"/>
              </w:rPr>
              <w:t>28255241</w:t>
            </w:r>
          </w:p>
        </w:tc>
      </w:tr>
      <w:tr w:rsidR="00294370" w:rsidRPr="00294370" w14:paraId="2AAC5D5C" w14:textId="77777777" w:rsidTr="00294370">
        <w:trPr>
          <w:tblCellSpacing w:w="15" w:type="dxa"/>
        </w:trPr>
        <w:tc>
          <w:tcPr>
            <w:tcW w:w="0" w:type="auto"/>
            <w:shd w:val="clear" w:color="auto" w:fill="DBDBDB" w:themeFill="accent3" w:themeFillTint="66"/>
            <w:vAlign w:val="center"/>
            <w:hideMark/>
          </w:tcPr>
          <w:p w14:paraId="25AF1CCC" w14:textId="77777777" w:rsidR="00294370" w:rsidRPr="00294370" w:rsidRDefault="00294370" w:rsidP="00294370">
            <w:pPr>
              <w:rPr>
                <w:lang w:val="en-US"/>
              </w:rPr>
            </w:pPr>
            <w:r w:rsidRPr="00294370">
              <w:rPr>
                <w:lang w:val="en-US"/>
              </w:rPr>
              <w:t>UDRUŽENJE "ARS VITAE H&amp;D"</w:t>
            </w:r>
          </w:p>
        </w:tc>
        <w:tc>
          <w:tcPr>
            <w:tcW w:w="0" w:type="auto"/>
            <w:shd w:val="clear" w:color="auto" w:fill="DBDBDB" w:themeFill="accent3" w:themeFillTint="66"/>
            <w:vAlign w:val="center"/>
            <w:hideMark/>
          </w:tcPr>
          <w:p w14:paraId="49F081B2" w14:textId="77777777" w:rsidR="00294370" w:rsidRPr="00294370" w:rsidRDefault="00294370" w:rsidP="00294370">
            <w:pPr>
              <w:rPr>
                <w:lang w:val="en-US"/>
              </w:rPr>
            </w:pPr>
            <w:r w:rsidRPr="00294370">
              <w:rPr>
                <w:lang w:val="en-US"/>
              </w:rPr>
              <w:t>28321481</w:t>
            </w:r>
          </w:p>
        </w:tc>
      </w:tr>
      <w:tr w:rsidR="00294370" w:rsidRPr="00294370" w14:paraId="5A29447E" w14:textId="77777777" w:rsidTr="00294370">
        <w:trPr>
          <w:tblCellSpacing w:w="15" w:type="dxa"/>
        </w:trPr>
        <w:tc>
          <w:tcPr>
            <w:tcW w:w="0" w:type="auto"/>
            <w:vAlign w:val="center"/>
            <w:hideMark/>
          </w:tcPr>
          <w:p w14:paraId="31866824" w14:textId="77777777" w:rsidR="00294370" w:rsidRPr="00294370" w:rsidRDefault="00294370" w:rsidP="00294370">
            <w:pPr>
              <w:rPr>
                <w:lang w:val="en-US"/>
              </w:rPr>
            </w:pPr>
            <w:r w:rsidRPr="00294370">
              <w:rPr>
                <w:lang w:val="en-US"/>
              </w:rPr>
              <w:t>DRUŠTVO "SEČENJI"</w:t>
            </w:r>
          </w:p>
        </w:tc>
        <w:tc>
          <w:tcPr>
            <w:tcW w:w="0" w:type="auto"/>
            <w:vAlign w:val="center"/>
            <w:hideMark/>
          </w:tcPr>
          <w:p w14:paraId="0C55FF21" w14:textId="77777777" w:rsidR="00294370" w:rsidRPr="00294370" w:rsidRDefault="00294370" w:rsidP="00294370">
            <w:pPr>
              <w:rPr>
                <w:lang w:val="en-US"/>
              </w:rPr>
            </w:pPr>
            <w:r w:rsidRPr="00294370">
              <w:rPr>
                <w:lang w:val="en-US"/>
              </w:rPr>
              <w:t>28022069</w:t>
            </w:r>
          </w:p>
        </w:tc>
      </w:tr>
      <w:tr w:rsidR="00294370" w:rsidRPr="00294370" w14:paraId="78E1032D" w14:textId="77777777" w:rsidTr="00294370">
        <w:trPr>
          <w:tblCellSpacing w:w="15" w:type="dxa"/>
        </w:trPr>
        <w:tc>
          <w:tcPr>
            <w:tcW w:w="0" w:type="auto"/>
            <w:shd w:val="clear" w:color="auto" w:fill="DBDBDB" w:themeFill="accent3" w:themeFillTint="66"/>
            <w:vAlign w:val="center"/>
            <w:hideMark/>
          </w:tcPr>
          <w:p w14:paraId="7C3575C1" w14:textId="77777777" w:rsidR="00294370" w:rsidRPr="00294370" w:rsidRDefault="00294370" w:rsidP="00294370">
            <w:pPr>
              <w:rPr>
                <w:lang w:val="en-US"/>
              </w:rPr>
            </w:pPr>
            <w:r w:rsidRPr="00294370">
              <w:rPr>
                <w:lang w:val="en-US"/>
              </w:rPr>
              <w:t>KONJIČKO UDRUŽENJE "SEČENJI IŠTVAN"</w:t>
            </w:r>
          </w:p>
        </w:tc>
        <w:tc>
          <w:tcPr>
            <w:tcW w:w="0" w:type="auto"/>
            <w:shd w:val="clear" w:color="auto" w:fill="DBDBDB" w:themeFill="accent3" w:themeFillTint="66"/>
            <w:vAlign w:val="center"/>
            <w:hideMark/>
          </w:tcPr>
          <w:p w14:paraId="29F3611B" w14:textId="77777777" w:rsidR="00294370" w:rsidRPr="00294370" w:rsidRDefault="00294370" w:rsidP="00294370">
            <w:pPr>
              <w:rPr>
                <w:lang w:val="en-US"/>
              </w:rPr>
            </w:pPr>
            <w:r w:rsidRPr="00294370">
              <w:rPr>
                <w:lang w:val="en-US"/>
              </w:rPr>
              <w:t>28259964</w:t>
            </w:r>
          </w:p>
        </w:tc>
      </w:tr>
      <w:tr w:rsidR="00294370" w:rsidRPr="00294370" w14:paraId="0348C380" w14:textId="77777777" w:rsidTr="00294370">
        <w:trPr>
          <w:tblCellSpacing w:w="15" w:type="dxa"/>
        </w:trPr>
        <w:tc>
          <w:tcPr>
            <w:tcW w:w="0" w:type="auto"/>
            <w:vAlign w:val="center"/>
            <w:hideMark/>
          </w:tcPr>
          <w:p w14:paraId="6B43C24B" w14:textId="77777777" w:rsidR="00294370" w:rsidRPr="00294370" w:rsidRDefault="00294370" w:rsidP="00294370">
            <w:pPr>
              <w:rPr>
                <w:lang w:val="en-US"/>
              </w:rPr>
            </w:pPr>
            <w:proofErr w:type="spellStart"/>
            <w:r w:rsidRPr="00294370">
              <w:rPr>
                <w:lang w:val="en-US"/>
              </w:rPr>
              <w:t>Udruženje</w:t>
            </w:r>
            <w:proofErr w:type="spellEnd"/>
            <w:r w:rsidRPr="00294370">
              <w:rPr>
                <w:lang w:val="en-US"/>
              </w:rPr>
              <w:t xml:space="preserve"> </w:t>
            </w:r>
            <w:proofErr w:type="spellStart"/>
            <w:r w:rsidRPr="00294370">
              <w:rPr>
                <w:lang w:val="en-US"/>
              </w:rPr>
              <w:t>za</w:t>
            </w:r>
            <w:proofErr w:type="spellEnd"/>
            <w:r w:rsidRPr="00294370">
              <w:rPr>
                <w:lang w:val="en-US"/>
              </w:rPr>
              <w:t xml:space="preserve"> </w:t>
            </w:r>
            <w:proofErr w:type="spellStart"/>
            <w:r w:rsidRPr="00294370">
              <w:rPr>
                <w:lang w:val="en-US"/>
              </w:rPr>
              <w:t>širenje</w:t>
            </w:r>
            <w:proofErr w:type="spellEnd"/>
            <w:r w:rsidRPr="00294370">
              <w:rPr>
                <w:lang w:val="en-US"/>
              </w:rPr>
              <w:t xml:space="preserve"> </w:t>
            </w:r>
            <w:proofErr w:type="spellStart"/>
            <w:r w:rsidRPr="00294370">
              <w:rPr>
                <w:lang w:val="en-US"/>
              </w:rPr>
              <w:t>znanja</w:t>
            </w:r>
            <w:proofErr w:type="spellEnd"/>
            <w:r w:rsidRPr="00294370">
              <w:rPr>
                <w:lang w:val="en-US"/>
              </w:rPr>
              <w:t xml:space="preserve"> "</w:t>
            </w:r>
            <w:proofErr w:type="spellStart"/>
            <w:r w:rsidRPr="00294370">
              <w:rPr>
                <w:lang w:val="en-US"/>
              </w:rPr>
              <w:t>Ištvan</w:t>
            </w:r>
            <w:proofErr w:type="spellEnd"/>
            <w:r w:rsidRPr="00294370">
              <w:rPr>
                <w:lang w:val="en-US"/>
              </w:rPr>
              <w:t xml:space="preserve"> </w:t>
            </w:r>
            <w:proofErr w:type="spellStart"/>
            <w:r w:rsidRPr="00294370">
              <w:rPr>
                <w:lang w:val="en-US"/>
              </w:rPr>
              <w:t>Sečenji</w:t>
            </w:r>
            <w:proofErr w:type="spellEnd"/>
            <w:r w:rsidRPr="00294370">
              <w:rPr>
                <w:lang w:val="en-US"/>
              </w:rPr>
              <w:t>"</w:t>
            </w:r>
          </w:p>
        </w:tc>
        <w:tc>
          <w:tcPr>
            <w:tcW w:w="0" w:type="auto"/>
            <w:vAlign w:val="center"/>
            <w:hideMark/>
          </w:tcPr>
          <w:p w14:paraId="21819549" w14:textId="77777777" w:rsidR="00294370" w:rsidRPr="00294370" w:rsidRDefault="00294370" w:rsidP="00294370">
            <w:pPr>
              <w:rPr>
                <w:lang w:val="en-US"/>
              </w:rPr>
            </w:pPr>
            <w:r w:rsidRPr="00294370">
              <w:rPr>
                <w:lang w:val="en-US"/>
              </w:rPr>
              <w:t>08716668</w:t>
            </w:r>
          </w:p>
        </w:tc>
      </w:tr>
      <w:tr w:rsidR="00294370" w:rsidRPr="00294370" w14:paraId="50B71F87" w14:textId="77777777" w:rsidTr="00294370">
        <w:trPr>
          <w:tblCellSpacing w:w="15" w:type="dxa"/>
        </w:trPr>
        <w:tc>
          <w:tcPr>
            <w:tcW w:w="0" w:type="auto"/>
            <w:shd w:val="clear" w:color="auto" w:fill="DBDBDB" w:themeFill="accent3" w:themeFillTint="66"/>
            <w:vAlign w:val="center"/>
            <w:hideMark/>
          </w:tcPr>
          <w:p w14:paraId="1980BEE6" w14:textId="77777777" w:rsidR="00294370" w:rsidRPr="00294370" w:rsidRDefault="00294370" w:rsidP="00294370">
            <w:pPr>
              <w:rPr>
                <w:lang w:val="en-US"/>
              </w:rPr>
            </w:pPr>
            <w:r w:rsidRPr="00294370">
              <w:rPr>
                <w:lang w:val="en-US"/>
              </w:rPr>
              <w:lastRenderedPageBreak/>
              <w:t>UDRUŽENJE "GLAS GRAĐANA"</w:t>
            </w:r>
          </w:p>
        </w:tc>
        <w:tc>
          <w:tcPr>
            <w:tcW w:w="0" w:type="auto"/>
            <w:shd w:val="clear" w:color="auto" w:fill="DBDBDB" w:themeFill="accent3" w:themeFillTint="66"/>
            <w:vAlign w:val="center"/>
            <w:hideMark/>
          </w:tcPr>
          <w:p w14:paraId="7B283646" w14:textId="77777777" w:rsidR="00294370" w:rsidRPr="00294370" w:rsidRDefault="00294370" w:rsidP="00294370">
            <w:pPr>
              <w:rPr>
                <w:lang w:val="en-US"/>
              </w:rPr>
            </w:pPr>
            <w:r w:rsidRPr="00294370">
              <w:rPr>
                <w:lang w:val="en-US"/>
              </w:rPr>
              <w:t>28152728</w:t>
            </w:r>
          </w:p>
        </w:tc>
      </w:tr>
      <w:tr w:rsidR="00294370" w:rsidRPr="00294370" w14:paraId="6FA40A32" w14:textId="77777777" w:rsidTr="00294370">
        <w:trPr>
          <w:tblCellSpacing w:w="15" w:type="dxa"/>
        </w:trPr>
        <w:tc>
          <w:tcPr>
            <w:tcW w:w="0" w:type="auto"/>
            <w:vAlign w:val="center"/>
            <w:hideMark/>
          </w:tcPr>
          <w:p w14:paraId="1C4160E0" w14:textId="77777777" w:rsidR="00294370" w:rsidRPr="00294370" w:rsidRDefault="00294370" w:rsidP="00294370">
            <w:pPr>
              <w:rPr>
                <w:lang w:val="en-US"/>
              </w:rPr>
            </w:pPr>
            <w:r w:rsidRPr="00294370">
              <w:rPr>
                <w:lang w:val="en-US"/>
              </w:rPr>
              <w:t>MKUD "</w:t>
            </w:r>
            <w:proofErr w:type="spellStart"/>
            <w:r w:rsidRPr="00294370">
              <w:rPr>
                <w:lang w:val="en-US"/>
              </w:rPr>
              <w:t>Sečenji</w:t>
            </w:r>
            <w:proofErr w:type="spellEnd"/>
            <w:r w:rsidRPr="00294370">
              <w:rPr>
                <w:lang w:val="en-US"/>
              </w:rPr>
              <w:t xml:space="preserve"> </w:t>
            </w:r>
            <w:proofErr w:type="spellStart"/>
            <w:r w:rsidRPr="00294370">
              <w:rPr>
                <w:lang w:val="en-US"/>
              </w:rPr>
              <w:t>Ištvan</w:t>
            </w:r>
            <w:proofErr w:type="spellEnd"/>
            <w:r w:rsidRPr="00294370">
              <w:rPr>
                <w:lang w:val="en-US"/>
              </w:rPr>
              <w:t xml:space="preserve">" </w:t>
            </w:r>
            <w:proofErr w:type="spellStart"/>
            <w:r w:rsidRPr="00294370">
              <w:rPr>
                <w:lang w:val="en-US"/>
              </w:rPr>
              <w:t>Hetin</w:t>
            </w:r>
            <w:proofErr w:type="spellEnd"/>
          </w:p>
        </w:tc>
        <w:tc>
          <w:tcPr>
            <w:tcW w:w="0" w:type="auto"/>
            <w:vAlign w:val="center"/>
            <w:hideMark/>
          </w:tcPr>
          <w:p w14:paraId="132E3B42" w14:textId="77777777" w:rsidR="00294370" w:rsidRPr="00294370" w:rsidRDefault="00294370" w:rsidP="00294370">
            <w:pPr>
              <w:rPr>
                <w:lang w:val="en-US"/>
              </w:rPr>
            </w:pPr>
            <w:r w:rsidRPr="00294370">
              <w:rPr>
                <w:lang w:val="en-US"/>
              </w:rPr>
              <w:t>28011920</w:t>
            </w:r>
          </w:p>
        </w:tc>
      </w:tr>
      <w:tr w:rsidR="00294370" w:rsidRPr="00294370" w14:paraId="0FEFA602" w14:textId="77777777" w:rsidTr="00294370">
        <w:trPr>
          <w:tblCellSpacing w:w="15" w:type="dxa"/>
        </w:trPr>
        <w:tc>
          <w:tcPr>
            <w:tcW w:w="0" w:type="auto"/>
            <w:shd w:val="clear" w:color="auto" w:fill="DBDBDB" w:themeFill="accent3" w:themeFillTint="66"/>
            <w:vAlign w:val="center"/>
            <w:hideMark/>
          </w:tcPr>
          <w:p w14:paraId="03281B5A" w14:textId="77777777" w:rsidR="00294370" w:rsidRPr="00294370" w:rsidRDefault="00294370" w:rsidP="00294370">
            <w:pPr>
              <w:rPr>
                <w:lang w:val="en-US"/>
              </w:rPr>
            </w:pPr>
            <w:r w:rsidRPr="00294370">
              <w:rPr>
                <w:lang w:val="en-US"/>
              </w:rPr>
              <w:t>"SEĆANJE NA NEKOG"</w:t>
            </w:r>
          </w:p>
        </w:tc>
        <w:tc>
          <w:tcPr>
            <w:tcW w:w="0" w:type="auto"/>
            <w:shd w:val="clear" w:color="auto" w:fill="DBDBDB" w:themeFill="accent3" w:themeFillTint="66"/>
            <w:vAlign w:val="center"/>
            <w:hideMark/>
          </w:tcPr>
          <w:p w14:paraId="34ADF07C" w14:textId="77777777" w:rsidR="00294370" w:rsidRPr="00294370" w:rsidRDefault="00294370" w:rsidP="00294370">
            <w:pPr>
              <w:rPr>
                <w:lang w:val="en-US"/>
              </w:rPr>
            </w:pPr>
            <w:r w:rsidRPr="00294370">
              <w:rPr>
                <w:lang w:val="en-US"/>
              </w:rPr>
              <w:t>28039450</w:t>
            </w:r>
          </w:p>
        </w:tc>
      </w:tr>
      <w:tr w:rsidR="00294370" w:rsidRPr="00294370" w14:paraId="6AD86DCE" w14:textId="77777777" w:rsidTr="00294370">
        <w:trPr>
          <w:tblCellSpacing w:w="15" w:type="dxa"/>
        </w:trPr>
        <w:tc>
          <w:tcPr>
            <w:tcW w:w="0" w:type="auto"/>
            <w:vAlign w:val="center"/>
            <w:hideMark/>
          </w:tcPr>
          <w:p w14:paraId="77C066DA" w14:textId="77777777" w:rsidR="00294370" w:rsidRPr="00294370" w:rsidRDefault="00294370" w:rsidP="00294370">
            <w:pPr>
              <w:rPr>
                <w:lang w:val="en-US"/>
              </w:rPr>
            </w:pPr>
            <w:proofErr w:type="spellStart"/>
            <w:r w:rsidRPr="00294370">
              <w:rPr>
                <w:lang w:val="en-US"/>
              </w:rPr>
              <w:t>Centar</w:t>
            </w:r>
            <w:proofErr w:type="spellEnd"/>
            <w:r w:rsidRPr="00294370">
              <w:rPr>
                <w:lang w:val="en-US"/>
              </w:rPr>
              <w:t xml:space="preserve"> </w:t>
            </w:r>
            <w:proofErr w:type="spellStart"/>
            <w:r w:rsidRPr="00294370">
              <w:rPr>
                <w:lang w:val="en-US"/>
              </w:rPr>
              <w:t>za</w:t>
            </w:r>
            <w:proofErr w:type="spellEnd"/>
            <w:r w:rsidRPr="00294370">
              <w:rPr>
                <w:lang w:val="en-US"/>
              </w:rPr>
              <w:t xml:space="preserve"> </w:t>
            </w:r>
            <w:proofErr w:type="spellStart"/>
            <w:r w:rsidRPr="00294370">
              <w:rPr>
                <w:lang w:val="en-US"/>
              </w:rPr>
              <w:t>Srbe</w:t>
            </w:r>
            <w:proofErr w:type="spellEnd"/>
            <w:r w:rsidRPr="00294370">
              <w:rPr>
                <w:lang w:val="en-US"/>
              </w:rPr>
              <w:t xml:space="preserve"> u </w:t>
            </w:r>
            <w:proofErr w:type="spellStart"/>
            <w:r w:rsidRPr="00294370">
              <w:rPr>
                <w:lang w:val="en-US"/>
              </w:rPr>
              <w:t>rasejanju</w:t>
            </w:r>
            <w:proofErr w:type="spellEnd"/>
            <w:r w:rsidRPr="00294370">
              <w:rPr>
                <w:lang w:val="en-US"/>
              </w:rPr>
              <w:t xml:space="preserve"> "</w:t>
            </w:r>
            <w:proofErr w:type="spellStart"/>
            <w:r w:rsidRPr="00294370">
              <w:rPr>
                <w:lang w:val="en-US"/>
              </w:rPr>
              <w:t>Sveti</w:t>
            </w:r>
            <w:proofErr w:type="spellEnd"/>
            <w:r w:rsidRPr="00294370">
              <w:rPr>
                <w:lang w:val="en-US"/>
              </w:rPr>
              <w:t xml:space="preserve"> Sava"</w:t>
            </w:r>
          </w:p>
        </w:tc>
        <w:tc>
          <w:tcPr>
            <w:tcW w:w="0" w:type="auto"/>
            <w:vAlign w:val="center"/>
            <w:hideMark/>
          </w:tcPr>
          <w:p w14:paraId="2B36A804" w14:textId="77777777" w:rsidR="00294370" w:rsidRPr="00294370" w:rsidRDefault="00294370" w:rsidP="00294370">
            <w:pPr>
              <w:rPr>
                <w:lang w:val="en-US"/>
              </w:rPr>
            </w:pPr>
            <w:r w:rsidRPr="00294370">
              <w:rPr>
                <w:lang w:val="en-US"/>
              </w:rPr>
              <w:t>17177605</w:t>
            </w:r>
          </w:p>
        </w:tc>
      </w:tr>
      <w:tr w:rsidR="00294370" w:rsidRPr="00294370" w14:paraId="5DE8974F" w14:textId="77777777" w:rsidTr="00294370">
        <w:trPr>
          <w:tblCellSpacing w:w="15" w:type="dxa"/>
        </w:trPr>
        <w:tc>
          <w:tcPr>
            <w:tcW w:w="0" w:type="auto"/>
            <w:shd w:val="clear" w:color="auto" w:fill="DBDBDB" w:themeFill="accent3" w:themeFillTint="66"/>
            <w:vAlign w:val="center"/>
            <w:hideMark/>
          </w:tcPr>
          <w:p w14:paraId="0BF95533" w14:textId="77777777" w:rsidR="00294370" w:rsidRPr="00294370" w:rsidRDefault="00294370" w:rsidP="00294370">
            <w:pPr>
              <w:rPr>
                <w:lang w:val="en-US"/>
              </w:rPr>
            </w:pPr>
            <w:proofErr w:type="spellStart"/>
            <w:r w:rsidRPr="00294370">
              <w:rPr>
                <w:lang w:val="en-US"/>
              </w:rPr>
              <w:t>Udruženje</w:t>
            </w:r>
            <w:proofErr w:type="spellEnd"/>
            <w:r w:rsidRPr="00294370">
              <w:rPr>
                <w:lang w:val="en-US"/>
              </w:rPr>
              <w:t xml:space="preserve"> "</w:t>
            </w:r>
            <w:proofErr w:type="spellStart"/>
            <w:r w:rsidRPr="00294370">
              <w:rPr>
                <w:lang w:val="en-US"/>
              </w:rPr>
              <w:t>Sećanja</w:t>
            </w:r>
            <w:proofErr w:type="spellEnd"/>
            <w:r w:rsidRPr="00294370">
              <w:rPr>
                <w:lang w:val="en-US"/>
              </w:rPr>
              <w:t xml:space="preserve"> </w:t>
            </w:r>
            <w:proofErr w:type="spellStart"/>
            <w:r w:rsidRPr="00294370">
              <w:rPr>
                <w:lang w:val="en-US"/>
              </w:rPr>
              <w:t>na</w:t>
            </w:r>
            <w:proofErr w:type="spellEnd"/>
            <w:r w:rsidRPr="00294370">
              <w:rPr>
                <w:lang w:val="en-US"/>
              </w:rPr>
              <w:t xml:space="preserve"> </w:t>
            </w:r>
            <w:proofErr w:type="spellStart"/>
            <w:r w:rsidRPr="00294370">
              <w:rPr>
                <w:lang w:val="en-US"/>
              </w:rPr>
              <w:t>Holokaust</w:t>
            </w:r>
            <w:proofErr w:type="spellEnd"/>
            <w:r w:rsidRPr="00294370">
              <w:rPr>
                <w:lang w:val="en-US"/>
              </w:rPr>
              <w:t>"</w:t>
            </w:r>
          </w:p>
        </w:tc>
        <w:tc>
          <w:tcPr>
            <w:tcW w:w="0" w:type="auto"/>
            <w:shd w:val="clear" w:color="auto" w:fill="DBDBDB" w:themeFill="accent3" w:themeFillTint="66"/>
            <w:vAlign w:val="center"/>
            <w:hideMark/>
          </w:tcPr>
          <w:p w14:paraId="77464597" w14:textId="77777777" w:rsidR="00294370" w:rsidRPr="00294370" w:rsidRDefault="00294370" w:rsidP="00294370">
            <w:pPr>
              <w:rPr>
                <w:lang w:val="en-US"/>
              </w:rPr>
            </w:pPr>
            <w:r w:rsidRPr="00294370">
              <w:rPr>
                <w:lang w:val="en-US"/>
              </w:rPr>
              <w:t>28116390</w:t>
            </w:r>
          </w:p>
        </w:tc>
      </w:tr>
      <w:tr w:rsidR="00294370" w:rsidRPr="00294370" w14:paraId="3052694A" w14:textId="77777777" w:rsidTr="00294370">
        <w:trPr>
          <w:tblCellSpacing w:w="15" w:type="dxa"/>
        </w:trPr>
        <w:tc>
          <w:tcPr>
            <w:tcW w:w="0" w:type="auto"/>
            <w:vAlign w:val="center"/>
            <w:hideMark/>
          </w:tcPr>
          <w:p w14:paraId="3F018971" w14:textId="77777777" w:rsidR="00294370" w:rsidRPr="00294370" w:rsidRDefault="00294370" w:rsidP="00294370">
            <w:pPr>
              <w:rPr>
                <w:lang w:val="en-US"/>
              </w:rPr>
            </w:pPr>
            <w:proofErr w:type="spellStart"/>
            <w:r w:rsidRPr="00294370">
              <w:rPr>
                <w:lang w:val="en-US"/>
              </w:rPr>
              <w:t>Savez</w:t>
            </w:r>
            <w:proofErr w:type="spellEnd"/>
            <w:r w:rsidRPr="00294370">
              <w:rPr>
                <w:lang w:val="en-US"/>
              </w:rPr>
              <w:t xml:space="preserve"> </w:t>
            </w:r>
            <w:proofErr w:type="spellStart"/>
            <w:r w:rsidRPr="00294370">
              <w:rPr>
                <w:lang w:val="en-US"/>
              </w:rPr>
              <w:t>književnika</w:t>
            </w:r>
            <w:proofErr w:type="spellEnd"/>
            <w:r w:rsidRPr="00294370">
              <w:rPr>
                <w:lang w:val="en-US"/>
              </w:rPr>
              <w:t xml:space="preserve"> u </w:t>
            </w:r>
            <w:proofErr w:type="spellStart"/>
            <w:r w:rsidRPr="00294370">
              <w:rPr>
                <w:lang w:val="en-US"/>
              </w:rPr>
              <w:t>otadžbini</w:t>
            </w:r>
            <w:proofErr w:type="spellEnd"/>
            <w:r w:rsidRPr="00294370">
              <w:rPr>
                <w:lang w:val="en-US"/>
              </w:rPr>
              <w:t xml:space="preserve"> </w:t>
            </w:r>
            <w:proofErr w:type="spellStart"/>
            <w:r w:rsidRPr="00294370">
              <w:rPr>
                <w:lang w:val="en-US"/>
              </w:rPr>
              <w:t>i</w:t>
            </w:r>
            <w:proofErr w:type="spellEnd"/>
            <w:r w:rsidRPr="00294370">
              <w:rPr>
                <w:lang w:val="en-US"/>
              </w:rPr>
              <w:t xml:space="preserve"> </w:t>
            </w:r>
            <w:proofErr w:type="spellStart"/>
            <w:r w:rsidRPr="00294370">
              <w:rPr>
                <w:lang w:val="en-US"/>
              </w:rPr>
              <w:t>rasejanju</w:t>
            </w:r>
            <w:proofErr w:type="spellEnd"/>
          </w:p>
        </w:tc>
        <w:tc>
          <w:tcPr>
            <w:tcW w:w="0" w:type="auto"/>
            <w:vAlign w:val="center"/>
            <w:hideMark/>
          </w:tcPr>
          <w:p w14:paraId="3902826D" w14:textId="77777777" w:rsidR="00294370" w:rsidRPr="00294370" w:rsidRDefault="00294370" w:rsidP="00294370">
            <w:pPr>
              <w:rPr>
                <w:lang w:val="en-US"/>
              </w:rPr>
            </w:pPr>
            <w:r w:rsidRPr="00294370">
              <w:rPr>
                <w:lang w:val="en-US"/>
              </w:rPr>
              <w:t>17415948</w:t>
            </w:r>
          </w:p>
        </w:tc>
      </w:tr>
      <w:tr w:rsidR="00294370" w:rsidRPr="00294370" w14:paraId="4AE02A62" w14:textId="77777777" w:rsidTr="00294370">
        <w:trPr>
          <w:tblCellSpacing w:w="15" w:type="dxa"/>
        </w:trPr>
        <w:tc>
          <w:tcPr>
            <w:tcW w:w="0" w:type="auto"/>
            <w:shd w:val="clear" w:color="auto" w:fill="DBDBDB" w:themeFill="accent3" w:themeFillTint="66"/>
            <w:vAlign w:val="center"/>
            <w:hideMark/>
          </w:tcPr>
          <w:p w14:paraId="649DFF9E" w14:textId="77777777" w:rsidR="00294370" w:rsidRPr="00294370" w:rsidRDefault="00294370" w:rsidP="00294370">
            <w:pPr>
              <w:rPr>
                <w:lang w:val="en-US"/>
              </w:rPr>
            </w:pPr>
            <w:r w:rsidRPr="00294370">
              <w:rPr>
                <w:lang w:val="en-US"/>
              </w:rPr>
              <w:t>SEĆANJE NA HILDU DAJČ</w:t>
            </w:r>
          </w:p>
        </w:tc>
        <w:tc>
          <w:tcPr>
            <w:tcW w:w="0" w:type="auto"/>
            <w:shd w:val="clear" w:color="auto" w:fill="DBDBDB" w:themeFill="accent3" w:themeFillTint="66"/>
            <w:vAlign w:val="center"/>
            <w:hideMark/>
          </w:tcPr>
          <w:p w14:paraId="1C643208" w14:textId="77777777" w:rsidR="00294370" w:rsidRPr="00294370" w:rsidRDefault="00294370" w:rsidP="00294370">
            <w:pPr>
              <w:rPr>
                <w:lang w:val="en-US"/>
              </w:rPr>
            </w:pPr>
            <w:r w:rsidRPr="00294370">
              <w:rPr>
                <w:lang w:val="en-US"/>
              </w:rPr>
              <w:t>28334630</w:t>
            </w:r>
          </w:p>
        </w:tc>
      </w:tr>
      <w:tr w:rsidR="00294370" w:rsidRPr="00294370" w14:paraId="6A90D3DF" w14:textId="77777777" w:rsidTr="00294370">
        <w:trPr>
          <w:tblCellSpacing w:w="15" w:type="dxa"/>
        </w:trPr>
        <w:tc>
          <w:tcPr>
            <w:tcW w:w="0" w:type="auto"/>
            <w:vAlign w:val="center"/>
            <w:hideMark/>
          </w:tcPr>
          <w:p w14:paraId="14C6C466" w14:textId="77777777" w:rsidR="00294370" w:rsidRPr="00294370" w:rsidRDefault="00294370" w:rsidP="00294370">
            <w:pPr>
              <w:rPr>
                <w:lang w:val="en-US"/>
              </w:rPr>
            </w:pPr>
            <w:r w:rsidRPr="00294370">
              <w:rPr>
                <w:lang w:val="en-US"/>
              </w:rPr>
              <w:t>UDRUŽENJE STUDENATA SPORTISTA "SEĆANJA"</w:t>
            </w:r>
          </w:p>
        </w:tc>
        <w:tc>
          <w:tcPr>
            <w:tcW w:w="0" w:type="auto"/>
            <w:vAlign w:val="center"/>
            <w:hideMark/>
          </w:tcPr>
          <w:p w14:paraId="28694BE2" w14:textId="77777777" w:rsidR="00294370" w:rsidRPr="00294370" w:rsidRDefault="00294370" w:rsidP="00294370">
            <w:pPr>
              <w:rPr>
                <w:lang w:val="en-US"/>
              </w:rPr>
            </w:pPr>
            <w:r w:rsidRPr="00294370">
              <w:rPr>
                <w:lang w:val="en-US"/>
              </w:rPr>
              <w:t>28116632</w:t>
            </w:r>
          </w:p>
        </w:tc>
      </w:tr>
      <w:tr w:rsidR="00294370" w:rsidRPr="00294370" w14:paraId="790EB769" w14:textId="77777777" w:rsidTr="00294370">
        <w:trPr>
          <w:tblCellSpacing w:w="15" w:type="dxa"/>
        </w:trPr>
        <w:tc>
          <w:tcPr>
            <w:tcW w:w="0" w:type="auto"/>
            <w:shd w:val="clear" w:color="auto" w:fill="DBDBDB" w:themeFill="accent3" w:themeFillTint="66"/>
            <w:vAlign w:val="center"/>
            <w:hideMark/>
          </w:tcPr>
          <w:p w14:paraId="511D09BF" w14:textId="77777777" w:rsidR="00294370" w:rsidRPr="00294370" w:rsidRDefault="00294370" w:rsidP="00294370">
            <w:pPr>
              <w:rPr>
                <w:lang w:val="en-US"/>
              </w:rPr>
            </w:pPr>
            <w:proofErr w:type="spellStart"/>
            <w:r w:rsidRPr="00294370">
              <w:rPr>
                <w:lang w:val="en-US"/>
              </w:rPr>
              <w:t>Udruženje</w:t>
            </w:r>
            <w:proofErr w:type="spellEnd"/>
            <w:r w:rsidRPr="00294370">
              <w:rPr>
                <w:lang w:val="en-US"/>
              </w:rPr>
              <w:t xml:space="preserve"> </w:t>
            </w:r>
            <w:proofErr w:type="spellStart"/>
            <w:r w:rsidRPr="00294370">
              <w:rPr>
                <w:lang w:val="en-US"/>
              </w:rPr>
              <w:t>srpskih</w:t>
            </w:r>
            <w:proofErr w:type="spellEnd"/>
            <w:r w:rsidRPr="00294370">
              <w:rPr>
                <w:lang w:val="en-US"/>
              </w:rPr>
              <w:t xml:space="preserve"> </w:t>
            </w:r>
            <w:proofErr w:type="spellStart"/>
            <w:r w:rsidRPr="00294370">
              <w:rPr>
                <w:lang w:val="en-US"/>
              </w:rPr>
              <w:t>književnika</w:t>
            </w:r>
            <w:proofErr w:type="spellEnd"/>
            <w:r w:rsidRPr="00294370">
              <w:rPr>
                <w:lang w:val="en-US"/>
              </w:rPr>
              <w:t xml:space="preserve"> u </w:t>
            </w:r>
            <w:proofErr w:type="spellStart"/>
            <w:r w:rsidRPr="00294370">
              <w:rPr>
                <w:lang w:val="en-US"/>
              </w:rPr>
              <w:t>otadžbini</w:t>
            </w:r>
            <w:proofErr w:type="spellEnd"/>
            <w:r w:rsidRPr="00294370">
              <w:rPr>
                <w:lang w:val="en-US"/>
              </w:rPr>
              <w:t xml:space="preserve"> </w:t>
            </w:r>
            <w:proofErr w:type="spellStart"/>
            <w:r w:rsidRPr="00294370">
              <w:rPr>
                <w:lang w:val="en-US"/>
              </w:rPr>
              <w:t>i</w:t>
            </w:r>
            <w:proofErr w:type="spellEnd"/>
            <w:r w:rsidRPr="00294370">
              <w:rPr>
                <w:lang w:val="en-US"/>
              </w:rPr>
              <w:t xml:space="preserve"> </w:t>
            </w:r>
            <w:proofErr w:type="spellStart"/>
            <w:r w:rsidRPr="00294370">
              <w:rPr>
                <w:lang w:val="en-US"/>
              </w:rPr>
              <w:t>rasejanju</w:t>
            </w:r>
            <w:proofErr w:type="spellEnd"/>
          </w:p>
        </w:tc>
        <w:tc>
          <w:tcPr>
            <w:tcW w:w="0" w:type="auto"/>
            <w:shd w:val="clear" w:color="auto" w:fill="DBDBDB" w:themeFill="accent3" w:themeFillTint="66"/>
            <w:vAlign w:val="center"/>
            <w:hideMark/>
          </w:tcPr>
          <w:p w14:paraId="620BC844" w14:textId="77777777" w:rsidR="00294370" w:rsidRPr="00294370" w:rsidRDefault="00294370" w:rsidP="00294370">
            <w:pPr>
              <w:rPr>
                <w:lang w:val="en-US"/>
              </w:rPr>
            </w:pPr>
            <w:r w:rsidRPr="00294370">
              <w:rPr>
                <w:lang w:val="en-US"/>
              </w:rPr>
              <w:t>17407376</w:t>
            </w:r>
          </w:p>
        </w:tc>
      </w:tr>
      <w:tr w:rsidR="00294370" w:rsidRPr="00294370" w14:paraId="31E78D5E" w14:textId="77777777" w:rsidTr="00294370">
        <w:trPr>
          <w:tblCellSpacing w:w="15" w:type="dxa"/>
        </w:trPr>
        <w:tc>
          <w:tcPr>
            <w:tcW w:w="0" w:type="auto"/>
            <w:vAlign w:val="center"/>
            <w:hideMark/>
          </w:tcPr>
          <w:p w14:paraId="449F27C3" w14:textId="77777777" w:rsidR="00294370" w:rsidRPr="00294370" w:rsidRDefault="00294370" w:rsidP="00294370">
            <w:pPr>
              <w:rPr>
                <w:lang w:val="en-US"/>
              </w:rPr>
            </w:pPr>
            <w:r w:rsidRPr="00294370">
              <w:rPr>
                <w:lang w:val="en-US"/>
              </w:rPr>
              <w:t>DRUŠTVO ZA OČUVANJE SEĆANJA HOLOKAUST</w:t>
            </w:r>
          </w:p>
        </w:tc>
        <w:tc>
          <w:tcPr>
            <w:tcW w:w="0" w:type="auto"/>
            <w:vAlign w:val="center"/>
            <w:hideMark/>
          </w:tcPr>
          <w:p w14:paraId="28C53DFB" w14:textId="77777777" w:rsidR="00294370" w:rsidRPr="00294370" w:rsidRDefault="00294370" w:rsidP="00294370">
            <w:pPr>
              <w:rPr>
                <w:lang w:val="en-US"/>
              </w:rPr>
            </w:pPr>
            <w:r w:rsidRPr="00294370">
              <w:rPr>
                <w:lang w:val="en-US"/>
              </w:rPr>
              <w:t>08851204</w:t>
            </w:r>
          </w:p>
        </w:tc>
      </w:tr>
      <w:tr w:rsidR="00294370" w:rsidRPr="00294370" w14:paraId="3C70093B" w14:textId="77777777" w:rsidTr="00294370">
        <w:trPr>
          <w:tblCellSpacing w:w="15" w:type="dxa"/>
        </w:trPr>
        <w:tc>
          <w:tcPr>
            <w:tcW w:w="0" w:type="auto"/>
            <w:vAlign w:val="center"/>
            <w:hideMark/>
          </w:tcPr>
          <w:p w14:paraId="1B27180E" w14:textId="77777777" w:rsidR="00294370" w:rsidRPr="00294370" w:rsidRDefault="00294370" w:rsidP="00294370">
            <w:pPr>
              <w:rPr>
                <w:lang w:val="en-US"/>
              </w:rPr>
            </w:pPr>
            <w:r w:rsidRPr="00294370">
              <w:rPr>
                <w:lang w:val="en-US"/>
              </w:rPr>
              <w:t>CENTAR ZA ISTINU, PRAVDU I SEĆANJE</w:t>
            </w:r>
          </w:p>
        </w:tc>
        <w:tc>
          <w:tcPr>
            <w:tcW w:w="0" w:type="auto"/>
            <w:vAlign w:val="center"/>
            <w:hideMark/>
          </w:tcPr>
          <w:p w14:paraId="45D2A0CF" w14:textId="77777777" w:rsidR="00294370" w:rsidRPr="00294370" w:rsidRDefault="00294370" w:rsidP="00294370">
            <w:pPr>
              <w:rPr>
                <w:lang w:val="en-US"/>
              </w:rPr>
            </w:pPr>
            <w:r w:rsidRPr="00294370">
              <w:rPr>
                <w:lang w:val="en-US"/>
              </w:rPr>
              <w:t>28413319</w:t>
            </w:r>
          </w:p>
        </w:tc>
      </w:tr>
      <w:tr w:rsidR="00294370" w:rsidRPr="00294370" w14:paraId="7165A25E" w14:textId="77777777" w:rsidTr="00294370">
        <w:trPr>
          <w:tblCellSpacing w:w="15" w:type="dxa"/>
        </w:trPr>
        <w:tc>
          <w:tcPr>
            <w:tcW w:w="0" w:type="auto"/>
            <w:shd w:val="clear" w:color="auto" w:fill="DBDBDB" w:themeFill="accent3" w:themeFillTint="66"/>
            <w:vAlign w:val="center"/>
            <w:hideMark/>
          </w:tcPr>
          <w:p w14:paraId="311EE2B8" w14:textId="77777777" w:rsidR="00294370" w:rsidRPr="00294370" w:rsidRDefault="00294370" w:rsidP="00294370">
            <w:pPr>
              <w:rPr>
                <w:lang w:val="en-US"/>
              </w:rPr>
            </w:pPr>
            <w:r w:rsidRPr="00294370">
              <w:rPr>
                <w:lang w:val="en-US"/>
              </w:rPr>
              <w:t>UDRUŽENJE "UMEĆE SEĆANJA"</w:t>
            </w:r>
          </w:p>
        </w:tc>
        <w:tc>
          <w:tcPr>
            <w:tcW w:w="0" w:type="auto"/>
            <w:shd w:val="clear" w:color="auto" w:fill="DBDBDB" w:themeFill="accent3" w:themeFillTint="66"/>
            <w:vAlign w:val="center"/>
            <w:hideMark/>
          </w:tcPr>
          <w:p w14:paraId="08EC6EDC" w14:textId="77777777" w:rsidR="00294370" w:rsidRPr="00294370" w:rsidRDefault="00294370" w:rsidP="00294370">
            <w:pPr>
              <w:rPr>
                <w:lang w:val="en-US"/>
              </w:rPr>
            </w:pPr>
            <w:r w:rsidRPr="00294370">
              <w:rPr>
                <w:lang w:val="en-US"/>
              </w:rPr>
              <w:t>28256426</w:t>
            </w:r>
          </w:p>
        </w:tc>
      </w:tr>
      <w:tr w:rsidR="00294370" w:rsidRPr="00294370" w14:paraId="6D360519" w14:textId="77777777" w:rsidTr="00294370">
        <w:trPr>
          <w:tblCellSpacing w:w="15" w:type="dxa"/>
        </w:trPr>
        <w:tc>
          <w:tcPr>
            <w:tcW w:w="0" w:type="auto"/>
            <w:vAlign w:val="center"/>
            <w:hideMark/>
          </w:tcPr>
          <w:p w14:paraId="6312F60B" w14:textId="77777777" w:rsidR="00294370" w:rsidRPr="00294370" w:rsidRDefault="00294370" w:rsidP="00294370">
            <w:pPr>
              <w:rPr>
                <w:lang w:val="en-US"/>
              </w:rPr>
            </w:pPr>
            <w:r w:rsidRPr="00294370">
              <w:rPr>
                <w:lang w:val="en-US"/>
              </w:rPr>
              <w:t xml:space="preserve">Forum </w:t>
            </w:r>
            <w:proofErr w:type="spellStart"/>
            <w:r w:rsidRPr="00294370">
              <w:rPr>
                <w:lang w:val="en-US"/>
              </w:rPr>
              <w:t>za</w:t>
            </w:r>
            <w:proofErr w:type="spellEnd"/>
            <w:r w:rsidRPr="00294370">
              <w:rPr>
                <w:lang w:val="en-US"/>
              </w:rPr>
              <w:t xml:space="preserve"> </w:t>
            </w:r>
            <w:proofErr w:type="spellStart"/>
            <w:r w:rsidRPr="00294370">
              <w:rPr>
                <w:lang w:val="en-US"/>
              </w:rPr>
              <w:t>religiju</w:t>
            </w:r>
            <w:proofErr w:type="spellEnd"/>
            <w:r w:rsidRPr="00294370">
              <w:rPr>
                <w:lang w:val="en-US"/>
              </w:rPr>
              <w:t xml:space="preserve">, </w:t>
            </w:r>
            <w:proofErr w:type="spellStart"/>
            <w:r w:rsidRPr="00294370">
              <w:rPr>
                <w:lang w:val="en-US"/>
              </w:rPr>
              <w:t>medije</w:t>
            </w:r>
            <w:proofErr w:type="spellEnd"/>
            <w:r w:rsidRPr="00294370">
              <w:rPr>
                <w:lang w:val="en-US"/>
              </w:rPr>
              <w:t xml:space="preserve"> </w:t>
            </w:r>
            <w:proofErr w:type="spellStart"/>
            <w:r w:rsidRPr="00294370">
              <w:rPr>
                <w:lang w:val="en-US"/>
              </w:rPr>
              <w:t>i</w:t>
            </w:r>
            <w:proofErr w:type="spellEnd"/>
            <w:r w:rsidRPr="00294370">
              <w:rPr>
                <w:lang w:val="en-US"/>
              </w:rPr>
              <w:t xml:space="preserve"> </w:t>
            </w:r>
            <w:proofErr w:type="spellStart"/>
            <w:r w:rsidRPr="00294370">
              <w:rPr>
                <w:lang w:val="en-US"/>
              </w:rPr>
              <w:t>kulturu</w:t>
            </w:r>
            <w:proofErr w:type="spellEnd"/>
            <w:r w:rsidRPr="00294370">
              <w:rPr>
                <w:lang w:val="en-US"/>
              </w:rPr>
              <w:t xml:space="preserve"> </w:t>
            </w:r>
            <w:proofErr w:type="spellStart"/>
            <w:r w:rsidRPr="00294370">
              <w:rPr>
                <w:lang w:val="en-US"/>
              </w:rPr>
              <w:t>sećanja</w:t>
            </w:r>
            <w:proofErr w:type="spellEnd"/>
          </w:p>
        </w:tc>
        <w:tc>
          <w:tcPr>
            <w:tcW w:w="0" w:type="auto"/>
            <w:vAlign w:val="center"/>
            <w:hideMark/>
          </w:tcPr>
          <w:p w14:paraId="6975F49C" w14:textId="77777777" w:rsidR="00294370" w:rsidRPr="00294370" w:rsidRDefault="00294370" w:rsidP="00294370">
            <w:pPr>
              <w:rPr>
                <w:lang w:val="en-US"/>
              </w:rPr>
            </w:pPr>
            <w:r w:rsidRPr="00294370">
              <w:rPr>
                <w:lang w:val="en-US"/>
              </w:rPr>
              <w:t>28212003</w:t>
            </w:r>
          </w:p>
        </w:tc>
      </w:tr>
      <w:tr w:rsidR="00294370" w:rsidRPr="00294370" w14:paraId="3A922474" w14:textId="77777777" w:rsidTr="00294370">
        <w:trPr>
          <w:tblCellSpacing w:w="15" w:type="dxa"/>
        </w:trPr>
        <w:tc>
          <w:tcPr>
            <w:tcW w:w="0" w:type="auto"/>
            <w:shd w:val="clear" w:color="auto" w:fill="DBDBDB" w:themeFill="accent3" w:themeFillTint="66"/>
            <w:vAlign w:val="center"/>
            <w:hideMark/>
          </w:tcPr>
          <w:p w14:paraId="4C6E76A9" w14:textId="77777777" w:rsidR="00294370" w:rsidRPr="00294370" w:rsidRDefault="00294370" w:rsidP="00294370">
            <w:pPr>
              <w:rPr>
                <w:lang w:val="en-US"/>
              </w:rPr>
            </w:pPr>
            <w:proofErr w:type="spellStart"/>
            <w:r w:rsidRPr="00294370">
              <w:rPr>
                <w:lang w:val="en-US"/>
              </w:rPr>
              <w:t>Epanjel</w:t>
            </w:r>
            <w:proofErr w:type="spellEnd"/>
            <w:r w:rsidRPr="00294370">
              <w:rPr>
                <w:lang w:val="en-US"/>
              </w:rPr>
              <w:t xml:space="preserve"> </w:t>
            </w:r>
            <w:proofErr w:type="spellStart"/>
            <w:r w:rsidRPr="00294370">
              <w:rPr>
                <w:lang w:val="en-US"/>
              </w:rPr>
              <w:t>breton</w:t>
            </w:r>
            <w:proofErr w:type="spellEnd"/>
            <w:r w:rsidRPr="00294370">
              <w:rPr>
                <w:lang w:val="en-US"/>
              </w:rPr>
              <w:t xml:space="preserve"> </w:t>
            </w:r>
            <w:proofErr w:type="spellStart"/>
            <w:r w:rsidRPr="00294370">
              <w:rPr>
                <w:lang w:val="en-US"/>
              </w:rPr>
              <w:t>klub</w:t>
            </w:r>
            <w:proofErr w:type="spellEnd"/>
            <w:r w:rsidRPr="00294370">
              <w:rPr>
                <w:lang w:val="en-US"/>
              </w:rPr>
              <w:t xml:space="preserve"> </w:t>
            </w:r>
            <w:proofErr w:type="spellStart"/>
            <w:r w:rsidRPr="00294370">
              <w:rPr>
                <w:lang w:val="en-US"/>
              </w:rPr>
              <w:t>Srbije</w:t>
            </w:r>
            <w:proofErr w:type="spellEnd"/>
          </w:p>
        </w:tc>
        <w:tc>
          <w:tcPr>
            <w:tcW w:w="0" w:type="auto"/>
            <w:shd w:val="clear" w:color="auto" w:fill="DBDBDB" w:themeFill="accent3" w:themeFillTint="66"/>
            <w:vAlign w:val="center"/>
            <w:hideMark/>
          </w:tcPr>
          <w:p w14:paraId="44CAFE7F" w14:textId="77777777" w:rsidR="00294370" w:rsidRPr="00294370" w:rsidRDefault="00294370" w:rsidP="00294370">
            <w:pPr>
              <w:rPr>
                <w:lang w:val="en-US"/>
              </w:rPr>
            </w:pPr>
            <w:r w:rsidRPr="00294370">
              <w:rPr>
                <w:lang w:val="en-US"/>
              </w:rPr>
              <w:t>28076223</w:t>
            </w:r>
          </w:p>
        </w:tc>
      </w:tr>
      <w:tr w:rsidR="00294370" w:rsidRPr="00294370" w14:paraId="3A4E99F4" w14:textId="77777777" w:rsidTr="00294370">
        <w:trPr>
          <w:tblCellSpacing w:w="15" w:type="dxa"/>
        </w:trPr>
        <w:tc>
          <w:tcPr>
            <w:tcW w:w="0" w:type="auto"/>
            <w:vAlign w:val="center"/>
            <w:hideMark/>
          </w:tcPr>
          <w:p w14:paraId="138D5993" w14:textId="77777777" w:rsidR="00294370" w:rsidRPr="00294370" w:rsidRDefault="00294370" w:rsidP="00294370">
            <w:pPr>
              <w:rPr>
                <w:lang w:val="en-US"/>
              </w:rPr>
            </w:pPr>
            <w:r w:rsidRPr="00294370">
              <w:rPr>
                <w:lang w:val="en-US"/>
              </w:rPr>
              <w:t>UDRUŽENJE "KRF - SEĆANJE NA HEROJE"</w:t>
            </w:r>
          </w:p>
        </w:tc>
        <w:tc>
          <w:tcPr>
            <w:tcW w:w="0" w:type="auto"/>
            <w:vAlign w:val="center"/>
            <w:hideMark/>
          </w:tcPr>
          <w:p w14:paraId="30B2114E" w14:textId="77777777" w:rsidR="00294370" w:rsidRPr="00294370" w:rsidRDefault="00294370" w:rsidP="00294370">
            <w:pPr>
              <w:rPr>
                <w:lang w:val="en-US"/>
              </w:rPr>
            </w:pPr>
            <w:r w:rsidRPr="00294370">
              <w:rPr>
                <w:lang w:val="en-US"/>
              </w:rPr>
              <w:t>28405910</w:t>
            </w:r>
          </w:p>
        </w:tc>
      </w:tr>
      <w:tr w:rsidR="00294370" w:rsidRPr="00294370" w14:paraId="08A6C87B" w14:textId="77777777" w:rsidTr="00294370">
        <w:trPr>
          <w:tblCellSpacing w:w="15" w:type="dxa"/>
        </w:trPr>
        <w:tc>
          <w:tcPr>
            <w:tcW w:w="0" w:type="auto"/>
            <w:shd w:val="clear" w:color="auto" w:fill="DBDBDB" w:themeFill="accent3" w:themeFillTint="66"/>
            <w:vAlign w:val="center"/>
            <w:hideMark/>
          </w:tcPr>
          <w:p w14:paraId="7474FD74" w14:textId="77777777" w:rsidR="00294370" w:rsidRPr="00294370" w:rsidRDefault="00294370" w:rsidP="00294370">
            <w:pPr>
              <w:rPr>
                <w:lang w:val="en-US"/>
              </w:rPr>
            </w:pPr>
            <w:r w:rsidRPr="00294370">
              <w:rPr>
                <w:lang w:val="en-US"/>
              </w:rPr>
              <w:t>ORGANIZACIJA "KARDAN"</w:t>
            </w:r>
          </w:p>
        </w:tc>
        <w:tc>
          <w:tcPr>
            <w:tcW w:w="0" w:type="auto"/>
            <w:shd w:val="clear" w:color="auto" w:fill="DBDBDB" w:themeFill="accent3" w:themeFillTint="66"/>
            <w:vAlign w:val="center"/>
            <w:hideMark/>
          </w:tcPr>
          <w:p w14:paraId="472C46D9" w14:textId="77777777" w:rsidR="00294370" w:rsidRPr="00294370" w:rsidRDefault="00294370" w:rsidP="00294370">
            <w:pPr>
              <w:rPr>
                <w:lang w:val="en-US"/>
              </w:rPr>
            </w:pPr>
            <w:r w:rsidRPr="00294370">
              <w:rPr>
                <w:lang w:val="en-US"/>
              </w:rPr>
              <w:t>28264747</w:t>
            </w:r>
          </w:p>
        </w:tc>
      </w:tr>
      <w:tr w:rsidR="00294370" w:rsidRPr="00294370" w14:paraId="5A680F9B" w14:textId="77777777" w:rsidTr="00294370">
        <w:trPr>
          <w:tblCellSpacing w:w="15" w:type="dxa"/>
        </w:trPr>
        <w:tc>
          <w:tcPr>
            <w:tcW w:w="0" w:type="auto"/>
            <w:vAlign w:val="center"/>
            <w:hideMark/>
          </w:tcPr>
          <w:p w14:paraId="0165BB67" w14:textId="77777777" w:rsidR="00294370" w:rsidRPr="00294370" w:rsidRDefault="00294370" w:rsidP="00294370">
            <w:pPr>
              <w:rPr>
                <w:lang w:val="en-US"/>
              </w:rPr>
            </w:pPr>
            <w:proofErr w:type="spellStart"/>
            <w:r w:rsidRPr="00294370">
              <w:rPr>
                <w:lang w:val="en-US"/>
              </w:rPr>
              <w:t>Udruženje</w:t>
            </w:r>
            <w:proofErr w:type="spellEnd"/>
            <w:r w:rsidRPr="00294370">
              <w:rPr>
                <w:lang w:val="en-US"/>
              </w:rPr>
              <w:t xml:space="preserve"> </w:t>
            </w:r>
            <w:proofErr w:type="spellStart"/>
            <w:r w:rsidRPr="00294370">
              <w:rPr>
                <w:lang w:val="en-US"/>
              </w:rPr>
              <w:t>građana</w:t>
            </w:r>
            <w:proofErr w:type="spellEnd"/>
            <w:r w:rsidRPr="00294370">
              <w:rPr>
                <w:lang w:val="en-US"/>
              </w:rPr>
              <w:t xml:space="preserve"> "</w:t>
            </w:r>
            <w:proofErr w:type="spellStart"/>
            <w:r w:rsidRPr="00294370">
              <w:rPr>
                <w:lang w:val="en-US"/>
              </w:rPr>
              <w:t>Zbog</w:t>
            </w:r>
            <w:proofErr w:type="spellEnd"/>
            <w:r w:rsidRPr="00294370">
              <w:rPr>
                <w:lang w:val="en-US"/>
              </w:rPr>
              <w:t xml:space="preserve"> </w:t>
            </w:r>
            <w:proofErr w:type="spellStart"/>
            <w:r w:rsidRPr="00294370">
              <w:rPr>
                <w:lang w:val="en-US"/>
              </w:rPr>
              <w:t>obećanja</w:t>
            </w:r>
            <w:proofErr w:type="spellEnd"/>
            <w:r w:rsidRPr="00294370">
              <w:rPr>
                <w:lang w:val="en-US"/>
              </w:rPr>
              <w:t>..."</w:t>
            </w:r>
          </w:p>
        </w:tc>
        <w:tc>
          <w:tcPr>
            <w:tcW w:w="0" w:type="auto"/>
            <w:vAlign w:val="center"/>
            <w:hideMark/>
          </w:tcPr>
          <w:p w14:paraId="36D3120B" w14:textId="77777777" w:rsidR="00294370" w:rsidRPr="00294370" w:rsidRDefault="00294370" w:rsidP="00294370">
            <w:pPr>
              <w:rPr>
                <w:lang w:val="en-US"/>
              </w:rPr>
            </w:pPr>
            <w:r w:rsidRPr="00294370">
              <w:rPr>
                <w:lang w:val="en-US"/>
              </w:rPr>
              <w:t>28182937</w:t>
            </w:r>
          </w:p>
        </w:tc>
      </w:tr>
      <w:tr w:rsidR="00294370" w:rsidRPr="00294370" w14:paraId="6B5005A9" w14:textId="77777777" w:rsidTr="00294370">
        <w:trPr>
          <w:tblCellSpacing w:w="15" w:type="dxa"/>
        </w:trPr>
        <w:tc>
          <w:tcPr>
            <w:tcW w:w="0" w:type="auto"/>
            <w:shd w:val="clear" w:color="auto" w:fill="DBDBDB" w:themeFill="accent3" w:themeFillTint="66"/>
            <w:vAlign w:val="center"/>
            <w:hideMark/>
          </w:tcPr>
          <w:p w14:paraId="652B89EB" w14:textId="77777777" w:rsidR="00294370" w:rsidRPr="00294370" w:rsidRDefault="00294370" w:rsidP="00294370">
            <w:pPr>
              <w:rPr>
                <w:lang w:val="en-US"/>
              </w:rPr>
            </w:pPr>
            <w:r w:rsidRPr="00294370">
              <w:rPr>
                <w:lang w:val="en-US"/>
              </w:rPr>
              <w:lastRenderedPageBreak/>
              <w:t>UDRUŽENJE "KREMENICA-BISTRICA"</w:t>
            </w:r>
          </w:p>
        </w:tc>
        <w:tc>
          <w:tcPr>
            <w:tcW w:w="0" w:type="auto"/>
            <w:shd w:val="clear" w:color="auto" w:fill="DBDBDB" w:themeFill="accent3" w:themeFillTint="66"/>
            <w:vAlign w:val="center"/>
            <w:hideMark/>
          </w:tcPr>
          <w:p w14:paraId="5256E9B1" w14:textId="77777777" w:rsidR="00294370" w:rsidRPr="00294370" w:rsidRDefault="00294370" w:rsidP="00294370">
            <w:pPr>
              <w:rPr>
                <w:lang w:val="en-US"/>
              </w:rPr>
            </w:pPr>
            <w:r w:rsidRPr="00294370">
              <w:rPr>
                <w:lang w:val="en-US"/>
              </w:rPr>
              <w:t>28348134</w:t>
            </w:r>
          </w:p>
        </w:tc>
      </w:tr>
      <w:tr w:rsidR="00294370" w:rsidRPr="00294370" w14:paraId="768686AA" w14:textId="77777777" w:rsidTr="00294370">
        <w:trPr>
          <w:tblCellSpacing w:w="15" w:type="dxa"/>
        </w:trPr>
        <w:tc>
          <w:tcPr>
            <w:tcW w:w="0" w:type="auto"/>
            <w:vAlign w:val="center"/>
            <w:hideMark/>
          </w:tcPr>
          <w:p w14:paraId="77F626D7" w14:textId="77777777" w:rsidR="00294370" w:rsidRPr="00294370" w:rsidRDefault="00294370" w:rsidP="00294370">
            <w:pPr>
              <w:rPr>
                <w:lang w:val="en-US"/>
              </w:rPr>
            </w:pPr>
            <w:r w:rsidRPr="00294370">
              <w:rPr>
                <w:lang w:val="en-US"/>
              </w:rPr>
              <w:t>SAVEZ SRPSKO-RUSKOG DIJALOGA KOS</w:t>
            </w:r>
          </w:p>
        </w:tc>
        <w:tc>
          <w:tcPr>
            <w:tcW w:w="0" w:type="auto"/>
            <w:vAlign w:val="center"/>
            <w:hideMark/>
          </w:tcPr>
          <w:p w14:paraId="393D0F73" w14:textId="77777777" w:rsidR="00294370" w:rsidRPr="00294370" w:rsidRDefault="00294370" w:rsidP="00294370">
            <w:pPr>
              <w:rPr>
                <w:lang w:val="en-US"/>
              </w:rPr>
            </w:pPr>
            <w:r w:rsidRPr="00294370">
              <w:rPr>
                <w:lang w:val="en-US"/>
              </w:rPr>
              <w:t>28394152</w:t>
            </w:r>
          </w:p>
        </w:tc>
      </w:tr>
      <w:tr w:rsidR="00294370" w:rsidRPr="00294370" w14:paraId="6E033169" w14:textId="77777777" w:rsidTr="00294370">
        <w:trPr>
          <w:tblCellSpacing w:w="15" w:type="dxa"/>
        </w:trPr>
        <w:tc>
          <w:tcPr>
            <w:tcW w:w="0" w:type="auto"/>
            <w:shd w:val="clear" w:color="auto" w:fill="DBDBDB" w:themeFill="accent3" w:themeFillTint="66"/>
            <w:vAlign w:val="center"/>
            <w:hideMark/>
          </w:tcPr>
          <w:p w14:paraId="21E92A6F" w14:textId="77777777" w:rsidR="00294370" w:rsidRPr="00294370" w:rsidRDefault="00294370" w:rsidP="00294370">
            <w:pPr>
              <w:rPr>
                <w:lang w:val="en-US"/>
              </w:rPr>
            </w:pPr>
            <w:r w:rsidRPr="00294370">
              <w:rPr>
                <w:lang w:val="en-US"/>
              </w:rPr>
              <w:t>UDRUŽENJE "MR"</w:t>
            </w:r>
          </w:p>
        </w:tc>
        <w:tc>
          <w:tcPr>
            <w:tcW w:w="0" w:type="auto"/>
            <w:shd w:val="clear" w:color="auto" w:fill="DBDBDB" w:themeFill="accent3" w:themeFillTint="66"/>
            <w:vAlign w:val="center"/>
            <w:hideMark/>
          </w:tcPr>
          <w:p w14:paraId="090DB5C6" w14:textId="77777777" w:rsidR="00294370" w:rsidRPr="00294370" w:rsidRDefault="00294370" w:rsidP="00294370">
            <w:pPr>
              <w:rPr>
                <w:lang w:val="en-US"/>
              </w:rPr>
            </w:pPr>
            <w:r w:rsidRPr="00294370">
              <w:rPr>
                <w:lang w:val="en-US"/>
              </w:rPr>
              <w:t>28274378</w:t>
            </w:r>
          </w:p>
        </w:tc>
      </w:tr>
      <w:tr w:rsidR="00294370" w:rsidRPr="00294370" w14:paraId="6FF41B87" w14:textId="77777777" w:rsidTr="00294370">
        <w:trPr>
          <w:tblCellSpacing w:w="15" w:type="dxa"/>
        </w:trPr>
        <w:tc>
          <w:tcPr>
            <w:tcW w:w="0" w:type="auto"/>
            <w:vAlign w:val="center"/>
            <w:hideMark/>
          </w:tcPr>
          <w:p w14:paraId="0B8B8A1A" w14:textId="77777777" w:rsidR="00294370" w:rsidRPr="00294370" w:rsidRDefault="00294370" w:rsidP="00294370">
            <w:pPr>
              <w:rPr>
                <w:lang w:val="en-US"/>
              </w:rPr>
            </w:pPr>
            <w:r w:rsidRPr="00294370">
              <w:rPr>
                <w:lang w:val="en-US"/>
              </w:rPr>
              <w:t>UDRUŽENJE KOSTIMOGRAFA SAVREMENOG ODEVANJA</w:t>
            </w:r>
          </w:p>
        </w:tc>
        <w:tc>
          <w:tcPr>
            <w:tcW w:w="0" w:type="auto"/>
            <w:vAlign w:val="center"/>
            <w:hideMark/>
          </w:tcPr>
          <w:p w14:paraId="033DABCA" w14:textId="77777777" w:rsidR="00294370" w:rsidRPr="00294370" w:rsidRDefault="00294370" w:rsidP="00294370">
            <w:pPr>
              <w:rPr>
                <w:lang w:val="en-US"/>
              </w:rPr>
            </w:pPr>
            <w:r w:rsidRPr="00294370">
              <w:rPr>
                <w:lang w:val="en-US"/>
              </w:rPr>
              <w:t>28157690</w:t>
            </w:r>
          </w:p>
        </w:tc>
      </w:tr>
      <w:tr w:rsidR="00294370" w:rsidRPr="00294370" w14:paraId="57F76521" w14:textId="77777777" w:rsidTr="00294370">
        <w:trPr>
          <w:tblCellSpacing w:w="15" w:type="dxa"/>
        </w:trPr>
        <w:tc>
          <w:tcPr>
            <w:tcW w:w="0" w:type="auto"/>
            <w:shd w:val="clear" w:color="auto" w:fill="DBDBDB" w:themeFill="accent3" w:themeFillTint="66"/>
            <w:vAlign w:val="center"/>
            <w:hideMark/>
          </w:tcPr>
          <w:p w14:paraId="02D0FE43" w14:textId="77777777" w:rsidR="00294370" w:rsidRPr="00294370" w:rsidRDefault="00294370" w:rsidP="00294370">
            <w:pPr>
              <w:rPr>
                <w:lang w:val="en-US"/>
              </w:rPr>
            </w:pPr>
            <w:r w:rsidRPr="00294370">
              <w:rPr>
                <w:lang w:val="en-US"/>
              </w:rPr>
              <w:t>UDRUŽENJE "CLOTH AND CLAY"</w:t>
            </w:r>
          </w:p>
        </w:tc>
        <w:tc>
          <w:tcPr>
            <w:tcW w:w="0" w:type="auto"/>
            <w:shd w:val="clear" w:color="auto" w:fill="DBDBDB" w:themeFill="accent3" w:themeFillTint="66"/>
            <w:vAlign w:val="center"/>
            <w:hideMark/>
          </w:tcPr>
          <w:p w14:paraId="26B71041" w14:textId="77777777" w:rsidR="00294370" w:rsidRPr="00294370" w:rsidRDefault="00294370" w:rsidP="00294370">
            <w:pPr>
              <w:rPr>
                <w:lang w:val="en-US"/>
              </w:rPr>
            </w:pPr>
            <w:r w:rsidRPr="00294370">
              <w:rPr>
                <w:lang w:val="en-US"/>
              </w:rPr>
              <w:t>28231628</w:t>
            </w:r>
          </w:p>
        </w:tc>
      </w:tr>
      <w:tr w:rsidR="00294370" w:rsidRPr="00294370" w14:paraId="63A42703" w14:textId="77777777" w:rsidTr="00294370">
        <w:trPr>
          <w:tblCellSpacing w:w="15" w:type="dxa"/>
        </w:trPr>
        <w:tc>
          <w:tcPr>
            <w:tcW w:w="0" w:type="auto"/>
            <w:vAlign w:val="center"/>
            <w:hideMark/>
          </w:tcPr>
          <w:p w14:paraId="48EF99D3" w14:textId="77777777" w:rsidR="00294370" w:rsidRPr="00294370" w:rsidRDefault="00294370" w:rsidP="00294370">
            <w:pPr>
              <w:rPr>
                <w:lang w:val="en-US"/>
              </w:rPr>
            </w:pPr>
            <w:r w:rsidRPr="00294370">
              <w:rPr>
                <w:lang w:val="en-US"/>
              </w:rPr>
              <w:t>SRPSKO UDRUŽENJE PROFESIONALACA U LANCU SNABDEVANJA</w:t>
            </w:r>
          </w:p>
        </w:tc>
        <w:tc>
          <w:tcPr>
            <w:tcW w:w="0" w:type="auto"/>
            <w:vAlign w:val="center"/>
            <w:hideMark/>
          </w:tcPr>
          <w:p w14:paraId="2AED10A4" w14:textId="77777777" w:rsidR="00294370" w:rsidRPr="00294370" w:rsidRDefault="00294370" w:rsidP="00294370">
            <w:pPr>
              <w:rPr>
                <w:lang w:val="en-US"/>
              </w:rPr>
            </w:pPr>
            <w:r w:rsidRPr="00294370">
              <w:rPr>
                <w:lang w:val="en-US"/>
              </w:rPr>
              <w:t>28205376</w:t>
            </w:r>
          </w:p>
        </w:tc>
      </w:tr>
      <w:tr w:rsidR="00294370" w:rsidRPr="00294370" w14:paraId="616D5A10" w14:textId="77777777" w:rsidTr="00294370">
        <w:trPr>
          <w:tblCellSpacing w:w="15" w:type="dxa"/>
        </w:trPr>
        <w:tc>
          <w:tcPr>
            <w:tcW w:w="0" w:type="auto"/>
            <w:shd w:val="clear" w:color="auto" w:fill="DBDBDB" w:themeFill="accent3" w:themeFillTint="66"/>
            <w:vAlign w:val="center"/>
            <w:hideMark/>
          </w:tcPr>
          <w:p w14:paraId="2B798A37" w14:textId="77777777" w:rsidR="00294370" w:rsidRPr="00294370" w:rsidRDefault="00294370" w:rsidP="00294370">
            <w:pPr>
              <w:rPr>
                <w:lang w:val="en-US"/>
              </w:rPr>
            </w:pPr>
            <w:r w:rsidRPr="00294370">
              <w:rPr>
                <w:lang w:val="en-US"/>
              </w:rPr>
              <w:t>UDRUŽENJE ZA DIGITALIZACIJU LANCA SNABDEVANJA</w:t>
            </w:r>
          </w:p>
        </w:tc>
        <w:tc>
          <w:tcPr>
            <w:tcW w:w="0" w:type="auto"/>
            <w:shd w:val="clear" w:color="auto" w:fill="DBDBDB" w:themeFill="accent3" w:themeFillTint="66"/>
            <w:vAlign w:val="center"/>
            <w:hideMark/>
          </w:tcPr>
          <w:p w14:paraId="70B81793" w14:textId="77777777" w:rsidR="00294370" w:rsidRPr="00294370" w:rsidRDefault="00294370" w:rsidP="00294370">
            <w:pPr>
              <w:rPr>
                <w:lang w:val="en-US"/>
              </w:rPr>
            </w:pPr>
            <w:r w:rsidRPr="00294370">
              <w:rPr>
                <w:lang w:val="en-US"/>
              </w:rPr>
              <w:t>28360711</w:t>
            </w:r>
          </w:p>
        </w:tc>
      </w:tr>
      <w:tr w:rsidR="00294370" w:rsidRPr="00294370" w14:paraId="3264F367" w14:textId="77777777" w:rsidTr="00294370">
        <w:trPr>
          <w:tblCellSpacing w:w="15" w:type="dxa"/>
        </w:trPr>
        <w:tc>
          <w:tcPr>
            <w:tcW w:w="0" w:type="auto"/>
            <w:vAlign w:val="center"/>
            <w:hideMark/>
          </w:tcPr>
          <w:p w14:paraId="3B24F4CD" w14:textId="77777777" w:rsidR="00294370" w:rsidRPr="00294370" w:rsidRDefault="00294370" w:rsidP="00294370">
            <w:pPr>
              <w:rPr>
                <w:lang w:val="en-US"/>
              </w:rPr>
            </w:pPr>
            <w:r w:rsidRPr="00294370">
              <w:rPr>
                <w:lang w:val="en-US"/>
              </w:rPr>
              <w:t>UDRUŽENJE "M-couture"</w:t>
            </w:r>
          </w:p>
        </w:tc>
        <w:tc>
          <w:tcPr>
            <w:tcW w:w="0" w:type="auto"/>
            <w:vAlign w:val="center"/>
            <w:hideMark/>
          </w:tcPr>
          <w:p w14:paraId="13D01FE9" w14:textId="77777777" w:rsidR="00294370" w:rsidRPr="00294370" w:rsidRDefault="00294370" w:rsidP="00294370">
            <w:pPr>
              <w:rPr>
                <w:lang w:val="en-US"/>
              </w:rPr>
            </w:pPr>
            <w:r w:rsidRPr="00294370">
              <w:rPr>
                <w:lang w:val="en-US"/>
              </w:rPr>
              <w:t>28121067</w:t>
            </w:r>
          </w:p>
        </w:tc>
      </w:tr>
      <w:tr w:rsidR="00294370" w:rsidRPr="00294370" w14:paraId="474F4AAE" w14:textId="77777777" w:rsidTr="00294370">
        <w:trPr>
          <w:tblCellSpacing w:w="15" w:type="dxa"/>
        </w:trPr>
        <w:tc>
          <w:tcPr>
            <w:tcW w:w="0" w:type="auto"/>
            <w:shd w:val="clear" w:color="auto" w:fill="DBDBDB" w:themeFill="accent3" w:themeFillTint="66"/>
            <w:vAlign w:val="center"/>
            <w:hideMark/>
          </w:tcPr>
          <w:p w14:paraId="65DA9460" w14:textId="77777777" w:rsidR="00294370" w:rsidRPr="00294370" w:rsidRDefault="00294370" w:rsidP="00294370">
            <w:pPr>
              <w:rPr>
                <w:lang w:val="en-US"/>
              </w:rPr>
            </w:pPr>
            <w:r w:rsidRPr="00294370">
              <w:rPr>
                <w:lang w:val="en-US"/>
              </w:rPr>
              <w:t>UDRUŽENJE "ATIPPI ART"</w:t>
            </w:r>
          </w:p>
        </w:tc>
        <w:tc>
          <w:tcPr>
            <w:tcW w:w="0" w:type="auto"/>
            <w:shd w:val="clear" w:color="auto" w:fill="DBDBDB" w:themeFill="accent3" w:themeFillTint="66"/>
            <w:vAlign w:val="center"/>
            <w:hideMark/>
          </w:tcPr>
          <w:p w14:paraId="0D7B1E8A" w14:textId="77777777" w:rsidR="00294370" w:rsidRPr="00294370" w:rsidRDefault="00294370" w:rsidP="00294370">
            <w:pPr>
              <w:rPr>
                <w:lang w:val="en-US"/>
              </w:rPr>
            </w:pPr>
            <w:r w:rsidRPr="00294370">
              <w:rPr>
                <w:lang w:val="en-US"/>
              </w:rPr>
              <w:t>28239076</w:t>
            </w:r>
          </w:p>
        </w:tc>
      </w:tr>
      <w:tr w:rsidR="00294370" w:rsidRPr="00294370" w14:paraId="077859F7" w14:textId="77777777" w:rsidTr="00294370">
        <w:trPr>
          <w:tblCellSpacing w:w="15" w:type="dxa"/>
        </w:trPr>
        <w:tc>
          <w:tcPr>
            <w:tcW w:w="0" w:type="auto"/>
            <w:vAlign w:val="center"/>
            <w:hideMark/>
          </w:tcPr>
          <w:p w14:paraId="47F0D80B" w14:textId="77777777" w:rsidR="00294370" w:rsidRPr="00294370" w:rsidRDefault="00294370" w:rsidP="00294370">
            <w:pPr>
              <w:rPr>
                <w:lang w:val="en-US"/>
              </w:rPr>
            </w:pPr>
            <w:r w:rsidRPr="00294370">
              <w:rPr>
                <w:lang w:val="en-US"/>
              </w:rPr>
              <w:t>SONIA HEARTMADE</w:t>
            </w:r>
          </w:p>
        </w:tc>
        <w:tc>
          <w:tcPr>
            <w:tcW w:w="0" w:type="auto"/>
            <w:vAlign w:val="center"/>
            <w:hideMark/>
          </w:tcPr>
          <w:p w14:paraId="7D9CE7DF" w14:textId="77777777" w:rsidR="00294370" w:rsidRPr="00294370" w:rsidRDefault="00294370" w:rsidP="00294370">
            <w:pPr>
              <w:rPr>
                <w:lang w:val="en-US"/>
              </w:rPr>
            </w:pPr>
            <w:r w:rsidRPr="00294370">
              <w:rPr>
                <w:lang w:val="en-US"/>
              </w:rPr>
              <w:t>28159803</w:t>
            </w:r>
          </w:p>
        </w:tc>
      </w:tr>
      <w:tr w:rsidR="00294370" w:rsidRPr="00294370" w14:paraId="3564F6B4" w14:textId="77777777" w:rsidTr="00294370">
        <w:trPr>
          <w:tblCellSpacing w:w="15" w:type="dxa"/>
        </w:trPr>
        <w:tc>
          <w:tcPr>
            <w:tcW w:w="0" w:type="auto"/>
            <w:shd w:val="clear" w:color="auto" w:fill="DBDBDB" w:themeFill="accent3" w:themeFillTint="66"/>
            <w:vAlign w:val="center"/>
            <w:hideMark/>
          </w:tcPr>
          <w:p w14:paraId="2F200743" w14:textId="77777777" w:rsidR="00294370" w:rsidRPr="00294370" w:rsidRDefault="00294370" w:rsidP="00294370">
            <w:pPr>
              <w:rPr>
                <w:lang w:val="en-US"/>
              </w:rPr>
            </w:pPr>
            <w:r w:rsidRPr="00294370">
              <w:rPr>
                <w:lang w:val="en-US"/>
              </w:rPr>
              <w:t>UDRUŽENJE "KONSTANTIN"</w:t>
            </w:r>
          </w:p>
        </w:tc>
        <w:tc>
          <w:tcPr>
            <w:tcW w:w="0" w:type="auto"/>
            <w:shd w:val="clear" w:color="auto" w:fill="DBDBDB" w:themeFill="accent3" w:themeFillTint="66"/>
            <w:vAlign w:val="center"/>
            <w:hideMark/>
          </w:tcPr>
          <w:p w14:paraId="7AC36775" w14:textId="77777777" w:rsidR="00294370" w:rsidRPr="00294370" w:rsidRDefault="00294370" w:rsidP="00294370">
            <w:pPr>
              <w:rPr>
                <w:lang w:val="en-US"/>
              </w:rPr>
            </w:pPr>
            <w:r w:rsidRPr="00294370">
              <w:rPr>
                <w:lang w:val="en-US"/>
              </w:rPr>
              <w:t>28079907</w:t>
            </w:r>
          </w:p>
        </w:tc>
      </w:tr>
      <w:tr w:rsidR="00294370" w:rsidRPr="00294370" w14:paraId="0BED584A" w14:textId="77777777" w:rsidTr="00294370">
        <w:trPr>
          <w:tblCellSpacing w:w="15" w:type="dxa"/>
        </w:trPr>
        <w:tc>
          <w:tcPr>
            <w:tcW w:w="0" w:type="auto"/>
            <w:vAlign w:val="center"/>
            <w:hideMark/>
          </w:tcPr>
          <w:p w14:paraId="7D593353" w14:textId="77777777" w:rsidR="00294370" w:rsidRPr="00294370" w:rsidRDefault="00294370" w:rsidP="00294370">
            <w:pPr>
              <w:rPr>
                <w:lang w:val="en-US"/>
              </w:rPr>
            </w:pPr>
            <w:r w:rsidRPr="00294370">
              <w:rPr>
                <w:lang w:val="en-US"/>
              </w:rPr>
              <w:t>UDRUŽENJE "PODRUMARSKA DONJI MATEJEVAC"</w:t>
            </w:r>
          </w:p>
        </w:tc>
        <w:tc>
          <w:tcPr>
            <w:tcW w:w="0" w:type="auto"/>
            <w:vAlign w:val="center"/>
            <w:hideMark/>
          </w:tcPr>
          <w:p w14:paraId="6212F27C" w14:textId="77777777" w:rsidR="00294370" w:rsidRPr="00294370" w:rsidRDefault="00294370" w:rsidP="00294370">
            <w:pPr>
              <w:rPr>
                <w:lang w:val="en-US"/>
              </w:rPr>
            </w:pPr>
            <w:r w:rsidRPr="00294370">
              <w:rPr>
                <w:lang w:val="en-US"/>
              </w:rPr>
              <w:t>28378912</w:t>
            </w:r>
          </w:p>
        </w:tc>
      </w:tr>
    </w:tbl>
    <w:p w14:paraId="30D71DB4" w14:textId="77777777" w:rsidR="00C9245B" w:rsidRDefault="00C9245B" w:rsidP="007C7ADE"/>
    <w:sectPr w:rsidR="00C9245B">
      <w:footerReference w:type="first" r:id="rId32"/>
      <w:pgSz w:w="15840" w:h="12240" w:orient="landscape"/>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4906E6" w14:textId="77777777" w:rsidR="007117FF" w:rsidRDefault="007117FF">
      <w:pPr>
        <w:spacing w:after="0" w:line="240" w:lineRule="auto"/>
      </w:pPr>
      <w:r>
        <w:separator/>
      </w:r>
    </w:p>
  </w:endnote>
  <w:endnote w:type="continuationSeparator" w:id="0">
    <w:p w14:paraId="4C5D4617" w14:textId="77777777" w:rsidR="007117FF" w:rsidRDefault="007117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Noto Sans Symbols">
    <w:charset w:val="00"/>
    <w:family w:val="auto"/>
    <w:pitch w:val="default"/>
    <w:embedRegular r:id="rId1" w:fontKey="{1CB28F89-3B56-407E-8C8E-86E9F7105ECD}"/>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embedRegular r:id="rId2" w:fontKey="{E4FED05D-89D7-419A-96D1-920FE21FB698}"/>
    <w:embedBold r:id="rId3" w:fontKey="{B3616EF8-D964-4C49-9A4E-8B09A9190D2B}"/>
    <w:embedItalic r:id="rId4" w:fontKey="{BC089F05-6AF9-418A-901F-C3A9BAAD028C}"/>
    <w:embedBoldItalic r:id="rId5" w:fontKey="{BD7F87BE-4090-47F4-9D86-FD9F56D90ECE}"/>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embedRegular r:id="rId6" w:fontKey="{F82C161C-11E0-44AD-91BC-F7098A7E901F}"/>
    <w:embedBold r:id="rId7" w:fontKey="{EC57757C-7CDE-4419-884D-602D7C7CE39B}"/>
  </w:font>
  <w:font w:name="Segoe UI">
    <w:panose1 w:val="020B0502040204020203"/>
    <w:charset w:val="00"/>
    <w:family w:val="swiss"/>
    <w:pitch w:val="variable"/>
    <w:sig w:usb0="E4002EFF" w:usb1="C000E47F" w:usb2="00000009" w:usb3="00000000" w:csb0="000001FF" w:csb1="00000000"/>
    <w:embedRegular r:id="rId8" w:fontKey="{5B7913BF-D7F4-40B8-BA0C-D7FCE1C5E4ED}"/>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altName w:val="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embedRegular r:id="rId9" w:fontKey="{056B116B-386C-4274-9298-07FD4EFA470E}"/>
    <w:embedItalic r:id="rId10" w:fontKey="{5B2542F3-9E55-405A-8C94-0900C51A58BA}"/>
  </w:font>
  <w:font w:name="Arial Unicode MS">
    <w:panose1 w:val="020B0604020202020204"/>
    <w:charset w:val="80"/>
    <w:family w:val="swiss"/>
    <w:pitch w:val="variable"/>
    <w:sig w:usb0="F7FFAFFF" w:usb1="E9DFFFFF" w:usb2="0000003F" w:usb3="00000000" w:csb0="003F01FF" w:csb1="00000000"/>
    <w:embedRegular r:id="rId11" w:subsetted="1" w:fontKey="{43D03F0A-80AE-4120-9744-313784A8C474}"/>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F702B2" w14:textId="77777777" w:rsidR="009B130A" w:rsidRDefault="009B130A">
    <w:pPr>
      <w:pBdr>
        <w:top w:val="nil"/>
        <w:left w:val="nil"/>
        <w:bottom w:val="nil"/>
        <w:right w:val="nil"/>
        <w:between w:val="nil"/>
      </w:pBdr>
      <w:tabs>
        <w:tab w:val="center" w:pos="4680"/>
        <w:tab w:val="right" w:pos="9360"/>
      </w:tabs>
      <w:spacing w:after="0" w:line="240" w:lineRule="auto"/>
      <w:ind w:left="1440" w:hanging="360"/>
      <w:rPr>
        <w:color w:val="000000"/>
      </w:rPr>
    </w:pPr>
  </w:p>
  <w:p w14:paraId="222F5629" w14:textId="77777777" w:rsidR="009B130A" w:rsidRDefault="009B130A">
    <w:pPr>
      <w:pBdr>
        <w:top w:val="nil"/>
        <w:left w:val="nil"/>
        <w:bottom w:val="nil"/>
        <w:right w:val="nil"/>
        <w:between w:val="nil"/>
      </w:pBdr>
      <w:tabs>
        <w:tab w:val="center" w:pos="4680"/>
        <w:tab w:val="right" w:pos="9360"/>
      </w:tabs>
      <w:spacing w:after="0" w:line="240" w:lineRule="auto"/>
      <w:ind w:left="1440" w:hanging="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49F990" w14:textId="77777777" w:rsidR="009B130A" w:rsidRDefault="009B130A">
    <w:pPr>
      <w:pBdr>
        <w:top w:val="nil"/>
        <w:left w:val="nil"/>
        <w:bottom w:val="nil"/>
        <w:right w:val="nil"/>
        <w:between w:val="nil"/>
      </w:pBdr>
      <w:tabs>
        <w:tab w:val="center" w:pos="4680"/>
        <w:tab w:val="right" w:pos="9360"/>
      </w:tabs>
      <w:spacing w:after="0" w:line="240" w:lineRule="auto"/>
      <w:ind w:left="1440" w:hanging="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0F00A7" w14:textId="53D730DE" w:rsidR="009B130A" w:rsidRDefault="009B130A">
    <w:pPr>
      <w:pBdr>
        <w:top w:val="single" w:sz="4" w:space="1" w:color="D9D9D9"/>
        <w:left w:val="nil"/>
        <w:bottom w:val="nil"/>
        <w:right w:val="nil"/>
        <w:between w:val="nil"/>
      </w:pBdr>
      <w:tabs>
        <w:tab w:val="center" w:pos="4680"/>
        <w:tab w:val="right" w:pos="9360"/>
      </w:tabs>
      <w:spacing w:after="0" w:line="240" w:lineRule="auto"/>
      <w:ind w:left="1440" w:hanging="360"/>
      <w:jc w:val="right"/>
      <w:rPr>
        <w:color w:val="2F5496"/>
        <w:sz w:val="20"/>
        <w:szCs w:val="20"/>
      </w:rPr>
    </w:pPr>
    <w:r>
      <w:rPr>
        <w:color w:val="2F5496"/>
        <w:sz w:val="20"/>
        <w:szCs w:val="20"/>
      </w:rPr>
      <w:fldChar w:fldCharType="begin"/>
    </w:r>
    <w:r>
      <w:rPr>
        <w:color w:val="2F5496"/>
        <w:sz w:val="20"/>
        <w:szCs w:val="20"/>
      </w:rPr>
      <w:instrText>PAGE</w:instrText>
    </w:r>
    <w:r>
      <w:rPr>
        <w:color w:val="2F5496"/>
        <w:sz w:val="20"/>
        <w:szCs w:val="20"/>
      </w:rPr>
      <w:fldChar w:fldCharType="separate"/>
    </w:r>
    <w:r w:rsidR="009276E6">
      <w:rPr>
        <w:noProof/>
        <w:color w:val="2F5496"/>
        <w:sz w:val="20"/>
        <w:szCs w:val="20"/>
      </w:rPr>
      <w:t>21</w:t>
    </w:r>
    <w:r>
      <w:rPr>
        <w:color w:val="2F5496"/>
        <w:sz w:val="20"/>
        <w:szCs w:val="20"/>
      </w:rPr>
      <w:fldChar w:fldCharType="end"/>
    </w:r>
    <w:r>
      <w:rPr>
        <w:color w:val="2F5496"/>
        <w:sz w:val="20"/>
        <w:szCs w:val="20"/>
      </w:rPr>
      <w:t xml:space="preserve"> |</w:t>
    </w:r>
  </w:p>
  <w:p w14:paraId="0A98F065" w14:textId="77777777" w:rsidR="009B130A" w:rsidRDefault="009B130A"/>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ED5DA2" w14:textId="77777777" w:rsidR="009B130A" w:rsidRDefault="009B130A">
    <w:pPr>
      <w:numPr>
        <w:ilvl w:val="0"/>
        <w:numId w:val="8"/>
      </w:numPr>
      <w:pBdr>
        <w:top w:val="nil"/>
        <w:left w:val="nil"/>
        <w:bottom w:val="nil"/>
        <w:right w:val="nil"/>
        <w:between w:val="nil"/>
      </w:pBdr>
      <w:tabs>
        <w:tab w:val="center" w:pos="4680"/>
        <w:tab w:val="right" w:pos="9360"/>
      </w:tabs>
      <w:spacing w:after="0" w:line="240" w:lineRule="auto"/>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369143" w14:textId="77777777" w:rsidR="009B130A" w:rsidRDefault="009B130A">
    <w:pPr>
      <w:numPr>
        <w:ilvl w:val="0"/>
        <w:numId w:val="8"/>
      </w:numPr>
      <w:pBdr>
        <w:top w:val="nil"/>
        <w:left w:val="nil"/>
        <w:bottom w:val="nil"/>
        <w:right w:val="nil"/>
        <w:between w:val="nil"/>
      </w:pBdr>
      <w:tabs>
        <w:tab w:val="center" w:pos="4680"/>
        <w:tab w:val="right" w:pos="9360"/>
      </w:tabs>
      <w:spacing w:after="0" w:line="24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D70F84" w14:textId="77777777" w:rsidR="007117FF" w:rsidRDefault="007117FF">
      <w:pPr>
        <w:spacing w:after="0" w:line="240" w:lineRule="auto"/>
      </w:pPr>
      <w:r>
        <w:separator/>
      </w:r>
    </w:p>
  </w:footnote>
  <w:footnote w:type="continuationSeparator" w:id="0">
    <w:p w14:paraId="1A976465" w14:textId="77777777" w:rsidR="007117FF" w:rsidRDefault="007117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E4A154" w14:textId="77777777" w:rsidR="009B130A" w:rsidRDefault="009B130A">
    <w:pPr>
      <w:pBdr>
        <w:top w:val="nil"/>
        <w:left w:val="nil"/>
        <w:bottom w:val="nil"/>
        <w:right w:val="nil"/>
        <w:between w:val="nil"/>
      </w:pBdr>
      <w:tabs>
        <w:tab w:val="center" w:pos="4680"/>
        <w:tab w:val="right" w:pos="9360"/>
      </w:tabs>
      <w:spacing w:after="0" w:line="240" w:lineRule="auto"/>
      <w:jc w:val="both"/>
      <w:rPr>
        <w:i/>
        <w:color w:val="2F5496"/>
        <w:sz w:val="20"/>
        <w:szCs w:val="20"/>
        <w:u w:val="single"/>
      </w:rPr>
    </w:pPr>
    <w:r>
      <w:rPr>
        <w:i/>
        <w:color w:val="2F5496"/>
        <w:sz w:val="20"/>
        <w:szCs w:val="20"/>
        <w:u w:val="single"/>
      </w:rPr>
      <w:t xml:space="preserve">Пројекат развоја локалне инфраструктуре и институционалног јачања локалних </w:t>
    </w:r>
    <w:proofErr w:type="spellStart"/>
    <w:r>
      <w:rPr>
        <w:i/>
        <w:color w:val="2F5496"/>
        <w:sz w:val="20"/>
        <w:szCs w:val="20"/>
        <w:u w:val="single"/>
      </w:rPr>
      <w:t>самоуправa</w:t>
    </w:r>
    <w:proofErr w:type="spellEnd"/>
    <w:r>
      <w:rPr>
        <w:i/>
        <w:color w:val="2F5496"/>
        <w:sz w:val="20"/>
        <w:szCs w:val="20"/>
        <w:u w:val="single"/>
      </w:rPr>
      <w:t xml:space="preserve"> (LIID)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36A64"/>
    <w:multiLevelType w:val="hybridMultilevel"/>
    <w:tmpl w:val="FB626E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F01EB3"/>
    <w:multiLevelType w:val="multilevel"/>
    <w:tmpl w:val="E514CA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1A39A7"/>
    <w:multiLevelType w:val="multilevel"/>
    <w:tmpl w:val="EC367CD2"/>
    <w:lvl w:ilvl="0">
      <w:numFmt w:val="bullet"/>
      <w:lvlText w:val="-"/>
      <w:lvlJc w:val="left"/>
      <w:pPr>
        <w:ind w:left="420" w:hanging="360"/>
      </w:pPr>
      <w:rPr>
        <w:rFonts w:ascii="Times New Roman" w:eastAsia="Times New Roman" w:hAnsi="Times New Roman" w:cs="Times New Roman"/>
      </w:rPr>
    </w:lvl>
    <w:lvl w:ilvl="1">
      <w:start w:val="1"/>
      <w:numFmt w:val="bullet"/>
      <w:lvlText w:val="o"/>
      <w:lvlJc w:val="left"/>
      <w:pPr>
        <w:ind w:left="1140" w:hanging="360"/>
      </w:pPr>
      <w:rPr>
        <w:rFonts w:ascii="Courier New" w:eastAsia="Courier New" w:hAnsi="Courier New" w:cs="Courier New"/>
      </w:rPr>
    </w:lvl>
    <w:lvl w:ilvl="2">
      <w:start w:val="1"/>
      <w:numFmt w:val="bullet"/>
      <w:lvlText w:val="▪"/>
      <w:lvlJc w:val="left"/>
      <w:pPr>
        <w:ind w:left="1860" w:hanging="360"/>
      </w:pPr>
      <w:rPr>
        <w:rFonts w:ascii="Noto Sans Symbols" w:eastAsia="Noto Sans Symbols" w:hAnsi="Noto Sans Symbols" w:cs="Noto Sans Symbols"/>
      </w:rPr>
    </w:lvl>
    <w:lvl w:ilvl="3">
      <w:start w:val="1"/>
      <w:numFmt w:val="bullet"/>
      <w:lvlText w:val="●"/>
      <w:lvlJc w:val="left"/>
      <w:pPr>
        <w:ind w:left="2580" w:hanging="360"/>
      </w:pPr>
      <w:rPr>
        <w:rFonts w:ascii="Noto Sans Symbols" w:eastAsia="Noto Sans Symbols" w:hAnsi="Noto Sans Symbols" w:cs="Noto Sans Symbols"/>
      </w:rPr>
    </w:lvl>
    <w:lvl w:ilvl="4">
      <w:start w:val="1"/>
      <w:numFmt w:val="bullet"/>
      <w:lvlText w:val="o"/>
      <w:lvlJc w:val="left"/>
      <w:pPr>
        <w:ind w:left="3300" w:hanging="360"/>
      </w:pPr>
      <w:rPr>
        <w:rFonts w:ascii="Courier New" w:eastAsia="Courier New" w:hAnsi="Courier New" w:cs="Courier New"/>
      </w:rPr>
    </w:lvl>
    <w:lvl w:ilvl="5">
      <w:start w:val="1"/>
      <w:numFmt w:val="bullet"/>
      <w:lvlText w:val="▪"/>
      <w:lvlJc w:val="left"/>
      <w:pPr>
        <w:ind w:left="4020" w:hanging="360"/>
      </w:pPr>
      <w:rPr>
        <w:rFonts w:ascii="Noto Sans Symbols" w:eastAsia="Noto Sans Symbols" w:hAnsi="Noto Sans Symbols" w:cs="Noto Sans Symbols"/>
      </w:rPr>
    </w:lvl>
    <w:lvl w:ilvl="6">
      <w:start w:val="1"/>
      <w:numFmt w:val="bullet"/>
      <w:lvlText w:val="●"/>
      <w:lvlJc w:val="left"/>
      <w:pPr>
        <w:ind w:left="4740" w:hanging="360"/>
      </w:pPr>
      <w:rPr>
        <w:rFonts w:ascii="Noto Sans Symbols" w:eastAsia="Noto Sans Symbols" w:hAnsi="Noto Sans Symbols" w:cs="Noto Sans Symbols"/>
      </w:rPr>
    </w:lvl>
    <w:lvl w:ilvl="7">
      <w:start w:val="1"/>
      <w:numFmt w:val="bullet"/>
      <w:lvlText w:val="o"/>
      <w:lvlJc w:val="left"/>
      <w:pPr>
        <w:ind w:left="5460" w:hanging="360"/>
      </w:pPr>
      <w:rPr>
        <w:rFonts w:ascii="Courier New" w:eastAsia="Courier New" w:hAnsi="Courier New" w:cs="Courier New"/>
      </w:rPr>
    </w:lvl>
    <w:lvl w:ilvl="8">
      <w:start w:val="1"/>
      <w:numFmt w:val="bullet"/>
      <w:lvlText w:val="▪"/>
      <w:lvlJc w:val="left"/>
      <w:pPr>
        <w:ind w:left="6180" w:hanging="360"/>
      </w:pPr>
      <w:rPr>
        <w:rFonts w:ascii="Noto Sans Symbols" w:eastAsia="Noto Sans Symbols" w:hAnsi="Noto Sans Symbols" w:cs="Noto Sans Symbols"/>
      </w:rPr>
    </w:lvl>
  </w:abstractNum>
  <w:abstractNum w:abstractNumId="3" w15:restartNumberingAfterBreak="0">
    <w:nsid w:val="0CA6626B"/>
    <w:multiLevelType w:val="multilevel"/>
    <w:tmpl w:val="E5D80F2E"/>
    <w:lvl w:ilvl="0">
      <w:start w:val="1"/>
      <w:numFmt w:val="bullet"/>
      <w:lvlText w:val="▪"/>
      <w:lvlJc w:val="left"/>
      <w:pPr>
        <w:ind w:left="720" w:hanging="360"/>
      </w:pPr>
      <w:rPr>
        <w:rFonts w:ascii="Noto Sans Symbols" w:eastAsia="Noto Sans Symbols" w:hAnsi="Noto Sans Symbols" w:cs="Noto Sans Symbols"/>
        <w:color w:val="323E4F"/>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EDD3FC5"/>
    <w:multiLevelType w:val="multilevel"/>
    <w:tmpl w:val="58B454D4"/>
    <w:lvl w:ilvl="0">
      <w:start w:val="1"/>
      <w:numFmt w:val="bullet"/>
      <w:lvlText w:val="▪"/>
      <w:lvlJc w:val="left"/>
      <w:pPr>
        <w:ind w:left="1440" w:hanging="360"/>
      </w:pPr>
      <w:rPr>
        <w:rFonts w:ascii="Noto Sans Symbols" w:eastAsia="Noto Sans Symbols" w:hAnsi="Noto Sans Symbols" w:cs="Noto Sans Symbols"/>
        <w:color w:val="323E4F"/>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 w15:restartNumberingAfterBreak="0">
    <w:nsid w:val="21B71AD7"/>
    <w:multiLevelType w:val="multilevel"/>
    <w:tmpl w:val="DB7CCD6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 w15:restartNumberingAfterBreak="0">
    <w:nsid w:val="22391245"/>
    <w:multiLevelType w:val="multilevel"/>
    <w:tmpl w:val="2196E294"/>
    <w:lvl w:ilvl="0">
      <w:numFmt w:val="bullet"/>
      <w:lvlText w:val="-"/>
      <w:lvlJc w:val="left"/>
      <w:pPr>
        <w:ind w:left="618" w:hanging="360"/>
      </w:pPr>
      <w:rPr>
        <w:rFonts w:ascii="Calibri" w:eastAsia="Calibri" w:hAnsi="Calibri" w:cs="Calibri"/>
      </w:rPr>
    </w:lvl>
    <w:lvl w:ilvl="1">
      <w:start w:val="1"/>
      <w:numFmt w:val="bullet"/>
      <w:lvlText w:val="o"/>
      <w:lvlJc w:val="left"/>
      <w:pPr>
        <w:ind w:left="1338" w:hanging="359"/>
      </w:pPr>
      <w:rPr>
        <w:rFonts w:ascii="Courier New" w:eastAsia="Courier New" w:hAnsi="Courier New" w:cs="Courier New"/>
      </w:rPr>
    </w:lvl>
    <w:lvl w:ilvl="2">
      <w:start w:val="1"/>
      <w:numFmt w:val="bullet"/>
      <w:lvlText w:val="▪"/>
      <w:lvlJc w:val="left"/>
      <w:pPr>
        <w:ind w:left="2058" w:hanging="360"/>
      </w:pPr>
      <w:rPr>
        <w:rFonts w:ascii="Noto Sans Symbols" w:eastAsia="Noto Sans Symbols" w:hAnsi="Noto Sans Symbols" w:cs="Noto Sans Symbols"/>
      </w:rPr>
    </w:lvl>
    <w:lvl w:ilvl="3">
      <w:start w:val="1"/>
      <w:numFmt w:val="bullet"/>
      <w:lvlText w:val="●"/>
      <w:lvlJc w:val="left"/>
      <w:pPr>
        <w:ind w:left="2778" w:hanging="360"/>
      </w:pPr>
      <w:rPr>
        <w:rFonts w:ascii="Noto Sans Symbols" w:eastAsia="Noto Sans Symbols" w:hAnsi="Noto Sans Symbols" w:cs="Noto Sans Symbols"/>
      </w:rPr>
    </w:lvl>
    <w:lvl w:ilvl="4">
      <w:start w:val="1"/>
      <w:numFmt w:val="bullet"/>
      <w:lvlText w:val="o"/>
      <w:lvlJc w:val="left"/>
      <w:pPr>
        <w:ind w:left="3498" w:hanging="360"/>
      </w:pPr>
      <w:rPr>
        <w:rFonts w:ascii="Courier New" w:eastAsia="Courier New" w:hAnsi="Courier New" w:cs="Courier New"/>
      </w:rPr>
    </w:lvl>
    <w:lvl w:ilvl="5">
      <w:start w:val="1"/>
      <w:numFmt w:val="bullet"/>
      <w:lvlText w:val="▪"/>
      <w:lvlJc w:val="left"/>
      <w:pPr>
        <w:ind w:left="4218" w:hanging="360"/>
      </w:pPr>
      <w:rPr>
        <w:rFonts w:ascii="Noto Sans Symbols" w:eastAsia="Noto Sans Symbols" w:hAnsi="Noto Sans Symbols" w:cs="Noto Sans Symbols"/>
      </w:rPr>
    </w:lvl>
    <w:lvl w:ilvl="6">
      <w:start w:val="1"/>
      <w:numFmt w:val="bullet"/>
      <w:lvlText w:val="●"/>
      <w:lvlJc w:val="left"/>
      <w:pPr>
        <w:ind w:left="4938" w:hanging="360"/>
      </w:pPr>
      <w:rPr>
        <w:rFonts w:ascii="Noto Sans Symbols" w:eastAsia="Noto Sans Symbols" w:hAnsi="Noto Sans Symbols" w:cs="Noto Sans Symbols"/>
      </w:rPr>
    </w:lvl>
    <w:lvl w:ilvl="7">
      <w:start w:val="1"/>
      <w:numFmt w:val="bullet"/>
      <w:lvlText w:val="o"/>
      <w:lvlJc w:val="left"/>
      <w:pPr>
        <w:ind w:left="5658" w:hanging="360"/>
      </w:pPr>
      <w:rPr>
        <w:rFonts w:ascii="Courier New" w:eastAsia="Courier New" w:hAnsi="Courier New" w:cs="Courier New"/>
      </w:rPr>
    </w:lvl>
    <w:lvl w:ilvl="8">
      <w:start w:val="1"/>
      <w:numFmt w:val="bullet"/>
      <w:lvlText w:val="▪"/>
      <w:lvlJc w:val="left"/>
      <w:pPr>
        <w:ind w:left="6378" w:hanging="360"/>
      </w:pPr>
      <w:rPr>
        <w:rFonts w:ascii="Noto Sans Symbols" w:eastAsia="Noto Sans Symbols" w:hAnsi="Noto Sans Symbols" w:cs="Noto Sans Symbols"/>
      </w:rPr>
    </w:lvl>
  </w:abstractNum>
  <w:abstractNum w:abstractNumId="7" w15:restartNumberingAfterBreak="0">
    <w:nsid w:val="29C6474E"/>
    <w:multiLevelType w:val="multilevel"/>
    <w:tmpl w:val="78002ACC"/>
    <w:lvl w:ilvl="0">
      <w:start w:val="1"/>
      <w:numFmt w:val="bullet"/>
      <w:lvlText w:val="▪"/>
      <w:lvlJc w:val="left"/>
      <w:pPr>
        <w:ind w:left="708" w:hanging="360"/>
      </w:pPr>
      <w:rPr>
        <w:rFonts w:ascii="Noto Sans Symbols" w:eastAsia="Noto Sans Symbols" w:hAnsi="Noto Sans Symbols" w:cs="Noto Sans Symbols"/>
      </w:rPr>
    </w:lvl>
    <w:lvl w:ilvl="1">
      <w:start w:val="1"/>
      <w:numFmt w:val="bullet"/>
      <w:lvlText w:val="o"/>
      <w:lvlJc w:val="left"/>
      <w:pPr>
        <w:ind w:left="1428" w:hanging="360"/>
      </w:pPr>
      <w:rPr>
        <w:rFonts w:ascii="Courier New" w:eastAsia="Courier New" w:hAnsi="Courier New" w:cs="Courier New"/>
      </w:rPr>
    </w:lvl>
    <w:lvl w:ilvl="2">
      <w:start w:val="1"/>
      <w:numFmt w:val="bullet"/>
      <w:lvlText w:val="▪"/>
      <w:lvlJc w:val="left"/>
      <w:pPr>
        <w:ind w:left="2148" w:hanging="360"/>
      </w:pPr>
      <w:rPr>
        <w:rFonts w:ascii="Noto Sans Symbols" w:eastAsia="Noto Sans Symbols" w:hAnsi="Noto Sans Symbols" w:cs="Noto Sans Symbols"/>
      </w:rPr>
    </w:lvl>
    <w:lvl w:ilvl="3">
      <w:start w:val="1"/>
      <w:numFmt w:val="bullet"/>
      <w:lvlText w:val="●"/>
      <w:lvlJc w:val="left"/>
      <w:pPr>
        <w:ind w:left="2868" w:hanging="360"/>
      </w:pPr>
      <w:rPr>
        <w:rFonts w:ascii="Noto Sans Symbols" w:eastAsia="Noto Sans Symbols" w:hAnsi="Noto Sans Symbols" w:cs="Noto Sans Symbols"/>
      </w:rPr>
    </w:lvl>
    <w:lvl w:ilvl="4">
      <w:start w:val="1"/>
      <w:numFmt w:val="bullet"/>
      <w:lvlText w:val="o"/>
      <w:lvlJc w:val="left"/>
      <w:pPr>
        <w:ind w:left="3588" w:hanging="360"/>
      </w:pPr>
      <w:rPr>
        <w:rFonts w:ascii="Courier New" w:eastAsia="Courier New" w:hAnsi="Courier New" w:cs="Courier New"/>
      </w:rPr>
    </w:lvl>
    <w:lvl w:ilvl="5">
      <w:start w:val="1"/>
      <w:numFmt w:val="bullet"/>
      <w:lvlText w:val="▪"/>
      <w:lvlJc w:val="left"/>
      <w:pPr>
        <w:ind w:left="4308" w:hanging="360"/>
      </w:pPr>
      <w:rPr>
        <w:rFonts w:ascii="Noto Sans Symbols" w:eastAsia="Noto Sans Symbols" w:hAnsi="Noto Sans Symbols" w:cs="Noto Sans Symbols"/>
      </w:rPr>
    </w:lvl>
    <w:lvl w:ilvl="6">
      <w:start w:val="1"/>
      <w:numFmt w:val="bullet"/>
      <w:lvlText w:val="●"/>
      <w:lvlJc w:val="left"/>
      <w:pPr>
        <w:ind w:left="5028" w:hanging="360"/>
      </w:pPr>
      <w:rPr>
        <w:rFonts w:ascii="Noto Sans Symbols" w:eastAsia="Noto Sans Symbols" w:hAnsi="Noto Sans Symbols" w:cs="Noto Sans Symbols"/>
      </w:rPr>
    </w:lvl>
    <w:lvl w:ilvl="7">
      <w:start w:val="1"/>
      <w:numFmt w:val="bullet"/>
      <w:lvlText w:val="o"/>
      <w:lvlJc w:val="left"/>
      <w:pPr>
        <w:ind w:left="5748" w:hanging="360"/>
      </w:pPr>
      <w:rPr>
        <w:rFonts w:ascii="Courier New" w:eastAsia="Courier New" w:hAnsi="Courier New" w:cs="Courier New"/>
      </w:rPr>
    </w:lvl>
    <w:lvl w:ilvl="8">
      <w:start w:val="1"/>
      <w:numFmt w:val="bullet"/>
      <w:lvlText w:val="▪"/>
      <w:lvlJc w:val="left"/>
      <w:pPr>
        <w:ind w:left="6468" w:hanging="360"/>
      </w:pPr>
      <w:rPr>
        <w:rFonts w:ascii="Noto Sans Symbols" w:eastAsia="Noto Sans Symbols" w:hAnsi="Noto Sans Symbols" w:cs="Noto Sans Symbols"/>
      </w:rPr>
    </w:lvl>
  </w:abstractNum>
  <w:abstractNum w:abstractNumId="8" w15:restartNumberingAfterBreak="0">
    <w:nsid w:val="2C5F752E"/>
    <w:multiLevelType w:val="hybridMultilevel"/>
    <w:tmpl w:val="B6E636C0"/>
    <w:lvl w:ilvl="0" w:tplc="37D0ABA0">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4A571F"/>
    <w:multiLevelType w:val="multilevel"/>
    <w:tmpl w:val="12E8AEC8"/>
    <w:lvl w:ilvl="0">
      <w:start w:val="1"/>
      <w:numFmt w:val="bullet"/>
      <w:lvlText w:val="▪"/>
      <w:lvlJc w:val="left"/>
      <w:pPr>
        <w:ind w:left="720" w:hanging="360"/>
      </w:pPr>
      <w:rPr>
        <w:rFonts w:ascii="Noto Sans Symbols" w:eastAsia="Noto Sans Symbols" w:hAnsi="Noto Sans Symbols" w:cs="Noto Sans Symbols"/>
        <w:color w:val="323E4F"/>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5B21D53"/>
    <w:multiLevelType w:val="multilevel"/>
    <w:tmpl w:val="46EC544E"/>
    <w:lvl w:ilvl="0">
      <w:start w:val="1"/>
      <w:numFmt w:val="upperRoman"/>
      <w:pStyle w:val="Heading1"/>
      <w:lvlText w:val="%1."/>
      <w:lvlJc w:val="left"/>
      <w:pPr>
        <w:ind w:left="360" w:hanging="360"/>
      </w:pPr>
    </w:lvl>
    <w:lvl w:ilvl="1">
      <w:start w:val="1"/>
      <w:numFmt w:val="decimal"/>
      <w:lvlText w:val="%1.%2"/>
      <w:lvlJc w:val="left"/>
      <w:pPr>
        <w:ind w:left="1083"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1" w15:restartNumberingAfterBreak="0">
    <w:nsid w:val="3F817B5B"/>
    <w:multiLevelType w:val="multilevel"/>
    <w:tmpl w:val="546E704C"/>
    <w:lvl w:ilvl="0">
      <w:start w:val="1"/>
      <w:numFmt w:val="bullet"/>
      <w:lvlText w:val="▪"/>
      <w:lvlJc w:val="left"/>
      <w:pPr>
        <w:ind w:left="360" w:hanging="360"/>
      </w:pPr>
      <w:rPr>
        <w:rFonts w:ascii="Noto Sans Symbols" w:eastAsia="Noto Sans Symbols" w:hAnsi="Noto Sans Symbols" w:cs="Noto Sans Symbols"/>
        <w:color w:val="323E4F"/>
      </w:rPr>
    </w:lvl>
    <w:lvl w:ilvl="1">
      <w:start w:val="1"/>
      <w:numFmt w:val="bullet"/>
      <w:lvlText w:val="o"/>
      <w:lvlJc w:val="left"/>
      <w:pPr>
        <w:ind w:left="1338" w:hanging="359"/>
      </w:pPr>
      <w:rPr>
        <w:rFonts w:ascii="Courier New" w:eastAsia="Courier New" w:hAnsi="Courier New" w:cs="Courier New"/>
      </w:rPr>
    </w:lvl>
    <w:lvl w:ilvl="2">
      <w:start w:val="1"/>
      <w:numFmt w:val="bullet"/>
      <w:lvlText w:val="▪"/>
      <w:lvlJc w:val="left"/>
      <w:pPr>
        <w:ind w:left="2058" w:hanging="360"/>
      </w:pPr>
      <w:rPr>
        <w:rFonts w:ascii="Noto Sans Symbols" w:eastAsia="Noto Sans Symbols" w:hAnsi="Noto Sans Symbols" w:cs="Noto Sans Symbols"/>
      </w:rPr>
    </w:lvl>
    <w:lvl w:ilvl="3">
      <w:start w:val="1"/>
      <w:numFmt w:val="bullet"/>
      <w:lvlText w:val="●"/>
      <w:lvlJc w:val="left"/>
      <w:pPr>
        <w:ind w:left="2778" w:hanging="360"/>
      </w:pPr>
      <w:rPr>
        <w:rFonts w:ascii="Noto Sans Symbols" w:eastAsia="Noto Sans Symbols" w:hAnsi="Noto Sans Symbols" w:cs="Noto Sans Symbols"/>
      </w:rPr>
    </w:lvl>
    <w:lvl w:ilvl="4">
      <w:start w:val="1"/>
      <w:numFmt w:val="bullet"/>
      <w:lvlText w:val="o"/>
      <w:lvlJc w:val="left"/>
      <w:pPr>
        <w:ind w:left="3498" w:hanging="360"/>
      </w:pPr>
      <w:rPr>
        <w:rFonts w:ascii="Courier New" w:eastAsia="Courier New" w:hAnsi="Courier New" w:cs="Courier New"/>
      </w:rPr>
    </w:lvl>
    <w:lvl w:ilvl="5">
      <w:start w:val="1"/>
      <w:numFmt w:val="bullet"/>
      <w:lvlText w:val="▪"/>
      <w:lvlJc w:val="left"/>
      <w:pPr>
        <w:ind w:left="4218" w:hanging="360"/>
      </w:pPr>
      <w:rPr>
        <w:rFonts w:ascii="Noto Sans Symbols" w:eastAsia="Noto Sans Symbols" w:hAnsi="Noto Sans Symbols" w:cs="Noto Sans Symbols"/>
      </w:rPr>
    </w:lvl>
    <w:lvl w:ilvl="6">
      <w:start w:val="1"/>
      <w:numFmt w:val="bullet"/>
      <w:lvlText w:val="●"/>
      <w:lvlJc w:val="left"/>
      <w:pPr>
        <w:ind w:left="4938" w:hanging="360"/>
      </w:pPr>
      <w:rPr>
        <w:rFonts w:ascii="Noto Sans Symbols" w:eastAsia="Noto Sans Symbols" w:hAnsi="Noto Sans Symbols" w:cs="Noto Sans Symbols"/>
      </w:rPr>
    </w:lvl>
    <w:lvl w:ilvl="7">
      <w:start w:val="1"/>
      <w:numFmt w:val="bullet"/>
      <w:lvlText w:val="o"/>
      <w:lvlJc w:val="left"/>
      <w:pPr>
        <w:ind w:left="5658" w:hanging="360"/>
      </w:pPr>
      <w:rPr>
        <w:rFonts w:ascii="Courier New" w:eastAsia="Courier New" w:hAnsi="Courier New" w:cs="Courier New"/>
      </w:rPr>
    </w:lvl>
    <w:lvl w:ilvl="8">
      <w:start w:val="1"/>
      <w:numFmt w:val="bullet"/>
      <w:lvlText w:val="▪"/>
      <w:lvlJc w:val="left"/>
      <w:pPr>
        <w:ind w:left="6378" w:hanging="360"/>
      </w:pPr>
      <w:rPr>
        <w:rFonts w:ascii="Noto Sans Symbols" w:eastAsia="Noto Sans Symbols" w:hAnsi="Noto Sans Symbols" w:cs="Noto Sans Symbols"/>
      </w:rPr>
    </w:lvl>
  </w:abstractNum>
  <w:abstractNum w:abstractNumId="12" w15:restartNumberingAfterBreak="0">
    <w:nsid w:val="3FA977A8"/>
    <w:multiLevelType w:val="multilevel"/>
    <w:tmpl w:val="5EB0DD6C"/>
    <w:lvl w:ilvl="0">
      <w:start w:val="1"/>
      <w:numFmt w:val="bullet"/>
      <w:lvlText w:val="▪"/>
      <w:lvlJc w:val="left"/>
      <w:pPr>
        <w:ind w:left="720" w:hanging="360"/>
      </w:pPr>
      <w:rPr>
        <w:rFonts w:ascii="Noto Sans Symbols" w:eastAsia="Noto Sans Symbols" w:hAnsi="Noto Sans Symbols" w:cs="Noto Sans Symbols"/>
        <w:color w:val="323E4F"/>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88F2858"/>
    <w:multiLevelType w:val="multilevel"/>
    <w:tmpl w:val="067C39DA"/>
    <w:lvl w:ilvl="0">
      <w:start w:val="1"/>
      <w:numFmt w:val="bullet"/>
      <w:lvlText w:val="●"/>
      <w:lvlJc w:val="left"/>
      <w:pPr>
        <w:ind w:left="618"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60E57F26"/>
    <w:multiLevelType w:val="multilevel"/>
    <w:tmpl w:val="5F1ADDEC"/>
    <w:lvl w:ilvl="0">
      <w:start w:val="1"/>
      <w:numFmt w:val="bullet"/>
      <w:pStyle w:val="Footer"/>
      <w:lvlText w:val="▪"/>
      <w:lvlJc w:val="left"/>
      <w:pPr>
        <w:ind w:left="720" w:hanging="360"/>
      </w:pPr>
      <w:rPr>
        <w:rFonts w:ascii="Noto Sans Symbols" w:eastAsia="Noto Sans Symbols" w:hAnsi="Noto Sans Symbols" w:cs="Noto Sans Symbols"/>
        <w:color w:val="323E4F"/>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0"/>
  </w:num>
  <w:num w:numId="2">
    <w:abstractNumId w:val="4"/>
  </w:num>
  <w:num w:numId="3">
    <w:abstractNumId w:val="14"/>
  </w:num>
  <w:num w:numId="4">
    <w:abstractNumId w:val="9"/>
  </w:num>
  <w:num w:numId="5">
    <w:abstractNumId w:val="12"/>
  </w:num>
  <w:num w:numId="6">
    <w:abstractNumId w:val="1"/>
  </w:num>
  <w:num w:numId="7">
    <w:abstractNumId w:val="7"/>
  </w:num>
  <w:num w:numId="8">
    <w:abstractNumId w:val="5"/>
  </w:num>
  <w:num w:numId="9">
    <w:abstractNumId w:val="13"/>
  </w:num>
  <w:num w:numId="10">
    <w:abstractNumId w:val="6"/>
  </w:num>
  <w:num w:numId="11">
    <w:abstractNumId w:val="3"/>
  </w:num>
  <w:num w:numId="12">
    <w:abstractNumId w:val="11"/>
  </w:num>
  <w:num w:numId="13">
    <w:abstractNumId w:val="0"/>
  </w:num>
  <w:num w:numId="14">
    <w:abstractNumId w:val="2"/>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346"/>
    <w:rsid w:val="00017D7D"/>
    <w:rsid w:val="00056170"/>
    <w:rsid w:val="00094DD4"/>
    <w:rsid w:val="000B6089"/>
    <w:rsid w:val="000C6318"/>
    <w:rsid w:val="000E5D3E"/>
    <w:rsid w:val="000F2E86"/>
    <w:rsid w:val="000F5E11"/>
    <w:rsid w:val="0013226E"/>
    <w:rsid w:val="00137EC9"/>
    <w:rsid w:val="00145492"/>
    <w:rsid w:val="00181806"/>
    <w:rsid w:val="00215A18"/>
    <w:rsid w:val="00220FD0"/>
    <w:rsid w:val="00241B80"/>
    <w:rsid w:val="002919FA"/>
    <w:rsid w:val="00294370"/>
    <w:rsid w:val="002955F2"/>
    <w:rsid w:val="002A1933"/>
    <w:rsid w:val="002B6E3B"/>
    <w:rsid w:val="002C1BFD"/>
    <w:rsid w:val="0030038A"/>
    <w:rsid w:val="0031261D"/>
    <w:rsid w:val="0034644F"/>
    <w:rsid w:val="003A1346"/>
    <w:rsid w:val="0046422B"/>
    <w:rsid w:val="00473AD1"/>
    <w:rsid w:val="004856F8"/>
    <w:rsid w:val="004935F0"/>
    <w:rsid w:val="004B49C0"/>
    <w:rsid w:val="004C57CB"/>
    <w:rsid w:val="00531A3E"/>
    <w:rsid w:val="0055175B"/>
    <w:rsid w:val="00574D3C"/>
    <w:rsid w:val="005D57CC"/>
    <w:rsid w:val="005E4974"/>
    <w:rsid w:val="00604E2A"/>
    <w:rsid w:val="0061366B"/>
    <w:rsid w:val="00650F9C"/>
    <w:rsid w:val="00653DA9"/>
    <w:rsid w:val="00663681"/>
    <w:rsid w:val="006B6B30"/>
    <w:rsid w:val="007117FF"/>
    <w:rsid w:val="00720845"/>
    <w:rsid w:val="00754404"/>
    <w:rsid w:val="00762E1B"/>
    <w:rsid w:val="00770FC4"/>
    <w:rsid w:val="00782062"/>
    <w:rsid w:val="00784EA7"/>
    <w:rsid w:val="007C7ADE"/>
    <w:rsid w:val="007F2AA4"/>
    <w:rsid w:val="00802C6E"/>
    <w:rsid w:val="00830348"/>
    <w:rsid w:val="00843145"/>
    <w:rsid w:val="00843CD3"/>
    <w:rsid w:val="008848B3"/>
    <w:rsid w:val="008A369A"/>
    <w:rsid w:val="008A70FC"/>
    <w:rsid w:val="008D4B4B"/>
    <w:rsid w:val="009006F1"/>
    <w:rsid w:val="009276E6"/>
    <w:rsid w:val="00946CC0"/>
    <w:rsid w:val="009B130A"/>
    <w:rsid w:val="00A4053A"/>
    <w:rsid w:val="00A5575D"/>
    <w:rsid w:val="00A6610C"/>
    <w:rsid w:val="00A702B7"/>
    <w:rsid w:val="00A96960"/>
    <w:rsid w:val="00AA1C34"/>
    <w:rsid w:val="00AB64C3"/>
    <w:rsid w:val="00AD319B"/>
    <w:rsid w:val="00AF5BED"/>
    <w:rsid w:val="00B0153C"/>
    <w:rsid w:val="00B0304F"/>
    <w:rsid w:val="00B11CC7"/>
    <w:rsid w:val="00B700BE"/>
    <w:rsid w:val="00B83C9B"/>
    <w:rsid w:val="00BB7FCD"/>
    <w:rsid w:val="00C01E0B"/>
    <w:rsid w:val="00C07A28"/>
    <w:rsid w:val="00C22341"/>
    <w:rsid w:val="00C23C9A"/>
    <w:rsid w:val="00C7049C"/>
    <w:rsid w:val="00C71900"/>
    <w:rsid w:val="00C82DE7"/>
    <w:rsid w:val="00C8740B"/>
    <w:rsid w:val="00C9245B"/>
    <w:rsid w:val="00C9519A"/>
    <w:rsid w:val="00CA0964"/>
    <w:rsid w:val="00CA4FCC"/>
    <w:rsid w:val="00CA597A"/>
    <w:rsid w:val="00CC74E7"/>
    <w:rsid w:val="00CE18EB"/>
    <w:rsid w:val="00D14070"/>
    <w:rsid w:val="00D17B83"/>
    <w:rsid w:val="00D30FE1"/>
    <w:rsid w:val="00D31C66"/>
    <w:rsid w:val="00D34AE0"/>
    <w:rsid w:val="00D47539"/>
    <w:rsid w:val="00D614D5"/>
    <w:rsid w:val="00D912CF"/>
    <w:rsid w:val="00DA1826"/>
    <w:rsid w:val="00DC006D"/>
    <w:rsid w:val="00DF1658"/>
    <w:rsid w:val="00E00865"/>
    <w:rsid w:val="00E545C3"/>
    <w:rsid w:val="00E738B0"/>
    <w:rsid w:val="00E84C0C"/>
    <w:rsid w:val="00EB6DF6"/>
    <w:rsid w:val="00EB6FC0"/>
    <w:rsid w:val="00ED20F1"/>
    <w:rsid w:val="00F04F7E"/>
    <w:rsid w:val="00F072A7"/>
    <w:rsid w:val="00F82773"/>
    <w:rsid w:val="00F82CC6"/>
    <w:rsid w:val="00F936C6"/>
    <w:rsid w:val="00F94FB2"/>
    <w:rsid w:val="00FA27DB"/>
    <w:rsid w:val="00FA44F5"/>
    <w:rsid w:val="00FC53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1139E"/>
  <w15:docId w15:val="{FD3589BC-8961-472B-AC48-AE415A3F1F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sr-Cyrl-RS"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00865"/>
  </w:style>
  <w:style w:type="paragraph" w:styleId="Heading1">
    <w:name w:val="heading 1"/>
    <w:basedOn w:val="Normal"/>
    <w:link w:val="Heading1Char"/>
    <w:uiPriority w:val="9"/>
    <w:qFormat/>
    <w:rsid w:val="006A2BC6"/>
    <w:pPr>
      <w:numPr>
        <w:numId w:val="1"/>
      </w:numPr>
      <w:tabs>
        <w:tab w:val="left" w:pos="360"/>
      </w:tabs>
      <w:spacing w:before="100" w:beforeAutospacing="1" w:after="100" w:afterAutospacing="1" w:line="240" w:lineRule="auto"/>
      <w:outlineLvl w:val="0"/>
    </w:pPr>
    <w:rPr>
      <w:rFonts w:eastAsia="Times New Roman" w:cstheme="minorHAnsi"/>
      <w:bCs/>
      <w:color w:val="2F5496" w:themeColor="accent5" w:themeShade="BF"/>
      <w:kern w:val="36"/>
      <w:sz w:val="28"/>
      <w:szCs w:val="48"/>
    </w:rPr>
  </w:style>
  <w:style w:type="paragraph" w:styleId="Heading2">
    <w:name w:val="heading 2"/>
    <w:basedOn w:val="Normal"/>
    <w:next w:val="Normal"/>
    <w:link w:val="Heading2Char"/>
    <w:uiPriority w:val="9"/>
    <w:unhideWhenUsed/>
    <w:qFormat/>
    <w:rsid w:val="006A2BC6"/>
    <w:pPr>
      <w:keepNext/>
      <w:keepLines/>
      <w:spacing w:before="120" w:after="120"/>
      <w:outlineLvl w:val="1"/>
    </w:pPr>
    <w:rPr>
      <w:rFonts w:eastAsiaTheme="majorEastAsia" w:cstheme="majorBidi"/>
      <w:color w:val="2F5496" w:themeColor="accent5" w:themeShade="BF"/>
      <w:sz w:val="26"/>
      <w:szCs w:val="26"/>
    </w:rPr>
  </w:style>
  <w:style w:type="paragraph" w:styleId="Heading3">
    <w:name w:val="heading 3"/>
    <w:basedOn w:val="Normal"/>
    <w:next w:val="Normal"/>
    <w:link w:val="Heading3Char"/>
    <w:uiPriority w:val="9"/>
    <w:semiHidden/>
    <w:unhideWhenUsed/>
    <w:qFormat/>
    <w:rsid w:val="00C71E70"/>
    <w:pPr>
      <w:keepNext/>
      <w:keepLines/>
      <w:spacing w:before="120" w:after="120"/>
      <w:outlineLvl w:val="2"/>
    </w:pPr>
    <w:rPr>
      <w:rFonts w:eastAsiaTheme="majorEastAsia" w:cstheme="majorBidi"/>
      <w:b/>
      <w:color w:val="2F5496" w:themeColor="accent5" w:themeShade="BF"/>
      <w:sz w:val="24"/>
      <w:szCs w:val="24"/>
      <w:u w:val="single"/>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D762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6A2BC6"/>
    <w:rPr>
      <w:rFonts w:eastAsia="Times New Roman" w:cstheme="minorHAnsi"/>
      <w:bCs/>
      <w:color w:val="2F5496" w:themeColor="accent5" w:themeShade="BF"/>
      <w:kern w:val="36"/>
      <w:sz w:val="28"/>
      <w:szCs w:val="48"/>
      <w:lang w:val="sr-Cyrl-RS"/>
    </w:rPr>
  </w:style>
  <w:style w:type="paragraph" w:customStyle="1" w:styleId="msonormal0">
    <w:name w:val="msonormal"/>
    <w:basedOn w:val="Normal"/>
    <w:rsid w:val="00F7283A"/>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F7283A"/>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F7283A"/>
    <w:rPr>
      <w:color w:val="0000FF"/>
      <w:u w:val="single"/>
    </w:rPr>
  </w:style>
  <w:style w:type="character" w:styleId="FollowedHyperlink">
    <w:name w:val="FollowedHyperlink"/>
    <w:basedOn w:val="DefaultParagraphFont"/>
    <w:uiPriority w:val="99"/>
    <w:semiHidden/>
    <w:unhideWhenUsed/>
    <w:rsid w:val="00F7283A"/>
    <w:rPr>
      <w:color w:val="800080"/>
      <w:u w:val="single"/>
    </w:rPr>
  </w:style>
  <w:style w:type="paragraph" w:styleId="BalloonText">
    <w:name w:val="Balloon Text"/>
    <w:basedOn w:val="Normal"/>
    <w:link w:val="BalloonTextChar"/>
    <w:uiPriority w:val="99"/>
    <w:semiHidden/>
    <w:unhideWhenUsed/>
    <w:rsid w:val="00F728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283A"/>
    <w:rPr>
      <w:rFonts w:ascii="Segoe UI" w:hAnsi="Segoe UI" w:cs="Segoe UI"/>
      <w:sz w:val="18"/>
      <w:szCs w:val="18"/>
    </w:rPr>
  </w:style>
  <w:style w:type="character" w:customStyle="1" w:styleId="Heading2Char">
    <w:name w:val="Heading 2 Char"/>
    <w:basedOn w:val="DefaultParagraphFont"/>
    <w:link w:val="Heading2"/>
    <w:uiPriority w:val="9"/>
    <w:rsid w:val="006A2BC6"/>
    <w:rPr>
      <w:rFonts w:eastAsiaTheme="majorEastAsia" w:cstheme="majorBidi"/>
      <w:color w:val="2F5496" w:themeColor="accent5" w:themeShade="BF"/>
      <w:sz w:val="26"/>
      <w:szCs w:val="26"/>
    </w:rPr>
  </w:style>
  <w:style w:type="character" w:customStyle="1" w:styleId="TitleChar">
    <w:name w:val="Title Char"/>
    <w:basedOn w:val="DefaultParagraphFont"/>
    <w:link w:val="Title"/>
    <w:uiPriority w:val="10"/>
    <w:rsid w:val="00AD7621"/>
    <w:rPr>
      <w:rFonts w:asciiTheme="majorHAnsi" w:eastAsiaTheme="majorEastAsia" w:hAnsiTheme="majorHAnsi" w:cstheme="majorBidi"/>
      <w:spacing w:val="-10"/>
      <w:kern w:val="28"/>
      <w:sz w:val="56"/>
      <w:szCs w:val="56"/>
    </w:rPr>
  </w:style>
  <w:style w:type="paragraph" w:styleId="ListParagraph">
    <w:name w:val="List Paragraph"/>
    <w:aliases w:val="Akapit z listą BS,Bullet1,Bullets,Citation List,Ha,List Paragraph (numbered (a)),List Paragraph1,List_Paragraph,Liste 1,Main numbered paragraph,Multilevel para_II,NUMBERED PARAGRAPH,Numbered List Paragraph,NumberedParas,References,본문(내용)"/>
    <w:basedOn w:val="Normal"/>
    <w:link w:val="ListParagraphChar"/>
    <w:uiPriority w:val="34"/>
    <w:qFormat/>
    <w:rsid w:val="00F23015"/>
    <w:pPr>
      <w:ind w:left="720"/>
      <w:contextualSpacing/>
    </w:pPr>
  </w:style>
  <w:style w:type="character" w:customStyle="1" w:styleId="material-icons-extended">
    <w:name w:val="material-icons-extended"/>
    <w:basedOn w:val="DefaultParagraphFont"/>
    <w:rsid w:val="00F74933"/>
  </w:style>
  <w:style w:type="paragraph" w:customStyle="1" w:styleId="Default">
    <w:name w:val="Default"/>
    <w:rsid w:val="00221337"/>
    <w:pPr>
      <w:autoSpaceDE w:val="0"/>
      <w:autoSpaceDN w:val="0"/>
      <w:adjustRightInd w:val="0"/>
      <w:spacing w:after="0" w:line="240" w:lineRule="auto"/>
    </w:pPr>
    <w:rPr>
      <w:color w:val="000000"/>
      <w:sz w:val="24"/>
      <w:szCs w:val="24"/>
    </w:rPr>
  </w:style>
  <w:style w:type="character" w:customStyle="1" w:styleId="UnresolvedMention1">
    <w:name w:val="Unresolved Mention1"/>
    <w:basedOn w:val="DefaultParagraphFont"/>
    <w:uiPriority w:val="99"/>
    <w:semiHidden/>
    <w:unhideWhenUsed/>
    <w:rsid w:val="00463EF8"/>
    <w:rPr>
      <w:color w:val="605E5C"/>
      <w:shd w:val="clear" w:color="auto" w:fill="E1DFDD"/>
    </w:rPr>
  </w:style>
  <w:style w:type="paragraph" w:styleId="Header">
    <w:name w:val="header"/>
    <w:basedOn w:val="Normal"/>
    <w:link w:val="HeaderChar"/>
    <w:uiPriority w:val="99"/>
    <w:unhideWhenUsed/>
    <w:rsid w:val="007639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39A3"/>
  </w:style>
  <w:style w:type="paragraph" w:styleId="Footer">
    <w:name w:val="footer"/>
    <w:basedOn w:val="Normal"/>
    <w:link w:val="FooterChar"/>
    <w:uiPriority w:val="99"/>
    <w:unhideWhenUsed/>
    <w:rsid w:val="007639A3"/>
    <w:pPr>
      <w:numPr>
        <w:numId w:val="3"/>
      </w:numPr>
      <w:tabs>
        <w:tab w:val="center" w:pos="4680"/>
        <w:tab w:val="right" w:pos="9360"/>
      </w:tabs>
      <w:spacing w:after="0" w:line="240" w:lineRule="auto"/>
    </w:pPr>
  </w:style>
  <w:style w:type="character" w:customStyle="1" w:styleId="FooterChar">
    <w:name w:val="Footer Char"/>
    <w:basedOn w:val="DefaultParagraphFont"/>
    <w:link w:val="Footer"/>
    <w:uiPriority w:val="99"/>
    <w:rsid w:val="007639A3"/>
  </w:style>
  <w:style w:type="paragraph" w:styleId="TOCHeading">
    <w:name w:val="TOC Heading"/>
    <w:basedOn w:val="Heading1"/>
    <w:next w:val="Normal"/>
    <w:uiPriority w:val="39"/>
    <w:unhideWhenUsed/>
    <w:qFormat/>
    <w:rsid w:val="007639A3"/>
    <w:pPr>
      <w:keepNext/>
      <w:keepLines/>
      <w:spacing w:before="240" w:beforeAutospacing="0" w:after="0" w:afterAutospacing="0" w:line="259" w:lineRule="auto"/>
      <w:outlineLvl w:val="9"/>
    </w:pPr>
    <w:rPr>
      <w:rFonts w:asciiTheme="majorHAnsi" w:eastAsiaTheme="majorEastAsia" w:hAnsiTheme="majorHAnsi" w:cstheme="majorBidi"/>
      <w:b/>
      <w:bCs w:val="0"/>
      <w:color w:val="2E74B5" w:themeColor="accent1" w:themeShade="BF"/>
      <w:kern w:val="0"/>
      <w:sz w:val="32"/>
      <w:szCs w:val="32"/>
    </w:rPr>
  </w:style>
  <w:style w:type="paragraph" w:styleId="TOC1">
    <w:name w:val="toc 1"/>
    <w:basedOn w:val="Normal"/>
    <w:next w:val="Normal"/>
    <w:autoRedefine/>
    <w:uiPriority w:val="39"/>
    <w:unhideWhenUsed/>
    <w:rsid w:val="00C7555D"/>
    <w:pPr>
      <w:tabs>
        <w:tab w:val="left" w:pos="440"/>
        <w:tab w:val="right" w:leader="dot" w:pos="10070"/>
      </w:tabs>
      <w:spacing w:after="100"/>
    </w:pPr>
  </w:style>
  <w:style w:type="paragraph" w:styleId="TOC2">
    <w:name w:val="toc 2"/>
    <w:basedOn w:val="Normal"/>
    <w:next w:val="Normal"/>
    <w:autoRedefine/>
    <w:uiPriority w:val="39"/>
    <w:unhideWhenUsed/>
    <w:rsid w:val="007639A3"/>
    <w:pPr>
      <w:spacing w:after="100"/>
      <w:ind w:left="220"/>
    </w:pPr>
  </w:style>
  <w:style w:type="paragraph" w:styleId="Caption">
    <w:name w:val="caption"/>
    <w:basedOn w:val="Normal"/>
    <w:link w:val="CaptionChar"/>
    <w:uiPriority w:val="99"/>
    <w:qFormat/>
    <w:rsid w:val="00577BF9"/>
    <w:pPr>
      <w:suppressLineNumbers/>
      <w:suppressAutoHyphens/>
      <w:spacing w:before="120" w:after="120" w:line="240" w:lineRule="auto"/>
    </w:pPr>
    <w:rPr>
      <w:rFonts w:eastAsia="SimSun" w:cs="Mangal"/>
      <w:iCs/>
      <w:color w:val="00000A"/>
      <w:szCs w:val="24"/>
      <w:lang w:val="sr-Latn-CS" w:eastAsia="ar-SA"/>
    </w:rPr>
  </w:style>
  <w:style w:type="table" w:customStyle="1" w:styleId="GridTable1Light-Accent51">
    <w:name w:val="Grid Table 1 Light - Accent 51"/>
    <w:basedOn w:val="TableNormal"/>
    <w:uiPriority w:val="46"/>
    <w:rsid w:val="00FA6DC9"/>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09338B"/>
    <w:rPr>
      <w:sz w:val="16"/>
      <w:szCs w:val="16"/>
    </w:rPr>
  </w:style>
  <w:style w:type="paragraph" w:styleId="CommentText">
    <w:name w:val="annotation text"/>
    <w:basedOn w:val="Normal"/>
    <w:link w:val="CommentTextChar"/>
    <w:uiPriority w:val="99"/>
    <w:unhideWhenUsed/>
    <w:rsid w:val="0009338B"/>
    <w:pPr>
      <w:spacing w:line="240" w:lineRule="auto"/>
    </w:pPr>
    <w:rPr>
      <w:sz w:val="20"/>
      <w:szCs w:val="20"/>
    </w:rPr>
  </w:style>
  <w:style w:type="character" w:customStyle="1" w:styleId="CommentTextChar">
    <w:name w:val="Comment Text Char"/>
    <w:basedOn w:val="DefaultParagraphFont"/>
    <w:link w:val="CommentText"/>
    <w:uiPriority w:val="99"/>
    <w:rsid w:val="0009338B"/>
    <w:rPr>
      <w:sz w:val="20"/>
      <w:szCs w:val="20"/>
    </w:rPr>
  </w:style>
  <w:style w:type="paragraph" w:styleId="CommentSubject">
    <w:name w:val="annotation subject"/>
    <w:basedOn w:val="CommentText"/>
    <w:next w:val="CommentText"/>
    <w:link w:val="CommentSubjectChar"/>
    <w:uiPriority w:val="99"/>
    <w:semiHidden/>
    <w:unhideWhenUsed/>
    <w:rsid w:val="0009338B"/>
    <w:rPr>
      <w:b/>
      <w:bCs/>
    </w:rPr>
  </w:style>
  <w:style w:type="character" w:customStyle="1" w:styleId="CommentSubjectChar">
    <w:name w:val="Comment Subject Char"/>
    <w:basedOn w:val="CommentTextChar"/>
    <w:link w:val="CommentSubject"/>
    <w:uiPriority w:val="99"/>
    <w:semiHidden/>
    <w:rsid w:val="0009338B"/>
    <w:rPr>
      <w:b/>
      <w:bCs/>
      <w:sz w:val="20"/>
      <w:szCs w:val="20"/>
    </w:rPr>
  </w:style>
  <w:style w:type="paragraph" w:styleId="NoSpacing">
    <w:name w:val="No Spacing"/>
    <w:link w:val="NoSpacingChar"/>
    <w:uiPriority w:val="1"/>
    <w:qFormat/>
    <w:rsid w:val="00432A01"/>
    <w:pPr>
      <w:spacing w:after="0" w:line="240" w:lineRule="auto"/>
    </w:pPr>
    <w:rPr>
      <w:lang w:val="en-GB"/>
    </w:rPr>
  </w:style>
  <w:style w:type="character" w:styleId="PlaceholderText">
    <w:name w:val="Placeholder Text"/>
    <w:basedOn w:val="DefaultParagraphFont"/>
    <w:uiPriority w:val="99"/>
    <w:semiHidden/>
    <w:rsid w:val="00432A01"/>
    <w:rPr>
      <w:color w:val="808080"/>
    </w:rPr>
  </w:style>
  <w:style w:type="table" w:styleId="TableGrid">
    <w:name w:val="Table Grid"/>
    <w:basedOn w:val="TableNormal"/>
    <w:uiPriority w:val="59"/>
    <w:rsid w:val="00432A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description">
    <w:name w:val="footnote description"/>
    <w:next w:val="Normal"/>
    <w:link w:val="footnotedescriptionChar"/>
    <w:hidden/>
    <w:rsid w:val="00D7139C"/>
    <w:pPr>
      <w:spacing w:after="0"/>
    </w:pPr>
    <w:rPr>
      <w:color w:val="000000"/>
      <w:sz w:val="20"/>
    </w:rPr>
  </w:style>
  <w:style w:type="character" w:customStyle="1" w:styleId="footnotedescriptionChar">
    <w:name w:val="footnote description Char"/>
    <w:link w:val="footnotedescription"/>
    <w:rsid w:val="00D7139C"/>
    <w:rPr>
      <w:rFonts w:ascii="Calibri" w:eastAsia="Calibri" w:hAnsi="Calibri" w:cs="Calibri"/>
      <w:color w:val="000000"/>
      <w:sz w:val="20"/>
    </w:rPr>
  </w:style>
  <w:style w:type="paragraph" w:styleId="Revision">
    <w:name w:val="Revision"/>
    <w:hidden/>
    <w:uiPriority w:val="99"/>
    <w:semiHidden/>
    <w:rsid w:val="00AE0875"/>
    <w:pPr>
      <w:spacing w:after="0" w:line="240" w:lineRule="auto"/>
    </w:pPr>
  </w:style>
  <w:style w:type="paragraph" w:customStyle="1" w:styleId="xmsolistparagraph">
    <w:name w:val="x_msolistparagraph"/>
    <w:basedOn w:val="Normal"/>
    <w:rsid w:val="00826F22"/>
    <w:pPr>
      <w:spacing w:before="100" w:beforeAutospacing="1" w:after="100" w:afterAutospacing="1" w:line="240" w:lineRule="auto"/>
    </w:pPr>
  </w:style>
  <w:style w:type="character" w:customStyle="1" w:styleId="gd">
    <w:name w:val="gd"/>
    <w:basedOn w:val="DefaultParagraphFont"/>
    <w:rsid w:val="001E3EB2"/>
  </w:style>
  <w:style w:type="character" w:customStyle="1" w:styleId="UnresolvedMention2">
    <w:name w:val="Unresolved Mention2"/>
    <w:basedOn w:val="DefaultParagraphFont"/>
    <w:uiPriority w:val="99"/>
    <w:semiHidden/>
    <w:unhideWhenUsed/>
    <w:rsid w:val="0043036E"/>
    <w:rPr>
      <w:color w:val="605E5C"/>
      <w:shd w:val="clear" w:color="auto" w:fill="E1DFDD"/>
    </w:rPr>
  </w:style>
  <w:style w:type="character" w:customStyle="1" w:styleId="Heading3Char">
    <w:name w:val="Heading 3 Char"/>
    <w:basedOn w:val="DefaultParagraphFont"/>
    <w:link w:val="Heading3"/>
    <w:uiPriority w:val="9"/>
    <w:qFormat/>
    <w:rsid w:val="00C71E70"/>
    <w:rPr>
      <w:rFonts w:eastAsiaTheme="majorEastAsia" w:cstheme="majorBidi"/>
      <w:b/>
      <w:color w:val="2F5496" w:themeColor="accent5" w:themeShade="BF"/>
      <w:sz w:val="24"/>
      <w:szCs w:val="24"/>
      <w:u w:val="single"/>
    </w:rPr>
  </w:style>
  <w:style w:type="paragraph" w:customStyle="1" w:styleId="Style1">
    <w:name w:val="Style1"/>
    <w:basedOn w:val="Heading3"/>
    <w:link w:val="Style1Char"/>
    <w:qFormat/>
    <w:rsid w:val="004F0198"/>
    <w:rPr>
      <w:rFonts w:eastAsia="Times New Roman"/>
      <w:b w:val="0"/>
      <w:bCs/>
      <w:i/>
      <w:kern w:val="36"/>
    </w:rPr>
  </w:style>
  <w:style w:type="character" w:customStyle="1" w:styleId="Style1Char">
    <w:name w:val="Style1 Char"/>
    <w:basedOn w:val="Heading3Char"/>
    <w:link w:val="Style1"/>
    <w:rsid w:val="004F0198"/>
    <w:rPr>
      <w:rFonts w:ascii="Times New Roman" w:eastAsia="Times New Roman" w:hAnsi="Times New Roman" w:cstheme="majorBidi"/>
      <w:b w:val="0"/>
      <w:bCs/>
      <w:i/>
      <w:color w:val="2E74B5" w:themeColor="accent1" w:themeShade="BF"/>
      <w:kern w:val="36"/>
      <w:sz w:val="24"/>
      <w:szCs w:val="24"/>
      <w:u w:val="single"/>
    </w:rPr>
  </w:style>
  <w:style w:type="paragraph" w:styleId="TOC3">
    <w:name w:val="toc 3"/>
    <w:basedOn w:val="Normal"/>
    <w:next w:val="Normal"/>
    <w:autoRedefine/>
    <w:uiPriority w:val="39"/>
    <w:unhideWhenUsed/>
    <w:rsid w:val="00573FC3"/>
    <w:pPr>
      <w:spacing w:after="100"/>
      <w:ind w:left="440"/>
    </w:pPr>
  </w:style>
  <w:style w:type="character" w:customStyle="1" w:styleId="UnresolvedMention3">
    <w:name w:val="Unresolved Mention3"/>
    <w:basedOn w:val="DefaultParagraphFont"/>
    <w:uiPriority w:val="99"/>
    <w:semiHidden/>
    <w:unhideWhenUsed/>
    <w:rsid w:val="00825822"/>
    <w:rPr>
      <w:color w:val="605E5C"/>
      <w:shd w:val="clear" w:color="auto" w:fill="E1DFDD"/>
    </w:rPr>
  </w:style>
  <w:style w:type="paragraph" w:customStyle="1" w:styleId="style17">
    <w:name w:val="style17"/>
    <w:basedOn w:val="Normal"/>
    <w:rsid w:val="001E16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vicssslova">
    <w:name w:val="novicssslova"/>
    <w:basedOn w:val="DefaultParagraphFont"/>
    <w:rsid w:val="001E167D"/>
  </w:style>
  <w:style w:type="character" w:styleId="Strong">
    <w:name w:val="Strong"/>
    <w:basedOn w:val="DefaultParagraphFont"/>
    <w:uiPriority w:val="22"/>
    <w:qFormat/>
    <w:rsid w:val="001E167D"/>
    <w:rPr>
      <w:b/>
      <w:bCs/>
    </w:rPr>
  </w:style>
  <w:style w:type="table" w:customStyle="1" w:styleId="GridTable1Light1">
    <w:name w:val="Grid Table 1 Light1"/>
    <w:basedOn w:val="TableNormal"/>
    <w:uiPriority w:val="46"/>
    <w:rsid w:val="009F61D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Style2">
    <w:name w:val="Style2"/>
    <w:basedOn w:val="Caption"/>
    <w:link w:val="Style2Char"/>
    <w:qFormat/>
    <w:rsid w:val="009F61D1"/>
    <w:pPr>
      <w:jc w:val="center"/>
    </w:pPr>
    <w:rPr>
      <w:rFonts w:ascii="Times New Roman" w:hAnsi="Times New Roman" w:cs="Times New Roman"/>
      <w:color w:val="2F5496" w:themeColor="accent5" w:themeShade="BF"/>
    </w:rPr>
  </w:style>
  <w:style w:type="character" w:customStyle="1" w:styleId="CaptionChar">
    <w:name w:val="Caption Char"/>
    <w:basedOn w:val="DefaultParagraphFont"/>
    <w:link w:val="Caption"/>
    <w:uiPriority w:val="99"/>
    <w:rsid w:val="00577BF9"/>
    <w:rPr>
      <w:rFonts w:eastAsia="SimSun" w:cs="Mangal"/>
      <w:iCs/>
      <w:color w:val="00000A"/>
      <w:szCs w:val="24"/>
      <w:lang w:val="sr-Latn-CS" w:eastAsia="ar-SA"/>
    </w:rPr>
  </w:style>
  <w:style w:type="character" w:customStyle="1" w:styleId="Style2Char">
    <w:name w:val="Style2 Char"/>
    <w:basedOn w:val="CaptionChar"/>
    <w:link w:val="Style2"/>
    <w:rsid w:val="009F61D1"/>
    <w:rPr>
      <w:rFonts w:ascii="Times New Roman" w:eastAsia="SimSun" w:hAnsi="Times New Roman" w:cs="Times New Roman"/>
      <w:i w:val="0"/>
      <w:iCs/>
      <w:color w:val="2F5496" w:themeColor="accent5" w:themeShade="BF"/>
      <w:sz w:val="24"/>
      <w:szCs w:val="24"/>
      <w:lang w:val="sr-Latn-CS" w:eastAsia="ar-SA"/>
    </w:rPr>
  </w:style>
  <w:style w:type="paragraph" w:styleId="Quote">
    <w:name w:val="Quote"/>
    <w:basedOn w:val="Normal"/>
    <w:next w:val="Normal"/>
    <w:link w:val="QuoteChar"/>
    <w:uiPriority w:val="29"/>
    <w:qFormat/>
    <w:rsid w:val="00DC2512"/>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DC2512"/>
    <w:rPr>
      <w:i/>
      <w:iCs/>
      <w:color w:val="404040" w:themeColor="text1" w:themeTint="BF"/>
    </w:rPr>
  </w:style>
  <w:style w:type="character" w:customStyle="1" w:styleId="UnresolvedMention4">
    <w:name w:val="Unresolved Mention4"/>
    <w:basedOn w:val="DefaultParagraphFont"/>
    <w:uiPriority w:val="99"/>
    <w:semiHidden/>
    <w:unhideWhenUsed/>
    <w:rsid w:val="000E60DC"/>
    <w:rPr>
      <w:color w:val="605E5C"/>
      <w:shd w:val="clear" w:color="auto" w:fill="E1DFDD"/>
    </w:rPr>
  </w:style>
  <w:style w:type="table" w:customStyle="1" w:styleId="GridTable1Light-Accent61">
    <w:name w:val="Grid Table 1 Light - Accent 61"/>
    <w:basedOn w:val="TableNormal"/>
    <w:uiPriority w:val="46"/>
    <w:rsid w:val="007D506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auto-style2">
    <w:name w:val="auto-style2"/>
    <w:basedOn w:val="DefaultParagraphFont"/>
    <w:rsid w:val="007D506B"/>
  </w:style>
  <w:style w:type="character" w:customStyle="1" w:styleId="UnresolvedMention5">
    <w:name w:val="Unresolved Mention5"/>
    <w:basedOn w:val="DefaultParagraphFont"/>
    <w:uiPriority w:val="99"/>
    <w:semiHidden/>
    <w:unhideWhenUsed/>
    <w:rsid w:val="00135A44"/>
    <w:rPr>
      <w:color w:val="605E5C"/>
      <w:shd w:val="clear" w:color="auto" w:fill="E1DFDD"/>
    </w:rPr>
  </w:style>
  <w:style w:type="character" w:customStyle="1" w:styleId="naslovpropisa1">
    <w:name w:val="naslovpropisa1"/>
    <w:basedOn w:val="DefaultParagraphFont"/>
    <w:rsid w:val="00E86C67"/>
  </w:style>
  <w:style w:type="character" w:customStyle="1" w:styleId="naslovpropisa1a">
    <w:name w:val="naslovpropisa1a"/>
    <w:basedOn w:val="DefaultParagraphFont"/>
    <w:rsid w:val="00E86C67"/>
  </w:style>
  <w:style w:type="character" w:customStyle="1" w:styleId="ListParagraphChar">
    <w:name w:val="List Paragraph Char"/>
    <w:aliases w:val="Akapit z listą BS Char,Bullet1 Char,Bullets Char,Citation List Char,Ha Char,List Paragraph (numbered (a)) Char,List Paragraph1 Char,List_Paragraph Char,Liste 1 Char,Main numbered paragraph Char,Multilevel para_II Char,References Char"/>
    <w:link w:val="ListParagraph"/>
    <w:uiPriority w:val="34"/>
    <w:qFormat/>
    <w:locked/>
    <w:rsid w:val="00577BF9"/>
  </w:style>
  <w:style w:type="paragraph" w:styleId="FootnoteText">
    <w:name w:val="footnote text"/>
    <w:basedOn w:val="Normal"/>
    <w:link w:val="FootnoteTextChar"/>
    <w:uiPriority w:val="99"/>
    <w:semiHidden/>
    <w:unhideWhenUsed/>
    <w:rsid w:val="00276E3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76E33"/>
    <w:rPr>
      <w:sz w:val="20"/>
      <w:szCs w:val="20"/>
    </w:rPr>
  </w:style>
  <w:style w:type="character" w:styleId="FootnoteReference">
    <w:name w:val="footnote reference"/>
    <w:basedOn w:val="DefaultParagraphFont"/>
    <w:uiPriority w:val="99"/>
    <w:semiHidden/>
    <w:unhideWhenUsed/>
    <w:rsid w:val="00276E33"/>
    <w:rPr>
      <w:vertAlign w:val="superscript"/>
    </w:rPr>
  </w:style>
  <w:style w:type="character" w:customStyle="1" w:styleId="UnresolvedMention6">
    <w:name w:val="Unresolved Mention6"/>
    <w:basedOn w:val="DefaultParagraphFont"/>
    <w:uiPriority w:val="99"/>
    <w:semiHidden/>
    <w:unhideWhenUsed/>
    <w:rsid w:val="00BB1197"/>
    <w:rPr>
      <w:color w:val="605E5C"/>
      <w:shd w:val="clear" w:color="auto" w:fill="E1DFDD"/>
    </w:rPr>
  </w:style>
  <w:style w:type="character" w:customStyle="1" w:styleId="NoSpacingChar">
    <w:name w:val="No Spacing Char"/>
    <w:basedOn w:val="DefaultParagraphFont"/>
    <w:link w:val="NoSpacing"/>
    <w:uiPriority w:val="1"/>
    <w:rsid w:val="00C71E70"/>
    <w:rPr>
      <w:lang w:val="en-GB"/>
    </w:rPr>
  </w:style>
  <w:style w:type="paragraph" w:customStyle="1" w:styleId="BodyA">
    <w:name w:val="Body A"/>
    <w:rsid w:val="00F44625"/>
    <w:pPr>
      <w:pBdr>
        <w:top w:val="nil"/>
        <w:left w:val="nil"/>
        <w:bottom w:val="nil"/>
        <w:right w:val="nil"/>
        <w:between w:val="nil"/>
        <w:bar w:val="nil"/>
      </w:pBdr>
      <w:spacing w:before="120" w:after="120" w:line="276" w:lineRule="auto"/>
      <w:jc w:val="both"/>
    </w:pPr>
    <w:rPr>
      <w:color w:val="000000"/>
      <w:u w:color="000000"/>
      <w:bdr w:val="nil"/>
      <w:lang w:eastAsia="mk-MK"/>
    </w:rPr>
  </w:style>
  <w:style w:type="character" w:customStyle="1" w:styleId="Hyperlink1">
    <w:name w:val="Hyperlink.1"/>
    <w:rsid w:val="00F44625"/>
    <w:rPr>
      <w:rFonts w:ascii="Calibri" w:eastAsia="Calibri" w:hAnsi="Calibri" w:cs="Calibri"/>
      <w:b/>
      <w:bCs/>
      <w:lang w:val="en-US"/>
    </w:rPr>
  </w:style>
  <w:style w:type="table" w:customStyle="1" w:styleId="GridTable7Colorful-Accent51">
    <w:name w:val="Grid Table 7 Colorful - Accent 51"/>
    <w:basedOn w:val="TableNormal"/>
    <w:uiPriority w:val="52"/>
    <w:rsid w:val="006A2BC6"/>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ListTable1Light-Accent11">
    <w:name w:val="List Table 1 Light - Accent 11"/>
    <w:basedOn w:val="TableNormal"/>
    <w:uiPriority w:val="46"/>
    <w:rsid w:val="006A2BC6"/>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1">
    <w:name w:val="List Table 2 - Accent 11"/>
    <w:basedOn w:val="TableNormal"/>
    <w:uiPriority w:val="47"/>
    <w:rsid w:val="006A2BC6"/>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51">
    <w:name w:val="Grid Table 2 - Accent 51"/>
    <w:basedOn w:val="TableNormal"/>
    <w:uiPriority w:val="47"/>
    <w:rsid w:val="006A2BC6"/>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BodyText">
    <w:name w:val="Body Text"/>
    <w:basedOn w:val="Normal"/>
    <w:link w:val="BodyTextChar"/>
    <w:uiPriority w:val="1"/>
    <w:qFormat/>
    <w:rsid w:val="00B25206"/>
    <w:pPr>
      <w:widowControl w:val="0"/>
      <w:autoSpaceDE w:val="0"/>
      <w:autoSpaceDN w:val="0"/>
      <w:spacing w:after="0" w:line="240" w:lineRule="auto"/>
    </w:pPr>
    <w:rPr>
      <w:sz w:val="21"/>
      <w:szCs w:val="21"/>
    </w:rPr>
  </w:style>
  <w:style w:type="character" w:customStyle="1" w:styleId="BodyTextChar">
    <w:name w:val="Body Text Char"/>
    <w:basedOn w:val="DefaultParagraphFont"/>
    <w:link w:val="BodyText"/>
    <w:uiPriority w:val="1"/>
    <w:rsid w:val="00B25206"/>
    <w:rPr>
      <w:rFonts w:ascii="Calibri" w:eastAsia="Calibri" w:hAnsi="Calibri" w:cs="Calibri"/>
      <w:sz w:val="21"/>
      <w:szCs w:val="21"/>
    </w:rPr>
  </w:style>
  <w:style w:type="paragraph" w:customStyle="1" w:styleId="TableParagraph">
    <w:name w:val="Table Paragraph"/>
    <w:basedOn w:val="Normal"/>
    <w:uiPriority w:val="1"/>
    <w:qFormat/>
    <w:rsid w:val="00B25206"/>
    <w:pPr>
      <w:widowControl w:val="0"/>
      <w:autoSpaceDE w:val="0"/>
      <w:autoSpaceDN w:val="0"/>
      <w:spacing w:after="0" w:line="240" w:lineRule="auto"/>
      <w:ind w:left="118"/>
    </w:pPr>
  </w:style>
  <w:style w:type="table" w:customStyle="1" w:styleId="GridTable1Light-Accent52">
    <w:name w:val="Grid Table 1 Light - Accent 52"/>
    <w:basedOn w:val="TableNormal"/>
    <w:uiPriority w:val="46"/>
    <w:rsid w:val="00B25206"/>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character" w:customStyle="1" w:styleId="UnresolvedMention7">
    <w:name w:val="Unresolved Mention7"/>
    <w:basedOn w:val="DefaultParagraphFont"/>
    <w:uiPriority w:val="99"/>
    <w:semiHidden/>
    <w:unhideWhenUsed/>
    <w:rsid w:val="00051E8A"/>
    <w:rPr>
      <w:color w:val="605E5C"/>
      <w:shd w:val="clear" w:color="auto" w:fill="E1DFDD"/>
    </w:rPr>
  </w:style>
  <w:style w:type="paragraph" w:customStyle="1" w:styleId="Char2CharCharChar">
    <w:name w:val="Char2 Char Char Char"/>
    <w:basedOn w:val="Normal"/>
    <w:rsid w:val="002F5406"/>
    <w:pPr>
      <w:spacing w:line="240" w:lineRule="exact"/>
    </w:pPr>
    <w:rPr>
      <w:rFonts w:ascii="Arial" w:eastAsia="Times New Roman" w:hAnsi="Arial" w:cs="Arial"/>
      <w:sz w:val="20"/>
      <w:szCs w:val="20"/>
    </w:rPr>
  </w:style>
  <w:style w:type="character" w:styleId="Emphasis">
    <w:name w:val="Emphasis"/>
    <w:basedOn w:val="DefaultParagraphFont"/>
    <w:uiPriority w:val="20"/>
    <w:qFormat/>
    <w:rsid w:val="000C6991"/>
    <w:rPr>
      <w:i/>
      <w:iC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pPr>
      <w:spacing w:after="0" w:line="240" w:lineRule="auto"/>
    </w:pPr>
    <w:rPr>
      <w:color w:val="2F5496"/>
    </w:rPr>
    <w:tblPr>
      <w:tblStyleRowBandSize w:val="1"/>
      <w:tblStyleColBandSize w:val="1"/>
    </w:tblPr>
    <w:tblStylePr w:type="firstRow">
      <w:rPr>
        <w:b/>
      </w:rPr>
      <w:tblPr/>
      <w:tcPr>
        <w:tcBorders>
          <w:bottom w:val="single" w:sz="12" w:space="0" w:color="8EAADB"/>
        </w:tcBorders>
      </w:tcPr>
    </w:tblStylePr>
    <w:tblStylePr w:type="lastRow">
      <w:rPr>
        <w:b/>
      </w:rPr>
      <w:tblPr/>
      <w:tcPr>
        <w:tcBorders>
          <w:top w:val="single" w:sz="4" w:space="0" w:color="8EAADB"/>
        </w:tcBorders>
      </w:tcPr>
    </w:tblStylePr>
    <w:tblStylePr w:type="firstCol">
      <w:rPr>
        <w:b/>
      </w:rPr>
    </w:tblStylePr>
    <w:tblStylePr w:type="lastCol">
      <w:rPr>
        <w:b/>
      </w:rPr>
    </w:tblStylePr>
  </w:style>
  <w:style w:type="table" w:customStyle="1" w:styleId="a2">
    <w:basedOn w:val="TableNormal"/>
    <w:pPr>
      <w:spacing w:after="0" w:line="240" w:lineRule="auto"/>
    </w:pPr>
    <w:rPr>
      <w:color w:val="2F5496"/>
    </w:rPr>
    <w:tblPr>
      <w:tblStyleRowBandSize w:val="1"/>
      <w:tblStyleColBandSize w:val="1"/>
    </w:tblPr>
    <w:tblStylePr w:type="firstRow">
      <w:rPr>
        <w:b/>
      </w:rPr>
      <w:tblPr/>
      <w:tcPr>
        <w:tcBorders>
          <w:bottom w:val="single" w:sz="12" w:space="0" w:color="8EAADB"/>
        </w:tcBorders>
      </w:tcPr>
    </w:tblStylePr>
    <w:tblStylePr w:type="lastRow">
      <w:rPr>
        <w:b/>
      </w:rPr>
      <w:tblPr/>
      <w:tcPr>
        <w:tcBorders>
          <w:top w:val="single" w:sz="4" w:space="0" w:color="8EAADB"/>
        </w:tcBorders>
      </w:tcPr>
    </w:tblStylePr>
    <w:tblStylePr w:type="firstCol">
      <w:rPr>
        <w:b/>
      </w:rPr>
    </w:tblStylePr>
    <w:tblStylePr w:type="lastCol">
      <w:rPr>
        <w:b/>
      </w:rPr>
    </w:tblStylePr>
  </w:style>
  <w:style w:type="table" w:customStyle="1" w:styleId="a3">
    <w:basedOn w:val="TableNormal"/>
    <w:pPr>
      <w:spacing w:after="0" w:line="240" w:lineRule="auto"/>
    </w:pPr>
    <w:rPr>
      <w:color w:val="2F5496"/>
    </w:rPr>
    <w:tblPr>
      <w:tblStyleRowBandSize w:val="1"/>
      <w:tblStyleColBandSize w:val="1"/>
    </w:tblPr>
  </w:style>
  <w:style w:type="table" w:customStyle="1" w:styleId="a4">
    <w:basedOn w:val="TableNormal"/>
    <w:pPr>
      <w:spacing w:after="0" w:line="240" w:lineRule="auto"/>
    </w:pPr>
    <w:rPr>
      <w:color w:val="2F5496"/>
    </w:rPr>
    <w:tblPr>
      <w:tblStyleRowBandSize w:val="1"/>
      <w:tblStyleColBandSize w:val="1"/>
    </w:tblPr>
  </w:style>
  <w:style w:type="table" w:customStyle="1" w:styleId="a5">
    <w:basedOn w:val="TableNormal"/>
    <w:pPr>
      <w:spacing w:after="0" w:line="240" w:lineRule="auto"/>
    </w:pPr>
    <w:rPr>
      <w:color w:val="2F5496"/>
    </w:rPr>
    <w:tblPr>
      <w:tblStyleRowBandSize w:val="1"/>
      <w:tblStyleColBandSize w:val="1"/>
    </w:tblPr>
  </w:style>
  <w:style w:type="table" w:customStyle="1" w:styleId="a6">
    <w:basedOn w:val="TableNormal"/>
    <w:pPr>
      <w:spacing w:after="0" w:line="240" w:lineRule="auto"/>
    </w:pPr>
    <w:rPr>
      <w:color w:val="2F5496"/>
    </w:rPr>
    <w:tblPr>
      <w:tblStyleRowBandSize w:val="1"/>
      <w:tblStyleColBandSize w:val="1"/>
    </w:tblPr>
  </w:style>
  <w:style w:type="table" w:customStyle="1" w:styleId="PlainTable11">
    <w:name w:val="Plain Table 11"/>
    <w:basedOn w:val="TableNormal"/>
    <w:uiPriority w:val="41"/>
    <w:rsid w:val="00C23C9A"/>
    <w:pPr>
      <w:spacing w:after="0" w:line="240" w:lineRule="auto"/>
    </w:pPr>
    <w:rPr>
      <w:rFonts w:asciiTheme="minorHAnsi" w:eastAsiaTheme="minorHAnsi" w:hAnsiTheme="minorHAnsi" w:cstheme="minorBidi"/>
      <w:lang w:val="en-US"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ablecellstringl3lhc">
    <w:name w:val="tablecell_string__l3lhc"/>
    <w:basedOn w:val="DefaultParagraphFont"/>
    <w:rsid w:val="00C23C9A"/>
  </w:style>
  <w:style w:type="character" w:customStyle="1" w:styleId="UnresolvedMention">
    <w:name w:val="Unresolved Mention"/>
    <w:basedOn w:val="DefaultParagraphFont"/>
    <w:uiPriority w:val="99"/>
    <w:semiHidden/>
    <w:unhideWhenUsed/>
    <w:rsid w:val="005E49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6751666">
      <w:bodyDiv w:val="1"/>
      <w:marLeft w:val="0"/>
      <w:marRight w:val="0"/>
      <w:marTop w:val="0"/>
      <w:marBottom w:val="0"/>
      <w:divBdr>
        <w:top w:val="none" w:sz="0" w:space="0" w:color="auto"/>
        <w:left w:val="none" w:sz="0" w:space="0" w:color="auto"/>
        <w:bottom w:val="none" w:sz="0" w:space="0" w:color="auto"/>
        <w:right w:val="none" w:sz="0" w:space="0" w:color="auto"/>
      </w:divBdr>
    </w:div>
    <w:div w:id="603268414">
      <w:bodyDiv w:val="1"/>
      <w:marLeft w:val="0"/>
      <w:marRight w:val="0"/>
      <w:marTop w:val="0"/>
      <w:marBottom w:val="0"/>
      <w:divBdr>
        <w:top w:val="none" w:sz="0" w:space="0" w:color="auto"/>
        <w:left w:val="none" w:sz="0" w:space="0" w:color="auto"/>
        <w:bottom w:val="none" w:sz="0" w:space="0" w:color="auto"/>
        <w:right w:val="none" w:sz="0" w:space="0" w:color="auto"/>
      </w:divBdr>
    </w:div>
    <w:div w:id="742799713">
      <w:bodyDiv w:val="1"/>
      <w:marLeft w:val="0"/>
      <w:marRight w:val="0"/>
      <w:marTop w:val="0"/>
      <w:marBottom w:val="0"/>
      <w:divBdr>
        <w:top w:val="none" w:sz="0" w:space="0" w:color="auto"/>
        <w:left w:val="none" w:sz="0" w:space="0" w:color="auto"/>
        <w:bottom w:val="none" w:sz="0" w:space="0" w:color="auto"/>
        <w:right w:val="none" w:sz="0" w:space="0" w:color="auto"/>
      </w:divBdr>
    </w:div>
    <w:div w:id="799999100">
      <w:bodyDiv w:val="1"/>
      <w:marLeft w:val="0"/>
      <w:marRight w:val="0"/>
      <w:marTop w:val="0"/>
      <w:marBottom w:val="0"/>
      <w:divBdr>
        <w:top w:val="none" w:sz="0" w:space="0" w:color="auto"/>
        <w:left w:val="none" w:sz="0" w:space="0" w:color="auto"/>
        <w:bottom w:val="none" w:sz="0" w:space="0" w:color="auto"/>
        <w:right w:val="none" w:sz="0" w:space="0" w:color="auto"/>
      </w:divBdr>
    </w:div>
    <w:div w:id="802164185">
      <w:bodyDiv w:val="1"/>
      <w:marLeft w:val="0"/>
      <w:marRight w:val="0"/>
      <w:marTop w:val="0"/>
      <w:marBottom w:val="0"/>
      <w:divBdr>
        <w:top w:val="none" w:sz="0" w:space="0" w:color="auto"/>
        <w:left w:val="none" w:sz="0" w:space="0" w:color="auto"/>
        <w:bottom w:val="none" w:sz="0" w:space="0" w:color="auto"/>
        <w:right w:val="none" w:sz="0" w:space="0" w:color="auto"/>
      </w:divBdr>
    </w:div>
    <w:div w:id="850947278">
      <w:bodyDiv w:val="1"/>
      <w:marLeft w:val="0"/>
      <w:marRight w:val="0"/>
      <w:marTop w:val="0"/>
      <w:marBottom w:val="0"/>
      <w:divBdr>
        <w:top w:val="none" w:sz="0" w:space="0" w:color="auto"/>
        <w:left w:val="none" w:sz="0" w:space="0" w:color="auto"/>
        <w:bottom w:val="none" w:sz="0" w:space="0" w:color="auto"/>
        <w:right w:val="none" w:sz="0" w:space="0" w:color="auto"/>
      </w:divBdr>
    </w:div>
    <w:div w:id="862331070">
      <w:bodyDiv w:val="1"/>
      <w:marLeft w:val="0"/>
      <w:marRight w:val="0"/>
      <w:marTop w:val="0"/>
      <w:marBottom w:val="0"/>
      <w:divBdr>
        <w:top w:val="none" w:sz="0" w:space="0" w:color="auto"/>
        <w:left w:val="none" w:sz="0" w:space="0" w:color="auto"/>
        <w:bottom w:val="none" w:sz="0" w:space="0" w:color="auto"/>
        <w:right w:val="none" w:sz="0" w:space="0" w:color="auto"/>
      </w:divBdr>
    </w:div>
    <w:div w:id="1192572300">
      <w:bodyDiv w:val="1"/>
      <w:marLeft w:val="0"/>
      <w:marRight w:val="0"/>
      <w:marTop w:val="0"/>
      <w:marBottom w:val="0"/>
      <w:divBdr>
        <w:top w:val="none" w:sz="0" w:space="0" w:color="auto"/>
        <w:left w:val="none" w:sz="0" w:space="0" w:color="auto"/>
        <w:bottom w:val="none" w:sz="0" w:space="0" w:color="auto"/>
        <w:right w:val="none" w:sz="0" w:space="0" w:color="auto"/>
      </w:divBdr>
    </w:div>
    <w:div w:id="1412699676">
      <w:bodyDiv w:val="1"/>
      <w:marLeft w:val="0"/>
      <w:marRight w:val="0"/>
      <w:marTop w:val="0"/>
      <w:marBottom w:val="0"/>
      <w:divBdr>
        <w:top w:val="none" w:sz="0" w:space="0" w:color="auto"/>
        <w:left w:val="none" w:sz="0" w:space="0" w:color="auto"/>
        <w:bottom w:val="none" w:sz="0" w:space="0" w:color="auto"/>
        <w:right w:val="none" w:sz="0" w:space="0" w:color="auto"/>
      </w:divBdr>
      <w:divsChild>
        <w:div w:id="1555703402">
          <w:marLeft w:val="0"/>
          <w:marRight w:val="0"/>
          <w:marTop w:val="0"/>
          <w:marBottom w:val="420"/>
          <w:divBdr>
            <w:top w:val="none" w:sz="0" w:space="0" w:color="auto"/>
            <w:left w:val="none" w:sz="0" w:space="0" w:color="auto"/>
            <w:bottom w:val="none" w:sz="0" w:space="0" w:color="auto"/>
            <w:right w:val="none" w:sz="0" w:space="0" w:color="auto"/>
          </w:divBdr>
          <w:divsChild>
            <w:div w:id="1409420958">
              <w:marLeft w:val="0"/>
              <w:marRight w:val="0"/>
              <w:marTop w:val="0"/>
              <w:marBottom w:val="0"/>
              <w:divBdr>
                <w:top w:val="none" w:sz="0" w:space="0" w:color="auto"/>
                <w:left w:val="none" w:sz="0" w:space="0" w:color="auto"/>
                <w:bottom w:val="none" w:sz="0" w:space="0" w:color="auto"/>
                <w:right w:val="none" w:sz="0" w:space="0" w:color="auto"/>
              </w:divBdr>
              <w:divsChild>
                <w:div w:id="2069647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622647">
          <w:marLeft w:val="0"/>
          <w:marRight w:val="0"/>
          <w:marTop w:val="0"/>
          <w:marBottom w:val="120"/>
          <w:divBdr>
            <w:top w:val="none" w:sz="0" w:space="0" w:color="auto"/>
            <w:left w:val="none" w:sz="0" w:space="0" w:color="auto"/>
            <w:bottom w:val="none" w:sz="0" w:space="0" w:color="auto"/>
            <w:right w:val="none" w:sz="0" w:space="0" w:color="auto"/>
          </w:divBdr>
          <w:divsChild>
            <w:div w:id="136848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712416">
      <w:bodyDiv w:val="1"/>
      <w:marLeft w:val="0"/>
      <w:marRight w:val="0"/>
      <w:marTop w:val="0"/>
      <w:marBottom w:val="0"/>
      <w:divBdr>
        <w:top w:val="none" w:sz="0" w:space="0" w:color="auto"/>
        <w:left w:val="none" w:sz="0" w:space="0" w:color="auto"/>
        <w:bottom w:val="none" w:sz="0" w:space="0" w:color="auto"/>
        <w:right w:val="none" w:sz="0" w:space="0" w:color="auto"/>
      </w:divBdr>
    </w:div>
    <w:div w:id="18563355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mgsi.gov.rs/" TargetMode="External"/><Relationship Id="rId18" Type="http://schemas.openxmlformats.org/officeDocument/2006/relationships/hyperlink" Target="tel:0233150710" TargetMode="External"/><Relationship Id="rId26" Type="http://schemas.openxmlformats.org/officeDocument/2006/relationships/image" Target="media/image5.png"/><Relationship Id="rId3" Type="http://schemas.openxmlformats.org/officeDocument/2006/relationships/numbering" Target="numbering.xml"/><Relationship Id="rId21" Type="http://schemas.openxmlformats.org/officeDocument/2006/relationships/hyperlink" Target="mailto:zalbe.liid@mgsi.gov.rs" TargetMode="External"/><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3.xml"/><Relationship Id="rId17" Type="http://schemas.openxmlformats.org/officeDocument/2006/relationships/hyperlink" Target="mailto:sosecanj@ptt.rs" TargetMode="External"/><Relationship Id="rId25" Type="http://schemas.openxmlformats.org/officeDocument/2006/relationships/image" Target="media/image4.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hyperlink" Target="tel:0233150710" TargetMode="Externa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3.png"/><Relationship Id="rId32" Type="http://schemas.openxmlformats.org/officeDocument/2006/relationships/footer" Target="footer5.xml"/><Relationship Id="rId5" Type="http://schemas.openxmlformats.org/officeDocument/2006/relationships/settings" Target="settings.xml"/><Relationship Id="rId15" Type="http://schemas.openxmlformats.org/officeDocument/2006/relationships/hyperlink" Target="https://secanj.ls.gov.rs/" TargetMode="External"/><Relationship Id="rId23" Type="http://schemas.openxmlformats.org/officeDocument/2006/relationships/image" Target="media/image2.png"/><Relationship Id="rId28" Type="http://schemas.openxmlformats.org/officeDocument/2006/relationships/image" Target="media/image7.png"/><Relationship Id="rId10" Type="http://schemas.openxmlformats.org/officeDocument/2006/relationships/footer" Target="footer1.xml"/><Relationship Id="rId19" Type="http://schemas.openxmlformats.org/officeDocument/2006/relationships/hyperlink" Target="mailto:sosecanj@ptt.rs" TargetMode="External"/><Relationship Id="rId31" Type="http://schemas.openxmlformats.org/officeDocument/2006/relationships/image" Target="media/image10.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https://www.mgsi.gov.rs/" TargetMode="External"/><Relationship Id="rId22" Type="http://schemas.openxmlformats.org/officeDocument/2006/relationships/image" Target="media/image1.png"/><Relationship Id="rId27" Type="http://schemas.openxmlformats.org/officeDocument/2006/relationships/image" Target="media/image6.png"/><Relationship Id="rId30" Type="http://schemas.openxmlformats.org/officeDocument/2006/relationships/image" Target="media/image9.png"/><Relationship Id="rId8" Type="http://schemas.openxmlformats.org/officeDocument/2006/relationships/endnotes" Target="end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qMQYWnpZKrYe/W8IKNMN+0TmZBA==">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yCGguZ2pkZ3hzMgloLjMwajB6bGwyCWguMWZvYjl0ZTIJaC4zem55c2g3MgloLjJldDkycDAyCGgudHlqY3d0MgloLjNkeTZ2a20yCWguMXQzaDVzZjIJaC40ZDM0b2c4MgloLjJzOGV5bzEyCWguMTdkcDh2dTIJaC4zcmRjcmpuMgloLjI2aW4xcmcyCGgubG54Yno5MgloLjM1bmt1bjIyCWguMWtzdjR1djIJaC40NHNpbmlvMgloLjJqeHN4cWgyCGguejMzN3lhOAByITFYVjNSb2ZORHMwbmd5amlrcmZxOHByUmxDbHZYbHBHY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0331D75-2B3A-49B7-BA83-619C464777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47</Pages>
  <Words>9301</Words>
  <Characters>53017</Characters>
  <Application>Microsoft Office Word</Application>
  <DocSecurity>0</DocSecurity>
  <Lines>441</Lines>
  <Paragraphs>124</Paragraphs>
  <ScaleCrop>false</ScaleCrop>
  <HeadingPairs>
    <vt:vector size="2" baseType="variant">
      <vt:variant>
        <vt:lpstr>Title</vt:lpstr>
      </vt:variant>
      <vt:variant>
        <vt:i4>1</vt:i4>
      </vt:variant>
    </vt:vector>
  </HeadingPairs>
  <TitlesOfParts>
    <vt:vector size="1" baseType="lpstr">
      <vt:lpstr/>
    </vt:vector>
  </TitlesOfParts>
  <Company>test</Company>
  <LinksUpToDate>false</LinksUpToDate>
  <CharactersWithSpaces>62194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LILA</cp:lastModifiedBy>
  <cp:revision>3</cp:revision>
  <dcterms:created xsi:type="dcterms:W3CDTF">2026-04-09T11:06:00Z</dcterms:created>
  <dcterms:modified xsi:type="dcterms:W3CDTF">2026-04-09T11:49:00Z</dcterms:modified>
</cp:coreProperties>
</file>