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>„</w:t>
      </w:r>
      <w:proofErr w:type="spellStart"/>
      <w:r w:rsidRPr="00F704CF">
        <w:rPr>
          <w:rFonts w:cstheme="minorHAnsi"/>
          <w:b/>
          <w:bCs/>
        </w:rPr>
        <w:t>Пројекaт</w:t>
      </w:r>
      <w:proofErr w:type="spellEnd"/>
      <w:r w:rsidRPr="00F704CF">
        <w:rPr>
          <w:rFonts w:cstheme="minorHAnsi"/>
          <w:b/>
          <w:bCs/>
        </w:rPr>
        <w:t xml:space="preserve">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39A38558" w14:textId="63801318" w:rsidR="004211C9" w:rsidRPr="004211C9" w:rsidRDefault="00A20BC8" w:rsidP="004211C9">
      <w:pPr>
        <w:jc w:val="both"/>
        <w:rPr>
          <w:b/>
        </w:rPr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4211C9" w:rsidRPr="003F637A">
        <w:rPr>
          <w:rFonts w:eastAsia="SimSun" w:cs="Arial"/>
          <w:b/>
          <w:color w:val="000000"/>
          <w:lang w:val="en-US"/>
        </w:rPr>
        <w:t xml:space="preserve">Реконструкција </w:t>
      </w:r>
      <w:proofErr w:type="spellStart"/>
      <w:r w:rsidR="004211C9" w:rsidRPr="003F637A">
        <w:rPr>
          <w:rFonts w:eastAsia="SimSun" w:cs="Arial"/>
          <w:b/>
          <w:color w:val="000000"/>
          <w:lang w:val="en-US"/>
        </w:rPr>
        <w:t>партерног</w:t>
      </w:r>
      <w:proofErr w:type="spellEnd"/>
      <w:r w:rsidR="004211C9" w:rsidRPr="003F637A">
        <w:rPr>
          <w:rFonts w:eastAsia="SimSun" w:cs="Arial"/>
          <w:b/>
          <w:color w:val="000000"/>
          <w:lang w:val="en-US"/>
        </w:rPr>
        <w:t xml:space="preserve"> </w:t>
      </w:r>
      <w:proofErr w:type="spellStart"/>
      <w:r w:rsidR="004211C9" w:rsidRPr="003F637A">
        <w:rPr>
          <w:rFonts w:eastAsia="SimSun" w:cs="Arial"/>
          <w:b/>
          <w:color w:val="000000"/>
          <w:lang w:val="en-US"/>
        </w:rPr>
        <w:t>уређења</w:t>
      </w:r>
      <w:proofErr w:type="spellEnd"/>
      <w:r w:rsidR="004211C9" w:rsidRPr="003F637A">
        <w:rPr>
          <w:rFonts w:eastAsia="SimSun" w:cs="Arial"/>
          <w:b/>
          <w:color w:val="000000"/>
          <w:lang w:val="en-US"/>
        </w:rPr>
        <w:t xml:space="preserve"> </w:t>
      </w:r>
      <w:proofErr w:type="spellStart"/>
      <w:r w:rsidR="004211C9" w:rsidRPr="003F637A">
        <w:rPr>
          <w:rFonts w:eastAsia="SimSun" w:cs="Arial"/>
          <w:b/>
          <w:color w:val="000000"/>
          <w:lang w:val="en-US"/>
        </w:rPr>
        <w:t>са</w:t>
      </w:r>
      <w:proofErr w:type="spellEnd"/>
      <w:r w:rsidR="004211C9" w:rsidRPr="003F637A">
        <w:rPr>
          <w:rFonts w:eastAsia="SimSun" w:cs="Arial"/>
          <w:b/>
          <w:color w:val="000000"/>
          <w:lang w:val="en-US"/>
        </w:rPr>
        <w:t xml:space="preserve"> </w:t>
      </w:r>
      <w:proofErr w:type="spellStart"/>
      <w:r w:rsidR="004211C9" w:rsidRPr="003F637A">
        <w:rPr>
          <w:rFonts w:eastAsia="SimSun" w:cs="Arial"/>
          <w:b/>
          <w:color w:val="000000"/>
          <w:lang w:val="en-US"/>
        </w:rPr>
        <w:t>пратећим</w:t>
      </w:r>
      <w:proofErr w:type="spellEnd"/>
      <w:r w:rsidR="004211C9" w:rsidRPr="003F637A">
        <w:rPr>
          <w:rFonts w:eastAsia="SimSun" w:cs="Arial"/>
          <w:b/>
          <w:color w:val="000000"/>
          <w:lang w:val="en-US"/>
        </w:rPr>
        <w:t xml:space="preserve"> </w:t>
      </w:r>
      <w:proofErr w:type="spellStart"/>
      <w:r w:rsidR="004211C9" w:rsidRPr="003F637A">
        <w:rPr>
          <w:rFonts w:eastAsia="SimSun" w:cs="Arial"/>
          <w:b/>
          <w:color w:val="000000"/>
          <w:lang w:val="en-US"/>
        </w:rPr>
        <w:t>инсталацијама</w:t>
      </w:r>
      <w:proofErr w:type="spellEnd"/>
      <w:r w:rsidR="004211C9" w:rsidRPr="003F637A">
        <w:rPr>
          <w:rFonts w:eastAsia="SimSun" w:cs="Arial"/>
          <w:b/>
          <w:color w:val="000000"/>
          <w:lang w:val="en-US"/>
        </w:rPr>
        <w:t xml:space="preserve"> </w:t>
      </w:r>
      <w:r w:rsidR="004211C9">
        <w:rPr>
          <w:rFonts w:eastAsia="SimSun" w:cs="Arial"/>
          <w:b/>
          <w:color w:val="000000"/>
        </w:rPr>
        <w:t xml:space="preserve">на површинама јавне намене и земљишту које је у државној </w:t>
      </w:r>
      <w:proofErr w:type="spellStart"/>
      <w:r w:rsidR="004211C9">
        <w:rPr>
          <w:rFonts w:eastAsia="SimSun" w:cs="Arial"/>
          <w:b/>
          <w:color w:val="000000"/>
        </w:rPr>
        <w:t>својин</w:t>
      </w:r>
      <w:proofErr w:type="spellEnd"/>
      <w:r w:rsidR="004211C9">
        <w:rPr>
          <w:rFonts w:eastAsia="SimSun" w:cs="Arial"/>
          <w:b/>
          <w:color w:val="000000"/>
        </w:rPr>
        <w:t xml:space="preserve"> у </w:t>
      </w:r>
      <w:proofErr w:type="spellStart"/>
      <w:r w:rsidR="004211C9">
        <w:rPr>
          <w:rFonts w:eastAsia="SimSun" w:cs="Arial"/>
          <w:b/>
          <w:color w:val="000000"/>
        </w:rPr>
        <w:t>несељеним</w:t>
      </w:r>
      <w:proofErr w:type="spellEnd"/>
      <w:r w:rsidR="004211C9">
        <w:rPr>
          <w:rFonts w:eastAsia="SimSun" w:cs="Arial"/>
          <w:b/>
          <w:color w:val="000000"/>
        </w:rPr>
        <w:t xml:space="preserve"> местима: </w:t>
      </w:r>
      <w:proofErr w:type="spellStart"/>
      <w:r w:rsidR="004211C9">
        <w:rPr>
          <w:b/>
          <w:bCs/>
        </w:rPr>
        <w:t>Неузина</w:t>
      </w:r>
      <w:proofErr w:type="spellEnd"/>
      <w:r w:rsidR="004211C9">
        <w:rPr>
          <w:b/>
          <w:bCs/>
        </w:rPr>
        <w:t xml:space="preserve">, </w:t>
      </w:r>
      <w:proofErr w:type="spellStart"/>
      <w:r w:rsidR="004211C9">
        <w:rPr>
          <w:b/>
          <w:bCs/>
        </w:rPr>
        <w:t>Јарковац</w:t>
      </w:r>
      <w:proofErr w:type="spellEnd"/>
      <w:r w:rsidR="004211C9">
        <w:rPr>
          <w:b/>
          <w:bCs/>
        </w:rPr>
        <w:t xml:space="preserve">, </w:t>
      </w:r>
      <w:proofErr w:type="spellStart"/>
      <w:r w:rsidR="004211C9">
        <w:rPr>
          <w:b/>
          <w:bCs/>
        </w:rPr>
        <w:t>Шурјан</w:t>
      </w:r>
      <w:proofErr w:type="spellEnd"/>
      <w:r w:rsidR="004211C9">
        <w:rPr>
          <w:b/>
          <w:bCs/>
        </w:rPr>
        <w:t>, Банатска Дубица, Сутјеска, Крајишник, Бока, Конак, Сечањ и Јаша Томић-</w:t>
      </w:r>
      <w:r w:rsidR="004211C9" w:rsidRPr="009E1FCB">
        <w:rPr>
          <w:b/>
          <w:bCs/>
        </w:rPr>
        <w:t xml:space="preserve">Општина </w:t>
      </w:r>
      <w:r w:rsidR="004211C9">
        <w:rPr>
          <w:b/>
          <w:bCs/>
        </w:rPr>
        <w:t>Сечањ</w:t>
      </w:r>
      <w:r w:rsidR="004211C9" w:rsidRPr="009E1FCB">
        <w:t>:</w:t>
      </w:r>
    </w:p>
    <w:p w14:paraId="513F47A0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1.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и </w:t>
      </w:r>
      <w:proofErr w:type="spellStart"/>
      <w:r w:rsidRPr="003F637A">
        <w:rPr>
          <w:rFonts w:eastAsia="SimSun" w:cs="Arial"/>
          <w:color w:val="000000"/>
          <w:lang w:val="en-US"/>
        </w:rPr>
        <w:t>изградња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дечијег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игралишта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Неузина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7 КО </w:t>
      </w:r>
      <w:proofErr w:type="spellStart"/>
      <w:r w:rsidRPr="003F637A">
        <w:rPr>
          <w:rFonts w:eastAsia="SimSun" w:cs="Arial"/>
          <w:color w:val="000000"/>
          <w:lang w:val="en-US"/>
        </w:rPr>
        <w:t>Неузина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03ABA9FC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2.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Јарковац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547 и 548 и </w:t>
      </w:r>
      <w:proofErr w:type="spellStart"/>
      <w:r w:rsidRPr="003F637A">
        <w:rPr>
          <w:rFonts w:eastAsia="SimSun" w:cs="Arial"/>
          <w:color w:val="000000"/>
          <w:lang w:val="en-US"/>
        </w:rPr>
        <w:t>деловима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545 и 546 КО </w:t>
      </w:r>
      <w:proofErr w:type="spellStart"/>
      <w:r w:rsidRPr="003F637A">
        <w:rPr>
          <w:rFonts w:eastAsia="SimSun" w:cs="Arial"/>
          <w:color w:val="000000"/>
          <w:lang w:val="en-US"/>
        </w:rPr>
        <w:t>Јарковац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6BA4C864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3.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и </w:t>
      </w:r>
      <w:proofErr w:type="spellStart"/>
      <w:r w:rsidRPr="003F637A">
        <w:rPr>
          <w:rFonts w:eastAsia="SimSun" w:cs="Arial"/>
          <w:color w:val="000000"/>
          <w:lang w:val="en-US"/>
        </w:rPr>
        <w:t>изградња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дечијег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игралишта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Шурјан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249/1 КО </w:t>
      </w:r>
      <w:proofErr w:type="spellStart"/>
      <w:r w:rsidRPr="003F637A">
        <w:rPr>
          <w:rFonts w:eastAsia="SimSun" w:cs="Arial"/>
          <w:color w:val="000000"/>
          <w:lang w:val="en-US"/>
        </w:rPr>
        <w:t>Шурјан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2BA885BD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4.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и </w:t>
      </w:r>
      <w:proofErr w:type="spellStart"/>
      <w:r w:rsidRPr="003F637A">
        <w:rPr>
          <w:rFonts w:eastAsia="SimSun" w:cs="Arial"/>
          <w:color w:val="000000"/>
          <w:lang w:val="en-US"/>
        </w:rPr>
        <w:t>изградња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дечијег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игралишта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Банатска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Дубица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1 КО </w:t>
      </w:r>
      <w:proofErr w:type="spellStart"/>
      <w:r w:rsidRPr="003F637A">
        <w:rPr>
          <w:rFonts w:eastAsia="SimSun" w:cs="Arial"/>
          <w:color w:val="000000"/>
          <w:lang w:val="en-US"/>
        </w:rPr>
        <w:t>Банатска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Дубица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7B1F5C3A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5.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и </w:t>
      </w:r>
      <w:proofErr w:type="spellStart"/>
      <w:r w:rsidRPr="003F637A">
        <w:rPr>
          <w:rFonts w:eastAsia="SimSun" w:cs="Arial"/>
          <w:color w:val="000000"/>
          <w:lang w:val="en-US"/>
        </w:rPr>
        <w:t>изградња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дечијег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игралишта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Сутјеска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840 и 841 КО </w:t>
      </w:r>
      <w:proofErr w:type="spellStart"/>
      <w:r w:rsidRPr="003F637A">
        <w:rPr>
          <w:rFonts w:eastAsia="SimSun" w:cs="Arial"/>
          <w:color w:val="000000"/>
          <w:lang w:val="en-US"/>
        </w:rPr>
        <w:t>Сутјеска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7D222297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6.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Крајишник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250 КО </w:t>
      </w:r>
      <w:proofErr w:type="spellStart"/>
      <w:r w:rsidRPr="003F637A">
        <w:rPr>
          <w:rFonts w:eastAsia="SimSun" w:cs="Arial"/>
          <w:color w:val="000000"/>
          <w:lang w:val="en-US"/>
        </w:rPr>
        <w:t>Крајишник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2195EF12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7.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Бока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877, 876, 875/5, 875/8 и 875/9 КО </w:t>
      </w:r>
      <w:proofErr w:type="spellStart"/>
      <w:r w:rsidRPr="003F637A">
        <w:rPr>
          <w:rFonts w:eastAsia="SimSun" w:cs="Arial"/>
          <w:color w:val="000000"/>
          <w:lang w:val="en-US"/>
        </w:rPr>
        <w:t>Бока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100154E4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8.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и </w:t>
      </w:r>
      <w:proofErr w:type="spellStart"/>
      <w:r w:rsidRPr="003F637A">
        <w:rPr>
          <w:rFonts w:eastAsia="SimSun" w:cs="Arial"/>
          <w:color w:val="000000"/>
          <w:lang w:val="en-US"/>
        </w:rPr>
        <w:t>изградња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дечијег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игралишта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Конак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1 КО </w:t>
      </w:r>
      <w:proofErr w:type="spellStart"/>
      <w:r w:rsidRPr="003F637A">
        <w:rPr>
          <w:rFonts w:eastAsia="SimSun" w:cs="Arial"/>
          <w:color w:val="000000"/>
          <w:lang w:val="en-US"/>
        </w:rPr>
        <w:t>Конак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1E227005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9.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Сечањ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377/1 и 377/3 КО </w:t>
      </w:r>
      <w:proofErr w:type="spellStart"/>
      <w:r w:rsidRPr="003F637A">
        <w:rPr>
          <w:rFonts w:eastAsia="SimSun" w:cs="Arial"/>
          <w:color w:val="000000"/>
          <w:lang w:val="en-US"/>
        </w:rPr>
        <w:t>Сечањ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2A302458" w14:textId="77777777" w:rsidR="004211C9" w:rsidRPr="003F637A" w:rsidRDefault="004211C9" w:rsidP="004211C9">
      <w:pPr>
        <w:jc w:val="both"/>
        <w:rPr>
          <w:rFonts w:eastAsia="SimSun" w:cs="Arial"/>
          <w:color w:val="000000"/>
          <w:lang w:val="en-US"/>
        </w:rPr>
      </w:pPr>
      <w:r>
        <w:rPr>
          <w:rFonts w:eastAsia="SimSun" w:cs="Arial"/>
          <w:color w:val="000000"/>
        </w:rPr>
        <w:t>10.</w:t>
      </w:r>
      <w:r w:rsidRPr="003F637A">
        <w:rPr>
          <w:rFonts w:eastAsia="SimSun" w:cs="Arial"/>
          <w:color w:val="000000"/>
          <w:lang w:val="en-US"/>
        </w:rPr>
        <w:t xml:space="preserve">Реконструкција </w:t>
      </w:r>
      <w:proofErr w:type="spellStart"/>
      <w:r w:rsidRPr="003F637A">
        <w:rPr>
          <w:rFonts w:eastAsia="SimSun" w:cs="Arial"/>
          <w:color w:val="000000"/>
          <w:lang w:val="en-US"/>
        </w:rPr>
        <w:t>партерног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уређења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са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пратећим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инсталацијама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и </w:t>
      </w:r>
      <w:proofErr w:type="spellStart"/>
      <w:r w:rsidRPr="003F637A">
        <w:rPr>
          <w:rFonts w:eastAsia="SimSun" w:cs="Arial"/>
          <w:color w:val="000000"/>
          <w:lang w:val="en-US"/>
        </w:rPr>
        <w:t>изградња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игралишта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у </w:t>
      </w:r>
      <w:proofErr w:type="spellStart"/>
      <w:r w:rsidRPr="003F637A">
        <w:rPr>
          <w:rFonts w:eastAsia="SimSun" w:cs="Arial"/>
          <w:color w:val="000000"/>
          <w:lang w:val="en-US"/>
        </w:rPr>
        <w:t>насељеном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месту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Јаша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Томић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на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КП 1249/1 и 1250/1 КО </w:t>
      </w:r>
      <w:proofErr w:type="spellStart"/>
      <w:r w:rsidRPr="003F637A">
        <w:rPr>
          <w:rFonts w:eastAsia="SimSun" w:cs="Arial"/>
          <w:color w:val="000000"/>
          <w:lang w:val="en-US"/>
        </w:rPr>
        <w:t>Јаша</w:t>
      </w:r>
      <w:proofErr w:type="spellEnd"/>
      <w:r w:rsidRPr="003F637A">
        <w:rPr>
          <w:rFonts w:eastAsia="SimSun" w:cs="Arial"/>
          <w:color w:val="000000"/>
          <w:lang w:val="en-US"/>
        </w:rPr>
        <w:t xml:space="preserve"> </w:t>
      </w:r>
      <w:proofErr w:type="spellStart"/>
      <w:r w:rsidRPr="003F637A">
        <w:rPr>
          <w:rFonts w:eastAsia="SimSun" w:cs="Arial"/>
          <w:color w:val="000000"/>
          <w:lang w:val="en-US"/>
        </w:rPr>
        <w:t>Томић</w:t>
      </w:r>
      <w:proofErr w:type="spellEnd"/>
      <w:r w:rsidRPr="003F637A">
        <w:rPr>
          <w:rFonts w:eastAsia="SimSun" w:cs="Arial"/>
          <w:color w:val="000000"/>
          <w:lang w:val="en-US"/>
        </w:rPr>
        <w:t>“</w:t>
      </w:r>
    </w:p>
    <w:p w14:paraId="766D8354" w14:textId="06ECAD36" w:rsidR="008848E4" w:rsidRPr="00F704CF" w:rsidRDefault="00343EBF" w:rsidP="00A158E9">
      <w:pPr>
        <w:jc w:val="both"/>
      </w:pPr>
      <w:r w:rsidRPr="00F704CF">
        <w:rPr>
          <w:b/>
          <w:bCs/>
        </w:rPr>
        <w:t xml:space="preserve"> </w:t>
      </w:r>
      <w:r w:rsidR="00A20BC8"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="00A20BC8" w:rsidRPr="00F704CF">
        <w:rPr>
          <w:bCs/>
        </w:rPr>
        <w:t>сугестије</w:t>
      </w:r>
      <w:r w:rsidR="00A20BC8"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="00A20BC8"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lastRenderedPageBreak/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40038F51" w14:textId="77777777" w:rsidR="003D3FBC" w:rsidRDefault="00A158E9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</w:t>
      </w:r>
    </w:p>
    <w:p w14:paraId="093459A3" w14:textId="42F15981" w:rsidR="002D3A99" w:rsidRDefault="001418EA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 xml:space="preserve">Попуњени жалбени формулар </w:t>
      </w:r>
      <w:r w:rsidR="002D3A99" w:rsidRPr="00F704CF">
        <w:rPr>
          <w:b/>
          <w:bCs/>
        </w:rPr>
        <w:t xml:space="preserve"> </w:t>
      </w:r>
      <w:r w:rsidRPr="00F704CF">
        <w:rPr>
          <w:b/>
          <w:bCs/>
        </w:rPr>
        <w:t>можете послати</w:t>
      </w:r>
      <w:r w:rsidR="002D3A99" w:rsidRPr="00F704CF">
        <w:t>:</w:t>
      </w:r>
      <w:r w:rsidR="00A158E9" w:rsidRPr="00F704CF">
        <w:rPr>
          <w:b/>
          <w:bCs/>
        </w:rPr>
        <w:t xml:space="preserve"> </w:t>
      </w:r>
    </w:p>
    <w:p w14:paraId="4FBF3896" w14:textId="3A8A5CE7" w:rsidR="004A52B7" w:rsidRPr="00314F58" w:rsidRDefault="003D3FBC" w:rsidP="00A158E9">
      <w:pPr>
        <w:jc w:val="both"/>
        <w:rPr>
          <w:b/>
          <w:bCs/>
        </w:rPr>
      </w:pPr>
      <w:r>
        <w:rPr>
          <w:b/>
          <w:bCs/>
        </w:rPr>
        <w:t xml:space="preserve">Веб страница пројекта: </w:t>
      </w:r>
      <w:hyperlink r:id="rId4" w:history="1">
        <w:r w:rsidR="004A52B7" w:rsidRPr="00E94920">
          <w:rPr>
            <w:rStyle w:val="Hyperlink"/>
            <w:b/>
            <w:bCs/>
          </w:rPr>
          <w:t>https://liid.mgsi.gov.rs/</w:t>
        </w:r>
      </w:hyperlink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8F9D36" w:rsidR="001418EA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ading3Char"/>
          <w:rFonts w:cstheme="minorHAnsi"/>
          <w:color w:val="auto"/>
          <w:sz w:val="22"/>
          <w:szCs w:val="22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79902896" w14:textId="77777777" w:rsidR="004211C9" w:rsidRPr="004211C9" w:rsidRDefault="004211C9" w:rsidP="00421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i/>
          <w:lang w:val="en-US"/>
        </w:rPr>
      </w:pPr>
      <w:r w:rsidRPr="004211C9">
        <w:rPr>
          <w:rFonts w:cstheme="minorHAnsi"/>
          <w:b/>
          <w:bCs/>
        </w:rPr>
        <w:t>Име и презиме</w:t>
      </w:r>
      <w:r w:rsidRPr="004211C9">
        <w:rPr>
          <w:rFonts w:cstheme="minorHAnsi"/>
          <w:b/>
          <w:bCs/>
          <w:lang w:val="en-US"/>
        </w:rPr>
        <w:t xml:space="preserve">: </w:t>
      </w:r>
      <w:r w:rsidRPr="004211C9">
        <w:rPr>
          <w:rFonts w:cstheme="minorHAnsi"/>
          <w:b/>
          <w:bCs/>
        </w:rPr>
        <w:t>Дени Бесу</w:t>
      </w:r>
      <w:r w:rsidRPr="004211C9">
        <w:rPr>
          <w:rFonts w:cstheme="minorHAnsi"/>
          <w:b/>
          <w:bCs/>
          <w:i/>
          <w:lang w:val="en-US"/>
        </w:rPr>
        <w:t xml:space="preserve"> </w:t>
      </w:r>
    </w:p>
    <w:p w14:paraId="711DCC95" w14:textId="25C803EB" w:rsidR="004211C9" w:rsidRPr="004211C9" w:rsidRDefault="004211C9" w:rsidP="00421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US"/>
        </w:rPr>
      </w:pPr>
      <w:proofErr w:type="spellStart"/>
      <w:r w:rsidRPr="004211C9">
        <w:rPr>
          <w:rFonts w:cstheme="minorHAnsi"/>
          <w:b/>
          <w:bCs/>
          <w:lang w:val="en-US"/>
        </w:rPr>
        <w:t>Адреса</w:t>
      </w:r>
      <w:proofErr w:type="spellEnd"/>
      <w:r w:rsidRPr="004211C9">
        <w:rPr>
          <w:rFonts w:cstheme="minorHAnsi"/>
          <w:b/>
          <w:bCs/>
          <w:lang w:val="en-US"/>
        </w:rPr>
        <w:t>:</w:t>
      </w:r>
      <w:r w:rsidRPr="004211C9">
        <w:rPr>
          <w:rFonts w:cstheme="minorHAnsi"/>
          <w:b/>
          <w:bCs/>
        </w:rPr>
        <w:t xml:space="preserve"> Вожда Карађорђа бр.57, 23240 Сечањ</w:t>
      </w:r>
      <w:r w:rsidRPr="004211C9">
        <w:rPr>
          <w:rFonts w:cstheme="minorHAnsi"/>
          <w:b/>
          <w:bCs/>
          <w:lang w:val="en-US"/>
        </w:rPr>
        <w:t xml:space="preserve">, </w:t>
      </w:r>
      <w:proofErr w:type="spellStart"/>
      <w:r w:rsidRPr="004211C9">
        <w:rPr>
          <w:rFonts w:cstheme="minorHAnsi"/>
          <w:b/>
          <w:bCs/>
          <w:lang w:val="en-US"/>
        </w:rPr>
        <w:t>Србија</w:t>
      </w:r>
      <w:proofErr w:type="spellEnd"/>
    </w:p>
    <w:p w14:paraId="1F3E6D90" w14:textId="72DB9E8D" w:rsidR="004211C9" w:rsidRPr="004211C9" w:rsidRDefault="004211C9" w:rsidP="00421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i/>
          <w:lang w:val="en-US"/>
        </w:rPr>
      </w:pPr>
      <w:r>
        <w:rPr>
          <w:rFonts w:cstheme="minorHAnsi"/>
          <w:b/>
          <w:bCs/>
        </w:rPr>
        <w:t>Е</w:t>
      </w:r>
      <w:r w:rsidRPr="004211C9">
        <w:rPr>
          <w:rFonts w:cstheme="minorHAnsi"/>
          <w:b/>
          <w:bCs/>
          <w:lang w:val="en-US"/>
        </w:rPr>
        <w:t>-</w:t>
      </w:r>
      <w:proofErr w:type="spellStart"/>
      <w:r w:rsidRPr="004211C9">
        <w:rPr>
          <w:rFonts w:cstheme="minorHAnsi"/>
          <w:b/>
          <w:bCs/>
          <w:lang w:val="en-US"/>
        </w:rPr>
        <w:t>пошта</w:t>
      </w:r>
      <w:proofErr w:type="spellEnd"/>
      <w:r w:rsidRPr="004211C9">
        <w:rPr>
          <w:rFonts w:cstheme="minorHAnsi"/>
          <w:b/>
          <w:bCs/>
          <w:lang w:val="en-US"/>
        </w:rPr>
        <w:t xml:space="preserve">: </w:t>
      </w:r>
      <w:hyperlink r:id="rId5" w:history="1">
        <w:r w:rsidRPr="004211C9">
          <w:rPr>
            <w:rStyle w:val="Hyperlink"/>
            <w:rFonts w:cstheme="minorHAnsi"/>
            <w:b/>
            <w:bCs/>
            <w:i/>
            <w:u w:val="none"/>
            <w:lang w:val="en-US"/>
          </w:rPr>
          <w:t>denibesusosecanj@gmail.com</w:t>
        </w:r>
      </w:hyperlink>
    </w:p>
    <w:p w14:paraId="049C952F" w14:textId="16B52963" w:rsidR="001418EA" w:rsidRPr="00F704CF" w:rsidRDefault="004211C9" w:rsidP="00421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proofErr w:type="spellStart"/>
      <w:proofErr w:type="gramStart"/>
      <w:r w:rsidRPr="004211C9">
        <w:rPr>
          <w:rFonts w:cstheme="minorHAnsi"/>
          <w:b/>
          <w:bCs/>
          <w:lang w:val="en-US"/>
        </w:rPr>
        <w:t>број</w:t>
      </w:r>
      <w:proofErr w:type="spellEnd"/>
      <w:proofErr w:type="gramEnd"/>
      <w:r w:rsidRPr="004211C9">
        <w:rPr>
          <w:rFonts w:cstheme="minorHAnsi"/>
          <w:b/>
          <w:bCs/>
          <w:lang w:val="en-US"/>
        </w:rPr>
        <w:t xml:space="preserve"> </w:t>
      </w:r>
      <w:proofErr w:type="spellStart"/>
      <w:r w:rsidRPr="004211C9">
        <w:rPr>
          <w:rFonts w:cstheme="minorHAnsi"/>
          <w:b/>
          <w:bCs/>
          <w:lang w:val="en-US"/>
        </w:rPr>
        <w:t>телефона</w:t>
      </w:r>
      <w:proofErr w:type="spellEnd"/>
      <w:r w:rsidRPr="004211C9">
        <w:rPr>
          <w:rFonts w:cstheme="minorHAnsi"/>
          <w:b/>
          <w:bCs/>
          <w:lang w:val="en-US"/>
        </w:rPr>
        <w:t>: +381</w:t>
      </w:r>
      <w:r w:rsidRPr="004211C9">
        <w:rPr>
          <w:rFonts w:cstheme="minorHAnsi"/>
          <w:b/>
          <w:bCs/>
        </w:rPr>
        <w:t xml:space="preserve"> 69 803 66 23 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4211C9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4211C9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4211C9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</w:t>
            </w:r>
            <w:proofErr w:type="spellStart"/>
            <w:r w:rsidRPr="00F704CF">
              <w:rPr>
                <w:rFonts w:cstheme="minorHAnsi"/>
                <w:lang w:val="sr-Cyrl-RS"/>
              </w:rPr>
              <w:t>mail</w:t>
            </w:r>
            <w:proofErr w:type="spellEnd"/>
            <w:r w:rsidRPr="00F704CF">
              <w:rPr>
                <w:rFonts w:cstheme="minorHAnsi"/>
                <w:lang w:val="sr-Cyrl-RS"/>
              </w:rPr>
              <w:t>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</w:t>
            </w:r>
            <w:proofErr w:type="spellStart"/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website</w:t>
            </w:r>
            <w:proofErr w:type="spellEnd"/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4211C9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4211C9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4211C9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8C042A6" w14:textId="77777777" w:rsidR="004211C9" w:rsidRPr="004211C9" w:rsidRDefault="004211C9" w:rsidP="004211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rPr>
                <w:rFonts w:cstheme="minorHAnsi"/>
                <w:b/>
                <w:bCs/>
                <w:i/>
                <w:lang w:val="en-US"/>
              </w:rPr>
            </w:pPr>
            <w:r w:rsidRPr="004211C9">
              <w:rPr>
                <w:rFonts w:cstheme="minorHAnsi"/>
                <w:b/>
                <w:bCs/>
              </w:rPr>
              <w:t>Име и презиме</w:t>
            </w:r>
            <w:r w:rsidRPr="004211C9"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4211C9">
              <w:rPr>
                <w:rFonts w:cstheme="minorHAnsi"/>
                <w:b/>
                <w:bCs/>
              </w:rPr>
              <w:t>Дени Бесу</w:t>
            </w:r>
            <w:r w:rsidRPr="004211C9">
              <w:rPr>
                <w:rFonts w:cstheme="minorHAnsi"/>
                <w:b/>
                <w:bCs/>
                <w:i/>
                <w:lang w:val="en-US"/>
              </w:rPr>
              <w:t xml:space="preserve"> </w:t>
            </w:r>
          </w:p>
          <w:p w14:paraId="02C9D0B2" w14:textId="77777777" w:rsidR="004211C9" w:rsidRPr="004211C9" w:rsidRDefault="004211C9" w:rsidP="004211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211C9">
              <w:rPr>
                <w:rFonts w:cstheme="minorHAnsi"/>
                <w:b/>
                <w:bCs/>
                <w:lang w:val="en-US"/>
              </w:rPr>
              <w:t>Адреса</w:t>
            </w:r>
            <w:proofErr w:type="spellEnd"/>
            <w:r w:rsidRPr="004211C9">
              <w:rPr>
                <w:rFonts w:cstheme="minorHAnsi"/>
                <w:b/>
                <w:bCs/>
                <w:lang w:val="en-US"/>
              </w:rPr>
              <w:t>:</w:t>
            </w:r>
            <w:r w:rsidRPr="004211C9">
              <w:rPr>
                <w:rFonts w:cstheme="minorHAnsi"/>
                <w:b/>
                <w:bCs/>
              </w:rPr>
              <w:t xml:space="preserve"> Вожда Карађорђа бр.57, 23240 Сечањ</w:t>
            </w:r>
            <w:r w:rsidRPr="004211C9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4211C9">
              <w:rPr>
                <w:rFonts w:cstheme="minorHAnsi"/>
                <w:b/>
                <w:bCs/>
                <w:lang w:val="en-US"/>
              </w:rPr>
              <w:t>Србија</w:t>
            </w:r>
            <w:proofErr w:type="spellEnd"/>
          </w:p>
          <w:p w14:paraId="1357EFD8" w14:textId="77777777" w:rsidR="004211C9" w:rsidRPr="004211C9" w:rsidRDefault="004211C9" w:rsidP="004211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rPr>
                <w:rFonts w:cstheme="minorHAnsi"/>
                <w:b/>
                <w:bCs/>
                <w:i/>
                <w:lang w:val="en-US"/>
              </w:rPr>
            </w:pPr>
            <w:r>
              <w:rPr>
                <w:rFonts w:cstheme="minorHAnsi"/>
                <w:b/>
                <w:bCs/>
              </w:rPr>
              <w:t>Е</w:t>
            </w:r>
            <w:r w:rsidRPr="004211C9">
              <w:rPr>
                <w:rFonts w:cstheme="minorHAnsi"/>
                <w:b/>
                <w:bCs/>
                <w:lang w:val="en-US"/>
              </w:rPr>
              <w:t>-</w:t>
            </w:r>
            <w:proofErr w:type="spellStart"/>
            <w:r w:rsidRPr="004211C9">
              <w:rPr>
                <w:rFonts w:cstheme="minorHAnsi"/>
                <w:b/>
                <w:bCs/>
                <w:lang w:val="en-US"/>
              </w:rPr>
              <w:t>пошта</w:t>
            </w:r>
            <w:proofErr w:type="spellEnd"/>
            <w:r w:rsidRPr="004211C9">
              <w:rPr>
                <w:rFonts w:cstheme="minorHAnsi"/>
                <w:b/>
                <w:bCs/>
                <w:lang w:val="en-US"/>
              </w:rPr>
              <w:t xml:space="preserve">: </w:t>
            </w:r>
            <w:hyperlink r:id="rId6" w:history="1">
              <w:r w:rsidRPr="004211C9">
                <w:rPr>
                  <w:rStyle w:val="Hyperlink"/>
                  <w:rFonts w:cstheme="minorHAnsi"/>
                  <w:b/>
                  <w:bCs/>
                  <w:i/>
                  <w:u w:val="none"/>
                  <w:lang w:val="en-US"/>
                </w:rPr>
                <w:t>denibesusosecanj@gmail.com</w:t>
              </w:r>
            </w:hyperlink>
          </w:p>
          <w:p w14:paraId="2F98E745" w14:textId="77777777" w:rsidR="004211C9" w:rsidRPr="00F704CF" w:rsidRDefault="004211C9" w:rsidP="004211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proofErr w:type="spellStart"/>
            <w:r w:rsidRPr="004211C9">
              <w:rPr>
                <w:rFonts w:cstheme="minorHAnsi"/>
                <w:b/>
                <w:bCs/>
                <w:lang w:val="en-US"/>
              </w:rPr>
              <w:t>број</w:t>
            </w:r>
            <w:proofErr w:type="spellEnd"/>
            <w:r w:rsidRPr="004211C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211C9">
              <w:rPr>
                <w:rFonts w:cstheme="minorHAnsi"/>
                <w:b/>
                <w:bCs/>
                <w:lang w:val="en-US"/>
              </w:rPr>
              <w:t>телефона</w:t>
            </w:r>
            <w:proofErr w:type="spellEnd"/>
            <w:r w:rsidRPr="004211C9">
              <w:rPr>
                <w:rFonts w:cstheme="minorHAnsi"/>
                <w:b/>
                <w:bCs/>
                <w:lang w:val="en-US"/>
              </w:rPr>
              <w:t>: +381</w:t>
            </w:r>
            <w:r w:rsidRPr="004211C9">
              <w:rPr>
                <w:rFonts w:cstheme="minorHAnsi"/>
                <w:b/>
                <w:bCs/>
              </w:rPr>
              <w:t xml:space="preserve"> 69 803 66 23 </w:t>
            </w:r>
          </w:p>
          <w:p w14:paraId="7F5E9294" w14:textId="17642A87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43596640" w:rsidR="00F704CF" w:rsidRPr="00F704CF" w:rsidRDefault="004211C9" w:rsidP="00916625">
            <w:pPr>
              <w:spacing w:before="120"/>
              <w:rPr>
                <w:rFonts w:cstheme="minorHAnsi"/>
              </w:rPr>
            </w:pPr>
            <w:hyperlink r:id="rId7" w:history="1">
              <w:r w:rsidR="00195C58">
                <w:rPr>
                  <w:rStyle w:val="Hyperlink"/>
                  <w:rFonts w:cstheme="minorHAnsi"/>
                  <w:lang w:val="sr-Latn-RS"/>
                </w:rPr>
                <w:t>l</w:t>
              </w:r>
              <w:r w:rsidR="00195C58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proofErr w:type="spellStart"/>
            <w:r w:rsidRPr="00F704CF">
              <w:rPr>
                <w:rFonts w:cstheme="minorHAnsi"/>
              </w:rPr>
              <w:t>Узун</w:t>
            </w:r>
            <w:proofErr w:type="spellEnd"/>
            <w:r w:rsidRPr="00F704CF">
              <w:rPr>
                <w:rFonts w:cstheme="minorHAnsi"/>
              </w:rPr>
              <w:t xml:space="preserve"> </w:t>
            </w:r>
            <w:proofErr w:type="spellStart"/>
            <w:r w:rsidRPr="00F704CF">
              <w:rPr>
                <w:rFonts w:cstheme="minorHAnsi"/>
              </w:rPr>
              <w:t>Миркова</w:t>
            </w:r>
            <w:proofErr w:type="spellEnd"/>
            <w:r w:rsidRPr="00F704CF">
              <w:rPr>
                <w:rFonts w:cstheme="minorHAnsi"/>
              </w:rPr>
              <w:t xml:space="preserve">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C36E1"/>
    <w:rsid w:val="003D3FBC"/>
    <w:rsid w:val="003D6144"/>
    <w:rsid w:val="003D6278"/>
    <w:rsid w:val="004211C9"/>
    <w:rsid w:val="00450E27"/>
    <w:rsid w:val="00456EBF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C78C7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D5BC8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lbe.liid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besusosecanj@gmail.com" TargetMode="External"/><Relationship Id="rId5" Type="http://schemas.openxmlformats.org/officeDocument/2006/relationships/hyperlink" Target="mailto:denibesusosecanj@gmail.com" TargetMode="External"/><Relationship Id="rId4" Type="http://schemas.openxmlformats.org/officeDocument/2006/relationships/hyperlink" Target="https://liid.mgsi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LILA</cp:lastModifiedBy>
  <cp:revision>3</cp:revision>
  <dcterms:created xsi:type="dcterms:W3CDTF">2026-04-09T11:08:00Z</dcterms:created>
  <dcterms:modified xsi:type="dcterms:W3CDTF">2026-04-09T11:33:00Z</dcterms:modified>
</cp:coreProperties>
</file>